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39242" w14:textId="6C339950" w:rsidR="00B84322" w:rsidRDefault="00FC13A2" w:rsidP="00FC13A2">
      <w:pPr>
        <w:jc w:val="center"/>
        <w:rPr>
          <w:b/>
          <w:bCs/>
          <w:sz w:val="40"/>
          <w:szCs w:val="40"/>
          <w:lang w:val="de-DE"/>
        </w:rPr>
      </w:pPr>
      <w:r w:rsidRPr="00FC13A2">
        <w:rPr>
          <w:b/>
          <w:bCs/>
          <w:sz w:val="40"/>
          <w:szCs w:val="40"/>
          <w:lang w:val="de-DE"/>
        </w:rPr>
        <w:t>Anton / Ener Webprojekt</w:t>
      </w:r>
    </w:p>
    <w:p w14:paraId="0414E27C" w14:textId="77777777" w:rsidR="00FC13A2" w:rsidRDefault="00FC13A2" w:rsidP="00FC13A2">
      <w:pPr>
        <w:jc w:val="center"/>
        <w:rPr>
          <w:b/>
          <w:bCs/>
          <w:sz w:val="40"/>
          <w:szCs w:val="40"/>
          <w:lang w:val="de-DE"/>
        </w:rPr>
      </w:pPr>
    </w:p>
    <w:p w14:paraId="6F54B196" w14:textId="5886A960" w:rsidR="00FC13A2" w:rsidRDefault="00FC13A2" w:rsidP="00FC13A2">
      <w:pPr>
        <w:rPr>
          <w:lang w:val="de-DE"/>
        </w:rPr>
      </w:pPr>
      <w:r w:rsidRPr="00FC13A2">
        <w:rPr>
          <w:lang w:val="de-DE"/>
        </w:rPr>
        <w:t>@keyframes</w:t>
      </w:r>
      <w:r>
        <w:rPr>
          <w:lang w:val="de-DE"/>
        </w:rPr>
        <w:t xml:space="preserve"> = </w:t>
      </w:r>
      <w:r w:rsidR="00BC01CE" w:rsidRPr="00BC01CE">
        <w:rPr>
          <w:lang w:val="de-DE"/>
        </w:rPr>
        <w:t>@keyframes definiert eine Animation. Dabei wird festgelegt, wie sich bestimmte Eigenschaften (z.B. Helligkeit, Position oder Größe) über die Zeit verändern.</w:t>
      </w:r>
    </w:p>
    <w:p w14:paraId="1E61991A" w14:textId="77777777" w:rsidR="00B32354" w:rsidRDefault="00B32354" w:rsidP="00FC13A2">
      <w:pPr>
        <w:rPr>
          <w:lang w:val="de-DE"/>
        </w:rPr>
      </w:pPr>
    </w:p>
    <w:p w14:paraId="048CB751" w14:textId="79BEB3CB" w:rsidR="00FC13A2" w:rsidRDefault="00FC13A2" w:rsidP="00FC13A2">
      <w:pPr>
        <w:rPr>
          <w:lang w:val="de-DE"/>
        </w:rPr>
      </w:pPr>
      <w:proofErr w:type="spellStart"/>
      <w:r w:rsidRPr="00FC13A2">
        <w:rPr>
          <w:lang w:val="de-DE"/>
        </w:rPr>
        <w:t>nav</w:t>
      </w:r>
      <w:proofErr w:type="spellEnd"/>
      <w:r w:rsidRPr="00FC13A2">
        <w:rPr>
          <w:lang w:val="de-DE"/>
        </w:rPr>
        <w:t xml:space="preserve"> li {list-style: </w:t>
      </w:r>
      <w:proofErr w:type="spellStart"/>
      <w:proofErr w:type="gramStart"/>
      <w:r w:rsidRPr="00FC13A2">
        <w:rPr>
          <w:lang w:val="de-DE"/>
        </w:rPr>
        <w:t>none</w:t>
      </w:r>
      <w:proofErr w:type="spellEnd"/>
      <w:r w:rsidRPr="00FC13A2">
        <w:rPr>
          <w:lang w:val="de-DE"/>
        </w:rPr>
        <w:t>;</w:t>
      </w:r>
      <w:r>
        <w:rPr>
          <w:lang w:val="de-DE"/>
        </w:rPr>
        <w:t>=</w:t>
      </w:r>
      <w:proofErr w:type="gramEnd"/>
      <w:r>
        <w:rPr>
          <w:lang w:val="de-DE"/>
        </w:rPr>
        <w:t xml:space="preserve"> </w:t>
      </w:r>
      <w:r w:rsidR="00B32354" w:rsidRPr="00B32354">
        <w:rPr>
          <w:lang w:val="de-DE"/>
        </w:rPr>
        <w:t xml:space="preserve">entfernt </w:t>
      </w:r>
      <w:r w:rsidR="00B32354">
        <w:rPr>
          <w:lang w:val="de-DE"/>
        </w:rPr>
        <w:t>alle</w:t>
      </w:r>
      <w:r w:rsidR="00B32354" w:rsidRPr="00B32354">
        <w:rPr>
          <w:lang w:val="de-DE"/>
        </w:rPr>
        <w:t xml:space="preserve"> Aufzählungszeichen (z.B. Punkte oder Zahlen) von Listen.</w:t>
      </w:r>
    </w:p>
    <w:p w14:paraId="3D37B0ED" w14:textId="77777777" w:rsidR="00B32354" w:rsidRDefault="00B32354" w:rsidP="00FC13A2">
      <w:pPr>
        <w:rPr>
          <w:lang w:val="de-DE"/>
        </w:rPr>
      </w:pPr>
    </w:p>
    <w:p w14:paraId="1FEC2F79" w14:textId="2CC4655A" w:rsidR="00FC13A2" w:rsidRDefault="00FC13A2" w:rsidP="00FC13A2">
      <w:pPr>
        <w:rPr>
          <w:lang w:val="de-DE"/>
        </w:rPr>
      </w:pPr>
      <w:proofErr w:type="spellStart"/>
      <w:r w:rsidRPr="00FC13A2">
        <w:rPr>
          <w:lang w:val="de-DE"/>
        </w:rPr>
        <w:t>nav</w:t>
      </w:r>
      <w:proofErr w:type="spellEnd"/>
      <w:r w:rsidRPr="00FC13A2">
        <w:rPr>
          <w:lang w:val="de-DE"/>
        </w:rPr>
        <w:t xml:space="preserve"> </w:t>
      </w:r>
      <w:proofErr w:type="gramStart"/>
      <w:r w:rsidRPr="00FC13A2">
        <w:rPr>
          <w:lang w:val="de-DE"/>
        </w:rPr>
        <w:t>a:hover</w:t>
      </w:r>
      <w:proofErr w:type="gramEnd"/>
      <w:r w:rsidRPr="00FC13A2">
        <w:rPr>
          <w:lang w:val="de-DE"/>
        </w:rPr>
        <w:t xml:space="preserve"> </w:t>
      </w:r>
      <w:proofErr w:type="gramStart"/>
      <w:r w:rsidRPr="00FC13A2">
        <w:rPr>
          <w:lang w:val="de-DE"/>
        </w:rPr>
        <w:t>{ text</w:t>
      </w:r>
      <w:proofErr w:type="gramEnd"/>
      <w:r w:rsidRPr="00FC13A2">
        <w:rPr>
          <w:lang w:val="de-DE"/>
        </w:rPr>
        <w:t>-</w:t>
      </w:r>
      <w:proofErr w:type="spellStart"/>
      <w:r w:rsidRPr="00FC13A2">
        <w:rPr>
          <w:lang w:val="de-DE"/>
        </w:rPr>
        <w:t>decoration</w:t>
      </w:r>
      <w:proofErr w:type="spellEnd"/>
      <w:r w:rsidRPr="00FC13A2">
        <w:rPr>
          <w:lang w:val="de-DE"/>
        </w:rPr>
        <w:t xml:space="preserve">: </w:t>
      </w:r>
      <w:proofErr w:type="spellStart"/>
      <w:r w:rsidRPr="00FC13A2">
        <w:rPr>
          <w:lang w:val="de-DE"/>
        </w:rPr>
        <w:t>underline</w:t>
      </w:r>
      <w:proofErr w:type="spellEnd"/>
      <w:r w:rsidRPr="00FC13A2">
        <w:rPr>
          <w:lang w:val="de-DE"/>
        </w:rPr>
        <w:t>;}</w:t>
      </w:r>
      <w:r>
        <w:rPr>
          <w:lang w:val="de-DE"/>
        </w:rPr>
        <w:t xml:space="preserve">: </w:t>
      </w:r>
      <w:r w:rsidR="00B32354" w:rsidRPr="00B32354">
        <w:rPr>
          <w:lang w:val="de-DE"/>
        </w:rPr>
        <w:t xml:space="preserve">Unterstreicht den Text, wenn man mit dem Mauszeiger </w:t>
      </w:r>
      <w:r w:rsidR="00E73628" w:rsidRPr="00B32354">
        <w:rPr>
          <w:lang w:val="de-DE"/>
        </w:rPr>
        <w:t>darüberfährt</w:t>
      </w:r>
      <w:r w:rsidR="00B32354" w:rsidRPr="00B32354">
        <w:rPr>
          <w:lang w:val="de-DE"/>
        </w:rPr>
        <w:t>.</w:t>
      </w:r>
    </w:p>
    <w:p w14:paraId="6F921339" w14:textId="77777777" w:rsidR="00FC13A2" w:rsidRDefault="00FC13A2" w:rsidP="00FC13A2">
      <w:pPr>
        <w:rPr>
          <w:lang w:val="de-DE"/>
        </w:rPr>
      </w:pPr>
    </w:p>
    <w:p w14:paraId="409BE765" w14:textId="60FC5D84" w:rsidR="00FC13A2" w:rsidRDefault="00B77F75" w:rsidP="00FC13A2">
      <w:proofErr w:type="gramStart"/>
      <w:r w:rsidRPr="00B77F75">
        <w:t>.</w:t>
      </w:r>
      <w:proofErr w:type="spellStart"/>
      <w:r w:rsidRPr="00B77F75">
        <w:t>kurse</w:t>
      </w:r>
      <w:proofErr w:type="spellEnd"/>
      <w:proofErr w:type="gramEnd"/>
      <w:r w:rsidRPr="00B77F75">
        <w:t xml:space="preserve"> ul {line-height: </w:t>
      </w:r>
      <w:proofErr w:type="gramStart"/>
      <w:r w:rsidRPr="00B77F75">
        <w:t>1.8;</w:t>
      </w:r>
      <w:r>
        <w:t>:</w:t>
      </w:r>
      <w:proofErr w:type="gramEnd"/>
      <w:r>
        <w:t xml:space="preserve"> </w:t>
      </w:r>
      <w:proofErr w:type="spellStart"/>
      <w:r w:rsidR="00E73628" w:rsidRPr="00E73628">
        <w:t>bestimmt</w:t>
      </w:r>
      <w:proofErr w:type="spellEnd"/>
      <w:r w:rsidR="00E73628" w:rsidRPr="00E73628">
        <w:t xml:space="preserve"> den </w:t>
      </w:r>
      <w:proofErr w:type="spellStart"/>
      <w:r w:rsidR="00E73628" w:rsidRPr="00E73628">
        <w:t>Zeilenabstand</w:t>
      </w:r>
      <w:proofErr w:type="spellEnd"/>
      <w:r w:rsidR="00E73628" w:rsidRPr="00E73628">
        <w:t xml:space="preserve"> </w:t>
      </w:r>
      <w:proofErr w:type="spellStart"/>
      <w:r w:rsidR="00E73628" w:rsidRPr="00E73628">
        <w:t>zwischen</w:t>
      </w:r>
      <w:proofErr w:type="spellEnd"/>
      <w:r w:rsidR="00E73628" w:rsidRPr="00E73628">
        <w:t xml:space="preserve"> den </w:t>
      </w:r>
      <w:proofErr w:type="spellStart"/>
      <w:r w:rsidR="00E73628" w:rsidRPr="00E73628">
        <w:t>einzelnen</w:t>
      </w:r>
      <w:proofErr w:type="spellEnd"/>
      <w:r w:rsidR="00E73628" w:rsidRPr="00E73628">
        <w:t xml:space="preserve"> </w:t>
      </w:r>
      <w:proofErr w:type="spellStart"/>
      <w:r w:rsidR="00E73628" w:rsidRPr="00E73628">
        <w:t>Textzeilen</w:t>
      </w:r>
      <w:proofErr w:type="spellEnd"/>
      <w:r w:rsidR="00E73628" w:rsidRPr="00E73628">
        <w:t xml:space="preserve"> in der </w:t>
      </w:r>
      <w:proofErr w:type="spellStart"/>
      <w:r w:rsidR="00E73628" w:rsidRPr="00E73628">
        <w:t>Liste</w:t>
      </w:r>
      <w:proofErr w:type="spellEnd"/>
      <w:r w:rsidR="00E73628" w:rsidRPr="00E73628">
        <w:t>.</w:t>
      </w:r>
    </w:p>
    <w:p w14:paraId="7AD894AA" w14:textId="77777777" w:rsidR="00B77F75" w:rsidRDefault="00B77F75" w:rsidP="00FC13A2"/>
    <w:p w14:paraId="750FC57D" w14:textId="47172A70" w:rsidR="00B77F75" w:rsidRDefault="00B77F75" w:rsidP="00B77F75">
      <w:pPr>
        <w:rPr>
          <w:lang w:val="de-DE"/>
        </w:rPr>
      </w:pPr>
      <w:proofErr w:type="gramStart"/>
      <w:r w:rsidRPr="00B77F75">
        <w:rPr>
          <w:lang w:val="de-DE"/>
        </w:rPr>
        <w:t>.</w:t>
      </w:r>
      <w:proofErr w:type="spellStart"/>
      <w:r w:rsidRPr="00B77F75">
        <w:rPr>
          <w:lang w:val="de-DE"/>
        </w:rPr>
        <w:t>ueber</w:t>
      </w:r>
      <w:proofErr w:type="gramEnd"/>
      <w:r w:rsidRPr="00B77F75">
        <w:rPr>
          <w:lang w:val="de-DE"/>
        </w:rPr>
        <w:t>-</w:t>
      </w:r>
      <w:proofErr w:type="gramStart"/>
      <w:r w:rsidRPr="00B77F75">
        <w:rPr>
          <w:lang w:val="de-DE"/>
        </w:rPr>
        <w:t>box:hover</w:t>
      </w:r>
      <w:proofErr w:type="spellEnd"/>
      <w:proofErr w:type="gramEnd"/>
      <w:r w:rsidRPr="00B77F75">
        <w:rPr>
          <w:lang w:val="de-DE"/>
        </w:rPr>
        <w:t xml:space="preserve"> {</w:t>
      </w:r>
      <w:proofErr w:type="spellStart"/>
      <w:r w:rsidRPr="00B77F75">
        <w:rPr>
          <w:lang w:val="de-DE"/>
        </w:rPr>
        <w:t>transform</w:t>
      </w:r>
      <w:proofErr w:type="spellEnd"/>
      <w:r w:rsidRPr="00B77F75">
        <w:rPr>
          <w:lang w:val="de-DE"/>
        </w:rPr>
        <w:t xml:space="preserve">: </w:t>
      </w:r>
      <w:proofErr w:type="spellStart"/>
      <w:proofErr w:type="gramStart"/>
      <w:r w:rsidRPr="00B77F75">
        <w:rPr>
          <w:lang w:val="de-DE"/>
        </w:rPr>
        <w:t>scale</w:t>
      </w:r>
      <w:proofErr w:type="spellEnd"/>
      <w:r w:rsidRPr="00B77F75">
        <w:rPr>
          <w:lang w:val="de-DE"/>
        </w:rPr>
        <w:t>(</w:t>
      </w:r>
      <w:proofErr w:type="gramEnd"/>
      <w:r w:rsidRPr="00B77F75">
        <w:rPr>
          <w:lang w:val="de-DE"/>
        </w:rPr>
        <w:t>1.03);}</w:t>
      </w:r>
      <w:r>
        <w:rPr>
          <w:lang w:val="de-DE"/>
        </w:rPr>
        <w:t xml:space="preserve">: </w:t>
      </w:r>
      <w:r w:rsidR="00E73628" w:rsidRPr="00E73628">
        <w:rPr>
          <w:lang w:val="de-DE"/>
        </w:rPr>
        <w:t xml:space="preserve">Vergrößert die Box leicht, wenn man mit dem Mauszeiger </w:t>
      </w:r>
      <w:proofErr w:type="gramStart"/>
      <w:r w:rsidR="00E73628" w:rsidRPr="00E73628">
        <w:rPr>
          <w:lang w:val="de-DE"/>
        </w:rPr>
        <w:t>darüber fährt</w:t>
      </w:r>
      <w:proofErr w:type="gramEnd"/>
      <w:r w:rsidR="00E73628" w:rsidRPr="00E73628">
        <w:rPr>
          <w:lang w:val="de-DE"/>
        </w:rPr>
        <w:t>.</w:t>
      </w:r>
    </w:p>
    <w:p w14:paraId="38CEE5A5" w14:textId="77777777" w:rsidR="00B77F75" w:rsidRDefault="00B77F75" w:rsidP="00B77F75">
      <w:pPr>
        <w:rPr>
          <w:lang w:val="de-DE"/>
        </w:rPr>
      </w:pPr>
    </w:p>
    <w:p w14:paraId="2ED835EF" w14:textId="1E3C6889" w:rsidR="00B77F75" w:rsidRDefault="00B77F75" w:rsidP="00B77F75">
      <w:pPr>
        <w:rPr>
          <w:lang w:val="de-DE"/>
        </w:rPr>
      </w:pPr>
      <w:r w:rsidRPr="00B77F75">
        <w:rPr>
          <w:lang w:val="de-DE"/>
        </w:rPr>
        <w:t>text-</w:t>
      </w:r>
      <w:proofErr w:type="spellStart"/>
      <w:r w:rsidRPr="00B77F75">
        <w:rPr>
          <w:lang w:val="de-DE"/>
        </w:rPr>
        <w:t>shadow</w:t>
      </w:r>
      <w:proofErr w:type="spellEnd"/>
      <w:r w:rsidRPr="00B77F75">
        <w:rPr>
          <w:lang w:val="de-DE"/>
        </w:rPr>
        <w:t xml:space="preserve">: 3px </w:t>
      </w:r>
      <w:proofErr w:type="spellStart"/>
      <w:r w:rsidRPr="00B77F75">
        <w:rPr>
          <w:lang w:val="de-DE"/>
        </w:rPr>
        <w:t>3px</w:t>
      </w:r>
      <w:proofErr w:type="spellEnd"/>
      <w:r w:rsidRPr="00B77F75">
        <w:rPr>
          <w:lang w:val="de-DE"/>
        </w:rPr>
        <w:t xml:space="preserve"> 6px </w:t>
      </w:r>
      <w:proofErr w:type="spellStart"/>
      <w:proofErr w:type="gramStart"/>
      <w:r w:rsidRPr="00B77F75">
        <w:rPr>
          <w:lang w:val="de-DE"/>
        </w:rPr>
        <w:t>black</w:t>
      </w:r>
      <w:proofErr w:type="spellEnd"/>
      <w:r w:rsidRPr="00B77F75">
        <w:rPr>
          <w:lang w:val="de-DE"/>
        </w:rPr>
        <w:t xml:space="preserve">,   </w:t>
      </w:r>
      <w:proofErr w:type="gramEnd"/>
      <w:r w:rsidRPr="00B77F75">
        <w:rPr>
          <w:lang w:val="de-DE"/>
        </w:rPr>
        <w:t xml:space="preserve">0 0 10px </w:t>
      </w:r>
      <w:proofErr w:type="spellStart"/>
      <w:r w:rsidRPr="00B77F75">
        <w:rPr>
          <w:lang w:val="de-DE"/>
        </w:rPr>
        <w:t>red</w:t>
      </w:r>
      <w:proofErr w:type="spellEnd"/>
      <w:r w:rsidRPr="00B77F75">
        <w:rPr>
          <w:lang w:val="de-DE"/>
        </w:rPr>
        <w:t>;}</w:t>
      </w:r>
      <w:r>
        <w:rPr>
          <w:lang w:val="de-DE"/>
        </w:rPr>
        <w:t>: Fügt de</w:t>
      </w:r>
      <w:r w:rsidR="00E73628">
        <w:rPr>
          <w:lang w:val="de-DE"/>
        </w:rPr>
        <w:t>m</w:t>
      </w:r>
      <w:r>
        <w:rPr>
          <w:lang w:val="de-DE"/>
        </w:rPr>
        <w:t xml:space="preserve"> Text Schatten hinzu.</w:t>
      </w:r>
    </w:p>
    <w:p w14:paraId="133B3917" w14:textId="77777777" w:rsidR="00B77F75" w:rsidRDefault="00B77F75" w:rsidP="00B77F75">
      <w:pPr>
        <w:rPr>
          <w:lang w:val="de-DE"/>
        </w:rPr>
      </w:pPr>
    </w:p>
    <w:p w14:paraId="5F25AC68" w14:textId="77777777" w:rsidR="00A17D1D" w:rsidRPr="00A17D1D" w:rsidRDefault="00B77F75" w:rsidP="00A17D1D">
      <w:pPr>
        <w:rPr>
          <w:lang w:val="de-DE"/>
        </w:rPr>
      </w:pPr>
      <w:proofErr w:type="spellStart"/>
      <w:r w:rsidRPr="00B77F75">
        <w:rPr>
          <w:lang w:val="de-DE"/>
        </w:rPr>
        <w:t>animation</w:t>
      </w:r>
      <w:proofErr w:type="spellEnd"/>
      <w:r w:rsidRPr="00B77F75">
        <w:rPr>
          <w:lang w:val="de-DE"/>
        </w:rPr>
        <w:t xml:space="preserve">: </w:t>
      </w:r>
      <w:proofErr w:type="spellStart"/>
      <w:r w:rsidRPr="00B77F75">
        <w:rPr>
          <w:lang w:val="de-DE"/>
        </w:rPr>
        <w:t>fadeIn</w:t>
      </w:r>
      <w:proofErr w:type="spellEnd"/>
      <w:r w:rsidRPr="00B77F75">
        <w:rPr>
          <w:lang w:val="de-DE"/>
        </w:rPr>
        <w:t xml:space="preserve"> 1s </w:t>
      </w:r>
      <w:proofErr w:type="spellStart"/>
      <w:r w:rsidRPr="00B77F75">
        <w:rPr>
          <w:lang w:val="de-DE"/>
        </w:rPr>
        <w:t>ease</w:t>
      </w:r>
      <w:proofErr w:type="spellEnd"/>
      <w:r w:rsidRPr="00B77F75">
        <w:rPr>
          <w:lang w:val="de-DE"/>
        </w:rPr>
        <w:t>-</w:t>
      </w:r>
      <w:proofErr w:type="spellStart"/>
      <w:proofErr w:type="gramStart"/>
      <w:r w:rsidRPr="00B77F75">
        <w:rPr>
          <w:lang w:val="de-DE"/>
        </w:rPr>
        <w:t>in</w:t>
      </w:r>
      <w:proofErr w:type="spellEnd"/>
      <w:r w:rsidRPr="00B77F75">
        <w:rPr>
          <w:lang w:val="de-DE"/>
        </w:rPr>
        <w:t>;</w:t>
      </w:r>
      <w:r>
        <w:rPr>
          <w:lang w:val="de-DE"/>
        </w:rPr>
        <w:t>:</w:t>
      </w:r>
      <w:proofErr w:type="gramEnd"/>
      <w:r>
        <w:rPr>
          <w:lang w:val="de-DE"/>
        </w:rPr>
        <w:t xml:space="preserve"> </w:t>
      </w:r>
      <w:r w:rsidRPr="00B77F75">
        <w:rPr>
          <w:lang w:val="de-DE"/>
        </w:rPr>
        <w:t>1s</w:t>
      </w:r>
      <w:r>
        <w:rPr>
          <w:lang w:val="de-DE"/>
        </w:rPr>
        <w:t xml:space="preserve">: </w:t>
      </w:r>
      <w:r w:rsidRPr="00B77F75">
        <w:rPr>
          <w:lang w:val="de-DE"/>
        </w:rPr>
        <w:t>Dauer der Animation</w:t>
      </w:r>
      <w:r>
        <w:rPr>
          <w:lang w:val="de-DE"/>
        </w:rPr>
        <w:t xml:space="preserve"> = </w:t>
      </w:r>
      <w:r w:rsidR="00A17D1D" w:rsidRPr="00A17D1D">
        <w:rPr>
          <w:lang w:val="de-DE"/>
        </w:rPr>
        <w:t>1s gibt die Dauer der Animation an (1 Sekunde).</w:t>
      </w:r>
    </w:p>
    <w:p w14:paraId="2F8FE9E1" w14:textId="4354028C" w:rsidR="00B77F75" w:rsidRDefault="00A17D1D" w:rsidP="00A17D1D">
      <w:pPr>
        <w:rPr>
          <w:lang w:val="de-DE"/>
        </w:rPr>
      </w:pPr>
      <w:proofErr w:type="spellStart"/>
      <w:r w:rsidRPr="00A17D1D">
        <w:rPr>
          <w:lang w:val="de-DE"/>
        </w:rPr>
        <w:t>ease</w:t>
      </w:r>
      <w:proofErr w:type="spellEnd"/>
      <w:r w:rsidRPr="00A17D1D">
        <w:rPr>
          <w:lang w:val="de-DE"/>
        </w:rPr>
        <w:t>-in ist eine Timing-Funktion, bei der die Animation langsam startet und zum Ende hin schneller wird.</w:t>
      </w:r>
    </w:p>
    <w:p w14:paraId="5E788241" w14:textId="77777777" w:rsidR="00A17D1D" w:rsidRDefault="00A17D1D" w:rsidP="00A17D1D">
      <w:pPr>
        <w:rPr>
          <w:lang w:val="de-DE"/>
        </w:rPr>
      </w:pPr>
    </w:p>
    <w:p w14:paraId="78E7FABA" w14:textId="768ABA63" w:rsidR="00A17D1D" w:rsidRDefault="00B77F75" w:rsidP="00B77F75">
      <w:pPr>
        <w:rPr>
          <w:lang w:val="de-DE"/>
        </w:rPr>
      </w:pPr>
      <w:proofErr w:type="gramStart"/>
      <w:r w:rsidRPr="00B77F75">
        <w:rPr>
          <w:lang w:val="de-DE"/>
        </w:rPr>
        <w:t>.box</w:t>
      </w:r>
      <w:proofErr w:type="gramEnd"/>
      <w:r w:rsidRPr="00B77F75">
        <w:rPr>
          <w:lang w:val="de-DE"/>
        </w:rPr>
        <w:t>-content {min-</w:t>
      </w:r>
      <w:proofErr w:type="spellStart"/>
      <w:r w:rsidRPr="00B77F75">
        <w:rPr>
          <w:lang w:val="de-DE"/>
        </w:rPr>
        <w:t>height</w:t>
      </w:r>
      <w:proofErr w:type="spellEnd"/>
      <w:r w:rsidRPr="00B77F75">
        <w:rPr>
          <w:lang w:val="de-DE"/>
        </w:rPr>
        <w:t>: 300px</w:t>
      </w:r>
      <w:proofErr w:type="gramStart"/>
      <w:r w:rsidRPr="00B77F75">
        <w:rPr>
          <w:lang w:val="de-DE"/>
        </w:rPr>
        <w:t xml:space="preserve">; </w:t>
      </w:r>
      <w:r>
        <w:rPr>
          <w:lang w:val="de-DE"/>
        </w:rPr>
        <w:t>:</w:t>
      </w:r>
      <w:proofErr w:type="gramEnd"/>
      <w:r>
        <w:rPr>
          <w:lang w:val="de-DE"/>
        </w:rPr>
        <w:t xml:space="preserve"> </w:t>
      </w:r>
      <w:r w:rsidR="00A17D1D" w:rsidRPr="00A17D1D">
        <w:rPr>
          <w:lang w:val="de-DE"/>
        </w:rPr>
        <w:t>min-</w:t>
      </w:r>
      <w:proofErr w:type="spellStart"/>
      <w:r w:rsidR="00A17D1D" w:rsidRPr="00A17D1D">
        <w:rPr>
          <w:lang w:val="de-DE"/>
        </w:rPr>
        <w:t>height</w:t>
      </w:r>
      <w:proofErr w:type="spellEnd"/>
      <w:r w:rsidR="00A17D1D" w:rsidRPr="00A17D1D">
        <w:rPr>
          <w:lang w:val="de-DE"/>
        </w:rPr>
        <w:t xml:space="preserve"> legt die minimale Höhe eines Elements fest, auch wenn der Inhalt kleiner ist.</w:t>
      </w:r>
    </w:p>
    <w:p w14:paraId="2C520D14" w14:textId="1754EA0F" w:rsidR="00B77F75" w:rsidRDefault="00995814" w:rsidP="00B77F75">
      <w:pPr>
        <w:rPr>
          <w:lang w:val="de-DE"/>
        </w:rPr>
      </w:pPr>
      <w:proofErr w:type="spellStart"/>
      <w:r w:rsidRPr="00995814">
        <w:rPr>
          <w:lang w:val="de-DE"/>
        </w:rPr>
        <w:t>transition</w:t>
      </w:r>
      <w:proofErr w:type="spellEnd"/>
      <w:r w:rsidRPr="00995814">
        <w:rPr>
          <w:lang w:val="de-DE"/>
        </w:rPr>
        <w:t xml:space="preserve">: </w:t>
      </w:r>
      <w:proofErr w:type="spellStart"/>
      <w:r w:rsidRPr="00995814">
        <w:rPr>
          <w:lang w:val="de-DE"/>
        </w:rPr>
        <w:t>transform</w:t>
      </w:r>
      <w:proofErr w:type="spellEnd"/>
      <w:r w:rsidRPr="00995814">
        <w:rPr>
          <w:lang w:val="de-DE"/>
        </w:rPr>
        <w:t xml:space="preserve"> 0.2s, box-</w:t>
      </w:r>
      <w:proofErr w:type="spellStart"/>
      <w:r w:rsidRPr="00995814">
        <w:rPr>
          <w:lang w:val="de-DE"/>
        </w:rPr>
        <w:t>shadow</w:t>
      </w:r>
      <w:proofErr w:type="spellEnd"/>
      <w:r w:rsidRPr="00995814">
        <w:rPr>
          <w:lang w:val="de-DE"/>
        </w:rPr>
        <w:t xml:space="preserve"> </w:t>
      </w:r>
      <w:proofErr w:type="gramStart"/>
      <w:r w:rsidRPr="00995814">
        <w:rPr>
          <w:lang w:val="de-DE"/>
        </w:rPr>
        <w:t>0.2s;</w:t>
      </w:r>
      <w:r>
        <w:rPr>
          <w:lang w:val="de-DE"/>
        </w:rPr>
        <w:t>:</w:t>
      </w:r>
      <w:proofErr w:type="gramEnd"/>
      <w:r>
        <w:rPr>
          <w:lang w:val="de-DE"/>
        </w:rPr>
        <w:t xml:space="preserve"> </w:t>
      </w:r>
      <w:r w:rsidRPr="00995814">
        <w:rPr>
          <w:lang w:val="de-DE"/>
        </w:rPr>
        <w:t xml:space="preserve">Das sorgt dafür, dass Änderungen an </w:t>
      </w:r>
      <w:proofErr w:type="spellStart"/>
      <w:r w:rsidRPr="00995814">
        <w:rPr>
          <w:lang w:val="de-DE"/>
        </w:rPr>
        <w:t>transform</w:t>
      </w:r>
      <w:proofErr w:type="spellEnd"/>
      <w:r w:rsidRPr="00995814">
        <w:rPr>
          <w:lang w:val="de-DE"/>
        </w:rPr>
        <w:t xml:space="preserve"> und box-</w:t>
      </w:r>
      <w:proofErr w:type="spellStart"/>
      <w:r w:rsidRPr="00995814">
        <w:rPr>
          <w:lang w:val="de-DE"/>
        </w:rPr>
        <w:t>shadow</w:t>
      </w:r>
      <w:proofErr w:type="spellEnd"/>
      <w:r w:rsidRPr="00995814">
        <w:rPr>
          <w:lang w:val="de-DE"/>
        </w:rPr>
        <w:t xml:space="preserve"> weich animiert werden.</w:t>
      </w:r>
    </w:p>
    <w:p w14:paraId="4250BEBE" w14:textId="77777777" w:rsidR="00995814" w:rsidRDefault="00995814" w:rsidP="00B77F75">
      <w:pPr>
        <w:rPr>
          <w:lang w:val="de-DE"/>
        </w:rPr>
      </w:pPr>
    </w:p>
    <w:p w14:paraId="21965FDD" w14:textId="2437A6DD" w:rsidR="00995814" w:rsidRDefault="00995814" w:rsidP="00995814">
      <w:pPr>
        <w:rPr>
          <w:lang w:val="de-DE"/>
        </w:rPr>
      </w:pPr>
      <w:proofErr w:type="gramStart"/>
      <w:r w:rsidRPr="00995814">
        <w:rPr>
          <w:lang w:val="de-DE"/>
        </w:rPr>
        <w:t>.</w:t>
      </w:r>
      <w:proofErr w:type="spellStart"/>
      <w:r w:rsidRPr="00995814">
        <w:rPr>
          <w:lang w:val="de-DE"/>
        </w:rPr>
        <w:t>imge</w:t>
      </w:r>
      <w:proofErr w:type="spellEnd"/>
      <w:proofErr w:type="gramEnd"/>
      <w:r w:rsidRPr="00995814">
        <w:rPr>
          <w:lang w:val="de-DE"/>
        </w:rPr>
        <w:t xml:space="preserve"> {</w:t>
      </w:r>
      <w:proofErr w:type="spellStart"/>
      <w:r w:rsidRPr="00995814">
        <w:rPr>
          <w:lang w:val="de-DE"/>
        </w:rPr>
        <w:t>object</w:t>
      </w:r>
      <w:proofErr w:type="spellEnd"/>
      <w:r w:rsidRPr="00995814">
        <w:rPr>
          <w:lang w:val="de-DE"/>
        </w:rPr>
        <w:t xml:space="preserve">-position: </w:t>
      </w:r>
      <w:proofErr w:type="spellStart"/>
      <w:r w:rsidRPr="00995814">
        <w:rPr>
          <w:lang w:val="de-DE"/>
        </w:rPr>
        <w:t>center</w:t>
      </w:r>
      <w:proofErr w:type="spellEnd"/>
      <w:r w:rsidRPr="00995814">
        <w:rPr>
          <w:lang w:val="de-DE"/>
        </w:rPr>
        <w:t xml:space="preserve"> 30%;}</w:t>
      </w:r>
      <w:r>
        <w:rPr>
          <w:lang w:val="de-DE"/>
        </w:rPr>
        <w:t xml:space="preserve">: </w:t>
      </w:r>
      <w:r w:rsidRPr="00995814">
        <w:rPr>
          <w:lang w:val="de-DE"/>
        </w:rPr>
        <w:t>Das legt fest, welcher Bildausschnitt sichtbar ist, wenn das Bild zugeschnitten wird.</w:t>
      </w:r>
      <w:r>
        <w:rPr>
          <w:lang w:val="de-DE"/>
        </w:rPr>
        <w:t xml:space="preserve"> C</w:t>
      </w:r>
      <w:r w:rsidRPr="00995814">
        <w:rPr>
          <w:lang w:val="de-DE"/>
        </w:rPr>
        <w:t>enter 30% bedeutet: horizontal zentriert, vertikal etwas weiter oben als die Mitte.</w:t>
      </w:r>
    </w:p>
    <w:p w14:paraId="28A6BB68" w14:textId="77777777" w:rsidR="00995814" w:rsidRDefault="00995814" w:rsidP="00995814">
      <w:pPr>
        <w:rPr>
          <w:lang w:val="de-DE"/>
        </w:rPr>
      </w:pPr>
    </w:p>
    <w:p w14:paraId="34A00ECC" w14:textId="77777777" w:rsidR="00995814" w:rsidRDefault="00995814" w:rsidP="00995814">
      <w:pPr>
        <w:rPr>
          <w:lang w:val="de-DE"/>
        </w:rPr>
      </w:pPr>
    </w:p>
    <w:p w14:paraId="085EA69C" w14:textId="77777777" w:rsidR="00995814" w:rsidRPr="00B77F75" w:rsidRDefault="00995814" w:rsidP="00B77F75">
      <w:pPr>
        <w:rPr>
          <w:lang w:val="de-DE"/>
        </w:rPr>
      </w:pPr>
    </w:p>
    <w:p w14:paraId="50D071DF" w14:textId="77777777" w:rsidR="00B77F75" w:rsidRDefault="00B77F75" w:rsidP="00B77F75">
      <w:pPr>
        <w:rPr>
          <w:lang w:val="de-DE"/>
        </w:rPr>
      </w:pPr>
    </w:p>
    <w:p w14:paraId="364AECC9" w14:textId="77777777" w:rsidR="00B77F75" w:rsidRDefault="00B77F75" w:rsidP="00B77F75">
      <w:pPr>
        <w:rPr>
          <w:lang w:val="de-DE"/>
        </w:rPr>
      </w:pPr>
    </w:p>
    <w:p w14:paraId="5D3C4987" w14:textId="77777777" w:rsidR="00B77F75" w:rsidRDefault="00B77F75" w:rsidP="00B77F75">
      <w:pPr>
        <w:rPr>
          <w:lang w:val="de-DE"/>
        </w:rPr>
      </w:pPr>
    </w:p>
    <w:p w14:paraId="053B30CA" w14:textId="77777777" w:rsidR="00FC13A2" w:rsidRDefault="00FC13A2" w:rsidP="00FC13A2">
      <w:pPr>
        <w:rPr>
          <w:lang w:val="de-DE"/>
        </w:rPr>
      </w:pPr>
    </w:p>
    <w:p w14:paraId="776E9E02" w14:textId="77777777" w:rsidR="00FC13A2" w:rsidRPr="00FC13A2" w:rsidRDefault="00FC13A2" w:rsidP="00FC13A2">
      <w:pPr>
        <w:rPr>
          <w:lang w:val="de-DE"/>
        </w:rPr>
      </w:pPr>
    </w:p>
    <w:p w14:paraId="5821EB2A" w14:textId="77777777" w:rsidR="00FC13A2" w:rsidRDefault="00FC13A2" w:rsidP="00FC13A2">
      <w:pPr>
        <w:rPr>
          <w:lang w:val="de-DE"/>
        </w:rPr>
      </w:pPr>
    </w:p>
    <w:p w14:paraId="5A222A92" w14:textId="77777777" w:rsidR="00FC13A2" w:rsidRPr="00FC13A2" w:rsidRDefault="00FC13A2" w:rsidP="00FC13A2">
      <w:pPr>
        <w:rPr>
          <w:lang w:val="de-DE"/>
        </w:rPr>
      </w:pPr>
    </w:p>
    <w:sectPr w:rsidR="00FC13A2" w:rsidRPr="00FC13A2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54D3D"/>
    <w:multiLevelType w:val="multilevel"/>
    <w:tmpl w:val="ABB6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4633EF"/>
    <w:multiLevelType w:val="multilevel"/>
    <w:tmpl w:val="05C8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044560">
    <w:abstractNumId w:val="1"/>
  </w:num>
  <w:num w:numId="2" w16cid:durableId="1014646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3A2"/>
    <w:rsid w:val="004050B6"/>
    <w:rsid w:val="006E3074"/>
    <w:rsid w:val="00995814"/>
    <w:rsid w:val="00A17D1D"/>
    <w:rsid w:val="00B32354"/>
    <w:rsid w:val="00B77F75"/>
    <w:rsid w:val="00B84322"/>
    <w:rsid w:val="00BC01CE"/>
    <w:rsid w:val="00C05644"/>
    <w:rsid w:val="00E73628"/>
    <w:rsid w:val="00EC6184"/>
    <w:rsid w:val="00F054A8"/>
    <w:rsid w:val="00FC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CBBA5"/>
  <w15:chartTrackingRefBased/>
  <w15:docId w15:val="{68C2BA08-2573-45E2-938A-EAA7AFF69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C1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C1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C13A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1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13A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1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1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1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1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C13A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C13A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C13A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13A2"/>
    <w:rPr>
      <w:rFonts w:eastAsiaTheme="majorEastAsia" w:cstheme="majorBidi"/>
      <w:i/>
      <w:iCs/>
      <w:color w:val="365F9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13A2"/>
    <w:rPr>
      <w:rFonts w:eastAsiaTheme="majorEastAsia" w:cstheme="majorBidi"/>
      <w:color w:val="365F9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13A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13A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13A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13A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C1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C1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13A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1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C13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C13A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C13A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C13A2"/>
    <w:rPr>
      <w:i/>
      <w:iCs/>
      <w:color w:val="365F9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13A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13A2"/>
    <w:rPr>
      <w:i/>
      <w:iCs/>
      <w:color w:val="365F9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C13A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fc41aca-4aa9-4b10-96c2-571b642d85a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DF780DC1F332C4BA2927EB5FC58B45F" ma:contentTypeVersion="5" ma:contentTypeDescription="Ein neues Dokument erstellen." ma:contentTypeScope="" ma:versionID="a2cd0c273e429be59acf0709bf84ca2a">
  <xsd:schema xmlns:xsd="http://www.w3.org/2001/XMLSchema" xmlns:xs="http://www.w3.org/2001/XMLSchema" xmlns:p="http://schemas.microsoft.com/office/2006/metadata/properties" xmlns:ns3="0fc41aca-4aa9-4b10-96c2-571b642d85a3" targetNamespace="http://schemas.microsoft.com/office/2006/metadata/properties" ma:root="true" ma:fieldsID="b91799425368b8f9d3da583a3b119c07" ns3:_="">
    <xsd:import namespace="0fc41aca-4aa9-4b10-96c2-571b642d85a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c41aca-4aa9-4b10-96c2-571b642d85a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339E80D-F0DA-4911-90EE-7EF778E57DB6}">
  <ds:schemaRefs>
    <ds:schemaRef ds:uri="http://schemas.microsoft.com/office/2006/metadata/properties"/>
    <ds:schemaRef ds:uri="http://schemas.microsoft.com/office/infopath/2007/PartnerControls"/>
    <ds:schemaRef ds:uri="0fc41aca-4aa9-4b10-96c2-571b642d85a3"/>
  </ds:schemaRefs>
</ds:datastoreItem>
</file>

<file path=customXml/itemProps2.xml><?xml version="1.0" encoding="utf-8"?>
<ds:datastoreItem xmlns:ds="http://schemas.openxmlformats.org/officeDocument/2006/customXml" ds:itemID="{4AA8121A-E417-48B4-8B4D-A8C73E0F07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106F9B-34A1-47F2-B8E0-07198D306B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c41aca-4aa9-4b10-96c2-571b642d85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Araplaoglu, Ener</dc:creator>
  <cp:keywords/>
  <dc:description/>
  <cp:lastModifiedBy>Araplaoglu, Ener</cp:lastModifiedBy>
  <cp:revision>5</cp:revision>
  <dcterms:created xsi:type="dcterms:W3CDTF">2026-01-17T21:18:00Z</dcterms:created>
  <dcterms:modified xsi:type="dcterms:W3CDTF">2026-01-17T21:41:00Z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0x010100DDF780DC1F332C4BA2927EB5FC58B45F</vt:lpwstr>
  </property>
</Properties>
</file>