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font-size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Управляет размером шрифта. Значение свойства задаёт желаемую высоту символа шрифта. Причём единицы измерения могут быть </w:t>
      </w:r>
      <w:hyperlink r:id="rId5" w:history="1">
        <w:r w:rsidRPr="00573DB7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абсолютными или относительными</w:t>
        </w:r>
      </w:hyperlink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Самая часто используемая единица измерения размера шрифта — пиксели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px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font-size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: 20px;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Но, чтобы при изменении основного размера шрифта родителя его дочерние элементы пропорционально меняли свои размеры шрифта, есть специальная единица измерения —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em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Величина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1em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 </w:t>
      </w:r>
      <w:r w:rsidRPr="00573DB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такой же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размер шрифта, что и у родителя. Соответственно, если нужно, чтобы шрифт дочернего элемента был всегда в 2 раза больше родительского, то надо задать значение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2em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h1 {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font-size: 2em;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}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Свойство</w:t>
      </w: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 xml:space="preserve"> line-height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 управляет высотой строки или межстрочным интервалом.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это свойство имеет значение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normal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указывает браузеру, что межстрочный интервал нужно подобрать автоматически, исходя из размера шрифта. Спецификация рекомендует устанавливать его в пределах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100-120%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 размера шрифта. То есть: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p {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font-size: 10px;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</w:t>
      </w:r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line-height</w:t>
      </w:r>
      <w:proofErr w:type="gramEnd"/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: normal; /* 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значение</w:t>
      </w: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будет</w:t>
      </w: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примерно</w:t>
      </w: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12px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Значение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normal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всем нестилизованным текстам выглядеть удобочитаемо. Однако</w:t>
      </w:r>
      <w:proofErr w:type="gram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proofErr w:type="gram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если есть необходимость отойти от стилизации по умолчанию,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line-height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задать фиксированное абсолютное значение в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px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p {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font-size: 16px;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line-height: 26px;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нужно задать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line-height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относительное значение, но не такое, как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normal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значение задаётся в процентах или в виде множителя. В таком случае браузер вычисляет значение динамически в зависимости от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font-size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font-size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: 10px;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line-height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: 150%; /* вычисленное значение: 10px * 150% = 15px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line-height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: 2;    /* вычисленное значение: 10px * 2 = 20px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Относительные значения более гибкие, чем абсолютные. Но для простых сайтов фиксированных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font-size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line-height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вполне достаточно.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font-family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значении этого свойства указывается список названий шрифтов, перечисленных через запятую. В начале списка располагают самый желаемый шрифт, затем менее желаемый, а в самом конце списка — общий тип шрифта. Браузер проходит по списку слева направо и использует </w:t>
      </w:r>
      <w:proofErr w:type="gram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первый</w:t>
      </w:r>
      <w:proofErr w:type="gram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найденный в системе или на сайте шрифт. Если название шрифта состоит из нескольких слов, то его нужно заключать в кавычки.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body {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font-family: "PT Sans", "Arial", sans-serif;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font-weight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 задаёт насыщенность или толщину шрифта. Шрифт может быть жирнее или тоньше обычного начертания. В качестве значения можно использовать ключевое слово или число. Самые часто встречающиеся значения:</w:t>
      </w:r>
    </w:p>
    <w:p w:rsidR="00573DB7" w:rsidRPr="00573DB7" w:rsidRDefault="00573DB7" w:rsidP="00573DB7">
      <w:pPr>
        <w:numPr>
          <w:ilvl w:val="0"/>
          <w:numId w:val="3"/>
        </w:numPr>
        <w:shd w:val="clear" w:color="auto" w:fill="FFFFFF"/>
        <w:spacing w:after="375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400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normal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обычный шрифт, значение по умолчанию;</w:t>
      </w:r>
    </w:p>
    <w:p w:rsidR="00573DB7" w:rsidRPr="00573DB7" w:rsidRDefault="00573DB7" w:rsidP="00573DB7">
      <w:pPr>
        <w:numPr>
          <w:ilvl w:val="0"/>
          <w:numId w:val="3"/>
        </w:numPr>
        <w:shd w:val="clear" w:color="auto" w:fill="FFFFFF"/>
        <w:spacing w:after="375" w:line="375" w:lineRule="atLeast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700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bold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жирный шрифт.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h1 {</w:t>
      </w:r>
      <w:proofErr w:type="gramEnd"/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font-weight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400; /* то же самое что и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normal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font-weight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bold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; /* то же самое что и 700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text-align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Описывает, как выравнивается текст и другие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инлайновые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элементы (изображения, </w:t>
      </w:r>
      <w:proofErr w:type="spell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инлайн-блоки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</w:t>
      </w:r>
      <w:proofErr w:type="spell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инлайн-таблицы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другие) внутри блока по горизонтали.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 может принимать следующие значения:</w:t>
      </w:r>
    </w:p>
    <w:p w:rsidR="00573DB7" w:rsidRPr="00573DB7" w:rsidRDefault="00573DB7" w:rsidP="00573DB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left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выравнивание по левому краю блока, это значение по умолчанию;</w:t>
      </w:r>
    </w:p>
    <w:p w:rsidR="00573DB7" w:rsidRPr="00573DB7" w:rsidRDefault="00573DB7" w:rsidP="00573DB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right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правому краю блока;</w:t>
      </w:r>
    </w:p>
    <w:p w:rsidR="00573DB7" w:rsidRPr="00573DB7" w:rsidRDefault="00573DB7" w:rsidP="00573DB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center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центру блока;</w:t>
      </w:r>
    </w:p>
    <w:p w:rsidR="00573DB7" w:rsidRPr="00573DB7" w:rsidRDefault="00573DB7" w:rsidP="00573DB7">
      <w:pPr>
        <w:numPr>
          <w:ilvl w:val="0"/>
          <w:numId w:val="4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justify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ширине блока, при этом слова в строке будут размещаться так, чтобы занять равномерно всё пространство строки (пробелы между словами в таком случае становятся неравномерными, так как браузер «растягивает» слова в строке).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Важно помнить, что свойство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text-align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применяется именно к самому блоку-контейнеру, внутри которого находится </w:t>
      </w:r>
      <w:proofErr w:type="gram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текстовый</w:t>
      </w:r>
      <w:proofErr w:type="gram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контент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HTML: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&lt;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Я текст внутри абзаца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&lt;/p&gt;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CSS: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p {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text-align: center;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vertical-align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Свойством можно выравнивать </w:t>
      </w:r>
      <w:proofErr w:type="spellStart"/>
      <w:r w:rsidRPr="00573DB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инлайновые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 относительно содержащей его строки. Самый простой пример — выровнять картинку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img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 вертикали в текстовой строке.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свойства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vertical-align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много значений, но самые часто используемые:</w:t>
      </w:r>
    </w:p>
    <w:p w:rsidR="00573DB7" w:rsidRPr="00573DB7" w:rsidRDefault="00573DB7" w:rsidP="00573DB7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top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выравнивание по верхнему краю строки;</w:t>
      </w:r>
    </w:p>
    <w:p w:rsidR="00573DB7" w:rsidRPr="00573DB7" w:rsidRDefault="00573DB7" w:rsidP="00573DB7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middle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proofErr w:type="gram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середине</w:t>
      </w:r>
      <w:proofErr w:type="gram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строки;</w:t>
      </w:r>
    </w:p>
    <w:p w:rsidR="00573DB7" w:rsidRPr="00573DB7" w:rsidRDefault="00573DB7" w:rsidP="00573DB7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bottom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нижнему краю строки;</w:t>
      </w:r>
    </w:p>
    <w:p w:rsidR="00573DB7" w:rsidRPr="00573DB7" w:rsidRDefault="00573DB7" w:rsidP="00573DB7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baseline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 базовой линии строки (значение по умолчанию).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отличие от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text-align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свойство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vertical-align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задаётся самому элементу, а не содержащему его контейнеру: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HTML: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img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src=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picture.png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"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alt=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"Я картинка"&gt;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Я текст внутри абзаца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CSS: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img {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vertical-align: middle;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}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color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Цветом текста можно управлять свойством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 может быть задан в виде ключевого слова (полный список ключевых слов приводится в </w:t>
      </w:r>
      <w:hyperlink r:id="rId6" w:anchor="svg-color" w:tgtFrame="_blank" w:history="1">
        <w:r w:rsidRPr="00573DB7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спецификации</w:t>
        </w:r>
      </w:hyperlink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Например: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black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; /* чёрный цвет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red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;   /* красный цвет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white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; /* белый цвет */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Ещё один вариант указания цвета — в виде </w:t>
      </w:r>
      <w:hyperlink r:id="rId7" w:tgtFrame="_blank" w:history="1">
        <w:r w:rsidRPr="00573DB7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шестнадцатеричного значения</w:t>
        </w:r>
      </w:hyperlink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этом случае цвет формируется из </w:t>
      </w:r>
      <w:r w:rsidRPr="00573DB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красной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573DB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зелёной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573DB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синей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составляющих, заданных в виде шестнадцатеричного числа от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00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ff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Помимо шести, цветовой код может содержать три знака, в этом случае второй символ в цветовых составляющих дублируется первым: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: #000000; /* чёрный цвет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: #f00;    /* красный цвет, то же что #ff0000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: #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fff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;    /* белый цвет, то же что #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ffffff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не хочется иметь дело с шестнадцатеричными значениями, можно воспользоваться специальной функцией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которой указывается цвет в более привычном десятичном виде в диапазоне от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0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255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также в виде трёх цветовых составляющих, перечисленных через запятую: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(0, 0, 0)       /* </w:t>
      </w:r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чёрный</w:t>
      </w:r>
      <w:proofErr w:type="gram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, то же что #000000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(255, 0, 0)     /* красный, то же что #ff0000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(255, 255, 255) /* </w:t>
      </w:r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белый</w:t>
      </w:r>
      <w:proofErr w:type="gram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, то же что #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ffffff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функции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есть расширенная версия —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rgba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 этом случае помимо указания цвета последним значением указывается степень непрозрачности цвета — </w:t>
      </w:r>
      <w:proofErr w:type="spell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alpha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Значение может быть от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0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(полностью </w:t>
      </w:r>
      <w:proofErr w:type="gram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прозрачный</w:t>
      </w:r>
      <w:proofErr w:type="gram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до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1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(полностью непрозрачный):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rgba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(0, 0, 0, 0.5)      /* чёрный, непрозрачный на 50%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rgba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(255, 0, 0, 0.3)     /* красный, непрозрачный на 30%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rgba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(255, 255, 255, 0.9) /* белый, непрозрачный на 90% */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Контраст цвета текста и фона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Фоновое изображение и фоновый цвет блока всегда должен достаточно сильно контрастировать с цветом текста в этом блоке. Чем больше контраст, тем удобнее этот текст читать в разных условиях освещённости и на разных устройствах. Поэтому если вы задаёте блоку фоновое изображение, нужно обязательно дополнительно задавать подходящий фоновый цвет. В этом случае, пока изображение загружается, или в случае, если оно совсем не загрузится, те</w:t>
      </w:r>
      <w:proofErr w:type="gram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кст вс</w:t>
      </w:r>
      <w:proofErr w:type="gram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ё равно можно будет прочитать: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/* идеальный контраст: цвет текста белый, цвет фона — чёрный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background-color: #000000;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color: #ffffff;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}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span {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/* плохой контраст: цвет текста и фона — </w:t>
      </w:r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серые</w:t>
      </w:r>
      <w:proofErr w:type="gram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background-color: #cccccc;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color: #dddddd;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white-space</w:t>
      </w:r>
      <w:proofErr w:type="spellEnd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, управление пробелами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игнорирует множественные пробелы и переносы строк в HTML-коде. С помощью свойства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white-space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управлять пробелами и переносами строк. Свойство принимает значения:</w:t>
      </w:r>
    </w:p>
    <w:p w:rsidR="00573DB7" w:rsidRPr="00573DB7" w:rsidRDefault="00573DB7" w:rsidP="00573DB7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nowrap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proofErr w:type="spell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схлопывает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лишние пробелы и отображает весь текст одной строкой без переносов;</w:t>
      </w:r>
    </w:p>
    <w:p w:rsidR="00573DB7" w:rsidRPr="00573DB7" w:rsidRDefault="00573DB7" w:rsidP="00573DB7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pre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сохраняет пробелы и переносы как в исходном коде аналогично тегу 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pre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;</w:t>
      </w:r>
    </w:p>
    <w:p w:rsidR="00573DB7" w:rsidRPr="00573DB7" w:rsidRDefault="00573DB7" w:rsidP="00573DB7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pre-wrap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работает как значение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pre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добавляет автоматические переносы, если текст не помещается в контейнер;</w:t>
      </w:r>
    </w:p>
    <w:p w:rsidR="00573DB7" w:rsidRPr="00573DB7" w:rsidRDefault="00573DB7" w:rsidP="00573DB7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normal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 режим по умолчанию: лишние пробелы и переносы строк </w:t>
      </w:r>
      <w:proofErr w:type="spell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схлопываются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текст переносится, пробелы в конце строк удаляются.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text-decoration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Задаёт дополнительное оформление текста. Значения свойства:</w:t>
      </w:r>
    </w:p>
    <w:p w:rsidR="00573DB7" w:rsidRPr="00573DB7" w:rsidRDefault="00573DB7" w:rsidP="00573DB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underline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подчёркивание;</w:t>
      </w:r>
    </w:p>
    <w:p w:rsidR="00573DB7" w:rsidRPr="00573DB7" w:rsidRDefault="00573DB7" w:rsidP="00573DB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line-through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зачёркивание;</w:t>
      </w:r>
    </w:p>
    <w:p w:rsidR="00573DB7" w:rsidRPr="00573DB7" w:rsidRDefault="00573DB7" w:rsidP="00573DB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overline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надчёркивание;</w:t>
      </w:r>
    </w:p>
    <w:p w:rsidR="00573DB7" w:rsidRPr="00573DB7" w:rsidRDefault="00573DB7" w:rsidP="00573DB7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none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убирает вышеперечисленные эффекты.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 тексту можно одновременно применить несколько эффектов, если перечислить значения через пробел: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p {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</w:t>
      </w:r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text-decoration</w:t>
      </w:r>
      <w:proofErr w:type="gramEnd"/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: underline; /* 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подчёркнутый</w:t>
      </w: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текст</w:t>
      </w: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/* подчёркнутый и зачёркнутый текст */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text-decoration: underline line-through;</w:t>
      </w:r>
    </w:p>
    <w:p w:rsidR="00573DB7" w:rsidRPr="00573DB7" w:rsidRDefault="00573DB7" w:rsidP="00573DB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Свойство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text-decoration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hyperlink r:id="rId8" w:history="1">
        <w:r w:rsidRPr="00573DB7">
          <w:rPr>
            <w:rFonts w:ascii="Arial" w:eastAsia="Times New Roman" w:hAnsi="Arial" w:cs="Arial"/>
            <w:color w:val="3527B6"/>
            <w:sz w:val="24"/>
            <w:szCs w:val="24"/>
            <w:lang w:eastAsia="ru-RU"/>
          </w:rPr>
          <w:t>составное</w:t>
        </w:r>
      </w:hyperlink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раскладывается на отдельные свойства:</w:t>
      </w:r>
    </w:p>
    <w:p w:rsidR="00573DB7" w:rsidRPr="00573DB7" w:rsidRDefault="00573DB7" w:rsidP="00573DB7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text-decoration-line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вид линии: зачёркивание, подчёркивание или надчёркивание;</w:t>
      </w:r>
    </w:p>
    <w:p w:rsidR="00573DB7" w:rsidRPr="00573DB7" w:rsidRDefault="00573DB7" w:rsidP="00573DB7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text-decoration-style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стиль линии, может принимать значения:</w:t>
      </w:r>
    </w:p>
    <w:p w:rsidR="00573DB7" w:rsidRPr="00573DB7" w:rsidRDefault="00573DB7" w:rsidP="00573DB7">
      <w:pPr>
        <w:numPr>
          <w:ilvl w:val="1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solid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сплошная линия;</w:t>
      </w:r>
    </w:p>
    <w:p w:rsidR="00573DB7" w:rsidRPr="00573DB7" w:rsidRDefault="00573DB7" w:rsidP="00573DB7">
      <w:pPr>
        <w:numPr>
          <w:ilvl w:val="1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double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двойная линия;</w:t>
      </w:r>
    </w:p>
    <w:p w:rsidR="00573DB7" w:rsidRPr="00573DB7" w:rsidRDefault="00573DB7" w:rsidP="00573DB7">
      <w:pPr>
        <w:numPr>
          <w:ilvl w:val="1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dotted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точечная линия;</w:t>
      </w:r>
    </w:p>
    <w:p w:rsidR="00573DB7" w:rsidRPr="00573DB7" w:rsidRDefault="00573DB7" w:rsidP="00573DB7">
      <w:pPr>
        <w:numPr>
          <w:ilvl w:val="1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dashed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пунктирная линия;</w:t>
      </w:r>
    </w:p>
    <w:p w:rsidR="00573DB7" w:rsidRPr="00573DB7" w:rsidRDefault="00573DB7" w:rsidP="00573DB7">
      <w:pPr>
        <w:numPr>
          <w:ilvl w:val="1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wavy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волнистая линия.</w:t>
      </w:r>
    </w:p>
    <w:p w:rsidR="00573DB7" w:rsidRPr="00573DB7" w:rsidRDefault="00573DB7" w:rsidP="00573DB7">
      <w:pPr>
        <w:numPr>
          <w:ilvl w:val="0"/>
          <w:numId w:val="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proofErr w:type="gramStart"/>
      <w:r w:rsidRPr="00573DB7">
        <w:rPr>
          <w:rFonts w:ascii="Consolas" w:eastAsia="Times New Roman" w:hAnsi="Consolas" w:cs="Consolas"/>
          <w:color w:val="333333"/>
          <w:sz w:val="20"/>
          <w:lang w:val="en-US" w:eastAsia="ru-RU"/>
        </w:rPr>
        <w:t>text-decoration-color</w:t>
      </w:r>
      <w:proofErr w:type="gramEnd"/>
      <w:r w:rsidRPr="00573DB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 — 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цвет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линии</w:t>
      </w:r>
      <w:r w:rsidRPr="00573DB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font-style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Свойством можно задать начертание текста. Его основные значения:</w:t>
      </w:r>
    </w:p>
    <w:p w:rsidR="00573DB7" w:rsidRPr="00573DB7" w:rsidRDefault="00573DB7" w:rsidP="00573DB7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normal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обычное начертание;</w:t>
      </w:r>
    </w:p>
    <w:p w:rsidR="00573DB7" w:rsidRPr="00573DB7" w:rsidRDefault="00573DB7" w:rsidP="00573DB7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italic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курсивное начертание;</w:t>
      </w:r>
    </w:p>
    <w:p w:rsidR="00573DB7" w:rsidRPr="00573DB7" w:rsidRDefault="00573DB7" w:rsidP="00573DB7">
      <w:pPr>
        <w:numPr>
          <w:ilvl w:val="0"/>
          <w:numId w:val="9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oblique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наклонное начертание.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задано значение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italic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браузер будет пытаться найти в заданном шрифте отдельное курсивное начертание символов. В некоторых шрифтах отдельный курсив предусмотрен.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отдельного курсивного начертания в шрифте не предусмотрено, то браузер сделает текст наклонным, то есть сымитирует курсив. Что равноценно заданию тексту значения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font-style</w:t>
      </w:r>
      <w:proofErr w:type="spellEnd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 xml:space="preserve">: 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oblique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Свойство </w:t>
      </w:r>
      <w:proofErr w:type="spellStart"/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text-transform</w:t>
      </w:r>
      <w:proofErr w:type="spellEnd"/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 его помощью можно управлять регистром символов: делать буквы строчными (маленькими) или заглавными (большими). Значения свойства:</w:t>
      </w:r>
    </w:p>
    <w:p w:rsidR="00573DB7" w:rsidRPr="00573DB7" w:rsidRDefault="00573DB7" w:rsidP="00573DB7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lowercase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все строчные;</w:t>
      </w:r>
    </w:p>
    <w:p w:rsidR="00573DB7" w:rsidRPr="00573DB7" w:rsidRDefault="00573DB7" w:rsidP="00573DB7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uppercase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все заглавные;</w:t>
      </w:r>
    </w:p>
    <w:p w:rsidR="00573DB7" w:rsidRPr="00573DB7" w:rsidRDefault="00573DB7" w:rsidP="00573DB7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capitalize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каждое слово начинается с большой буквы;</w:t>
      </w:r>
    </w:p>
    <w:p w:rsidR="00573DB7" w:rsidRPr="00573DB7" w:rsidRDefault="00573DB7" w:rsidP="00573DB7">
      <w:pPr>
        <w:numPr>
          <w:ilvl w:val="0"/>
          <w:numId w:val="1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none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отменяет изменение регистра.</w:t>
      </w:r>
    </w:p>
    <w:p w:rsidR="00573DB7" w:rsidRPr="00573DB7" w:rsidRDefault="00573DB7" w:rsidP="00573DB7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573DB7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Отступы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Важный фактор того, что те</w:t>
      </w:r>
      <w:proofErr w:type="gramStart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кст в бл</w:t>
      </w:r>
      <w:proofErr w:type="gram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оке будет удобочитаемым, это наличие свободного пространства в блоке для этого текста. Вокруг текста должно быть достаточно «воздуха», он не должен «прилипать» к краям, ему не должно быть «тесно».</w:t>
      </w:r>
    </w:p>
    <w:p w:rsidR="00573DB7" w:rsidRPr="00573DB7" w:rsidRDefault="00573DB7" w:rsidP="00573DB7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 отступы в CSS отвечают два свойства: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padding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внутренние отступы в блоке, а </w:t>
      </w:r>
      <w:proofErr w:type="spellStart"/>
      <w:r w:rsidRPr="00573DB7">
        <w:rPr>
          <w:rFonts w:ascii="Consolas" w:eastAsia="Times New Roman" w:hAnsi="Consolas" w:cs="Consolas"/>
          <w:color w:val="333333"/>
          <w:sz w:val="20"/>
          <w:lang w:eastAsia="ru-RU"/>
        </w:rPr>
        <w:t>margin</w:t>
      </w:r>
      <w:proofErr w:type="spellEnd"/>
      <w:r w:rsidRPr="00573DB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внешние отступы.</w:t>
      </w:r>
    </w:p>
    <w:p w:rsidR="007F09CB" w:rsidRPr="00573DB7" w:rsidRDefault="007F09CB" w:rsidP="00573DB7"/>
    <w:sectPr w:rsidR="007F09CB" w:rsidRPr="00573DB7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2B5F2E"/>
    <w:rsid w:val="004C7248"/>
    <w:rsid w:val="00573DB7"/>
    <w:rsid w:val="007F09CB"/>
    <w:rsid w:val="008C168D"/>
    <w:rsid w:val="00945035"/>
    <w:rsid w:val="00A5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307/run/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css-color-3/" TargetMode="External"/><Relationship Id="rId5" Type="http://schemas.openxmlformats.org/officeDocument/2006/relationships/hyperlink" Target="https://htmlacademy.ru/courses/307/run/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1432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2020-11-19T18:34:00Z</dcterms:created>
  <dcterms:modified xsi:type="dcterms:W3CDTF">2020-11-19T18:34:00Z</dcterms:modified>
</cp:coreProperties>
</file>