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C2" w:rsidRDefault="00CB6EC2" w:rsidP="002A7E43">
      <w:pPr>
        <w:suppressAutoHyphens/>
        <w:spacing w:after="0" w:line="240" w:lineRule="auto"/>
        <w:textAlignment w:val="top"/>
        <w:rPr>
          <w:rFonts w:ascii="Times New Roman" w:eastAsia="Times New Roman" w:hAnsi="Times New Roman" w:cs="Tahoma"/>
          <w:b/>
          <w:bCs/>
          <w:sz w:val="24"/>
          <w:szCs w:val="24"/>
          <w:lang w:eastAsia="ar-SA"/>
        </w:rPr>
      </w:pPr>
      <w:bookmarkStart w:id="0" w:name="_GoBack"/>
      <w:bookmarkEnd w:id="0"/>
    </w:p>
    <w:p w:rsidR="00CB6EC2" w:rsidRDefault="00CB6EC2" w:rsidP="00CB6EC2">
      <w:pPr>
        <w:suppressAutoHyphens/>
        <w:spacing w:after="0" w:line="240" w:lineRule="auto"/>
        <w:jc w:val="center"/>
        <w:textAlignment w:val="top"/>
        <w:rPr>
          <w:rFonts w:ascii="Times New Roman" w:eastAsia="Times New Roman" w:hAnsi="Times New Roman" w:cs="Tahoma"/>
          <w:b/>
          <w:bCs/>
          <w:sz w:val="24"/>
          <w:szCs w:val="24"/>
          <w:lang w:eastAsia="ar-SA"/>
        </w:rPr>
      </w:pPr>
    </w:p>
    <w:p w:rsidR="00CB6EC2" w:rsidRDefault="00CB6EC2" w:rsidP="00CB6EC2">
      <w:pPr>
        <w:suppressAutoHyphens/>
        <w:spacing w:after="0" w:line="240" w:lineRule="auto"/>
        <w:jc w:val="center"/>
        <w:textAlignment w:val="top"/>
        <w:rPr>
          <w:rFonts w:ascii="Times New Roman" w:eastAsia="Times New Roman" w:hAnsi="Times New Roman" w:cs="Tahoma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ahoma"/>
          <w:b/>
          <w:bCs/>
          <w:sz w:val="24"/>
          <w:szCs w:val="24"/>
          <w:lang w:eastAsia="ar-SA"/>
        </w:rPr>
        <w:t>Протокол № 1</w:t>
      </w:r>
    </w:p>
    <w:p w:rsidR="00CB6EC2" w:rsidRDefault="00CB6EC2" w:rsidP="00CB6EC2">
      <w:pPr>
        <w:suppressAutoHyphens/>
        <w:spacing w:after="0" w:line="240" w:lineRule="auto"/>
        <w:jc w:val="center"/>
        <w:textAlignment w:val="top"/>
        <w:rPr>
          <w:rFonts w:ascii="Times New Roman" w:eastAsia="Times New Roman" w:hAnsi="Times New Roman" w:cs="Tahoma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ahoma"/>
          <w:b/>
          <w:bCs/>
          <w:sz w:val="24"/>
          <w:szCs w:val="24"/>
          <w:lang w:eastAsia="ar-SA"/>
        </w:rPr>
        <w:t xml:space="preserve"> от 31.01.2020 года</w:t>
      </w:r>
    </w:p>
    <w:p w:rsidR="00CB6EC2" w:rsidRDefault="00CB6EC2" w:rsidP="00CB6EC2">
      <w:pPr>
        <w:suppressAutoHyphens/>
        <w:spacing w:after="0"/>
        <w:ind w:right="50"/>
        <w:jc w:val="center"/>
        <w:textAlignment w:val="top"/>
        <w:rPr>
          <w:rFonts w:ascii="Times New Roman" w:eastAsia="Times New Roman" w:hAnsi="Times New Roman" w:cs="Tahoma"/>
          <w:sz w:val="24"/>
          <w:szCs w:val="24"/>
          <w:lang w:eastAsia="ar-SA"/>
        </w:rPr>
      </w:pPr>
      <w:r>
        <w:rPr>
          <w:rFonts w:ascii="Times New Roman" w:eastAsia="Times New Roman" w:hAnsi="Times New Roman" w:cs="Tahoma"/>
          <w:sz w:val="24"/>
          <w:szCs w:val="24"/>
          <w:lang w:eastAsia="ar-SA"/>
        </w:rPr>
        <w:t xml:space="preserve">заседания Управляющего совета </w:t>
      </w:r>
    </w:p>
    <w:p w:rsidR="00CB6EC2" w:rsidRDefault="00CB6EC2" w:rsidP="00CB6EC2">
      <w:pPr>
        <w:suppressAutoHyphens/>
        <w:spacing w:after="0"/>
        <w:ind w:right="50"/>
        <w:jc w:val="center"/>
        <w:textAlignment w:val="top"/>
        <w:rPr>
          <w:rFonts w:ascii="Times New Roman" w:eastAsia="Times New Roman" w:hAnsi="Times New Roman" w:cs="Tahoma"/>
          <w:sz w:val="24"/>
          <w:szCs w:val="24"/>
          <w:lang w:eastAsia="ar-SA"/>
        </w:rPr>
      </w:pPr>
      <w:r>
        <w:rPr>
          <w:rFonts w:ascii="Times New Roman" w:eastAsia="Times New Roman" w:hAnsi="Times New Roman" w:cs="Tahoma"/>
          <w:sz w:val="24"/>
          <w:szCs w:val="24"/>
          <w:lang w:eastAsia="ar-SA"/>
        </w:rPr>
        <w:t xml:space="preserve">МБОУ </w:t>
      </w:r>
      <w:proofErr w:type="gramStart"/>
      <w:r>
        <w:rPr>
          <w:rFonts w:ascii="Times New Roman" w:eastAsia="Times New Roman" w:hAnsi="Times New Roman" w:cs="Tahoma"/>
          <w:sz w:val="24"/>
          <w:szCs w:val="24"/>
          <w:lang w:eastAsia="ar-SA"/>
        </w:rPr>
        <w:t>« Причулымская</w:t>
      </w:r>
      <w:proofErr w:type="gramEnd"/>
      <w:r>
        <w:rPr>
          <w:rFonts w:ascii="Times New Roman" w:eastAsia="Times New Roman" w:hAnsi="Times New Roman" w:cs="Tahoma"/>
          <w:sz w:val="24"/>
          <w:szCs w:val="24"/>
          <w:lang w:eastAsia="ar-SA"/>
        </w:rPr>
        <w:t xml:space="preserve"> основная общеобразовательная школа» Зырянского района</w:t>
      </w:r>
    </w:p>
    <w:p w:rsidR="00CB6EC2" w:rsidRDefault="00CB6EC2" w:rsidP="00CB6EC2">
      <w:pPr>
        <w:suppressAutoHyphens/>
        <w:spacing w:after="0"/>
        <w:ind w:right="50"/>
        <w:textAlignment w:val="top"/>
        <w:rPr>
          <w:rFonts w:ascii="Times New Roman" w:eastAsia="Times New Roman" w:hAnsi="Times New Roman" w:cs="Tahoma"/>
          <w:sz w:val="24"/>
          <w:szCs w:val="24"/>
          <w:lang w:eastAsia="ar-SA"/>
        </w:rPr>
      </w:pPr>
      <w:r>
        <w:rPr>
          <w:rFonts w:ascii="Times New Roman" w:eastAsia="Times New Roman" w:hAnsi="Times New Roman" w:cs="Tahoma"/>
          <w:sz w:val="24"/>
          <w:szCs w:val="24"/>
          <w:lang w:eastAsia="ar-SA"/>
        </w:rPr>
        <w:t>Председатель: Кузнецова Л. Н.</w:t>
      </w:r>
    </w:p>
    <w:p w:rsidR="00CB6EC2" w:rsidRDefault="00CB6EC2" w:rsidP="00CB6EC2">
      <w:pPr>
        <w:suppressAutoHyphens/>
        <w:spacing w:after="0"/>
        <w:ind w:right="50"/>
        <w:textAlignment w:val="top"/>
        <w:rPr>
          <w:rFonts w:ascii="Times New Roman" w:eastAsia="Times New Roman" w:hAnsi="Times New Roman" w:cs="Tahoma"/>
          <w:sz w:val="24"/>
          <w:szCs w:val="24"/>
          <w:lang w:eastAsia="ar-SA"/>
        </w:rPr>
      </w:pPr>
      <w:r>
        <w:rPr>
          <w:rFonts w:ascii="Times New Roman" w:eastAsia="Times New Roman" w:hAnsi="Times New Roman" w:cs="Tahoma"/>
          <w:sz w:val="24"/>
          <w:szCs w:val="24"/>
          <w:lang w:eastAsia="ar-SA"/>
        </w:rPr>
        <w:t>Секретарь: Кузнецова Н. А.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Присутствовало: 7 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Отсутствовало:   </w:t>
      </w:r>
      <w:proofErr w:type="gramEnd"/>
      <w:r>
        <w:rPr>
          <w:rFonts w:ascii="Times New Roman" w:eastAsia="Times New Roman" w:hAnsi="Times New Roman"/>
          <w:sz w:val="24"/>
          <w:szCs w:val="24"/>
          <w:lang w:eastAsia="ar-SA"/>
        </w:rPr>
        <w:t>-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                                               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/>
          <w:b/>
          <w:sz w:val="24"/>
          <w:szCs w:val="24"/>
          <w:lang w:eastAsia="ar-SA"/>
        </w:rPr>
        <w:t>Повестка дня:</w:t>
      </w:r>
    </w:p>
    <w:p w:rsidR="00CB6EC2" w:rsidRDefault="00CB6EC2" w:rsidP="00CB6EC2">
      <w:pPr>
        <w:numPr>
          <w:ilvl w:val="0"/>
          <w:numId w:val="3"/>
        </w:numPr>
        <w:suppressAutoHyphens/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Согласование нового состава УС.</w:t>
      </w:r>
    </w:p>
    <w:p w:rsidR="00CB6EC2" w:rsidRDefault="00CB6EC2" w:rsidP="00CB6EC2">
      <w:pPr>
        <w:numPr>
          <w:ilvl w:val="0"/>
          <w:numId w:val="3"/>
        </w:numPr>
        <w:suppressAutoHyphens/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Утверждение Плана работы УС на 2020 г.</w:t>
      </w:r>
    </w:p>
    <w:p w:rsidR="00CB6EC2" w:rsidRDefault="00CB6EC2" w:rsidP="00CB6EC2">
      <w:pPr>
        <w:numPr>
          <w:ilvl w:val="0"/>
          <w:numId w:val="3"/>
        </w:numPr>
        <w:suppressAutoHyphens/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Ознакомление с Планом финансово-хозяйственной деятельности на 2020 год.</w:t>
      </w:r>
    </w:p>
    <w:p w:rsidR="00CB6EC2" w:rsidRDefault="00CB6EC2" w:rsidP="00CB6EC2">
      <w:pPr>
        <w:suppressAutoHyphens/>
        <w:spacing w:after="0"/>
        <w:ind w:left="720"/>
        <w:contextualSpacing/>
        <w:rPr>
          <w:rFonts w:ascii="Times New Roman" w:hAnsi="Times New Roman"/>
          <w:sz w:val="24"/>
          <w:szCs w:val="24"/>
        </w:rPr>
      </w:pPr>
    </w:p>
    <w:p w:rsidR="00CB6EC2" w:rsidRDefault="00CB6EC2" w:rsidP="00CB6EC2">
      <w:pPr>
        <w:suppressAutoHyphens/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Слушали: </w:t>
      </w:r>
      <w:r>
        <w:rPr>
          <w:rFonts w:ascii="Times New Roman" w:hAnsi="Times New Roman"/>
          <w:sz w:val="24"/>
          <w:szCs w:val="24"/>
        </w:rPr>
        <w:t xml:space="preserve">общим голосование избрали Кузнецову Людмилу Николаевну председателем УС, 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Заместителем председателя УС - Бондаренко Наталия Викторовна, родитель;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- секретарем УС - Кузнецову Нину Анатольевну, заместитель директора;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- Членами УС: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Петрищеву Татьяну Геннадьевну, учитель,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Самохвалову Ирину Николаевну, директор,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Дмитриеву Светлану Николаевну, родитель,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Анненкову Полину, учащаяся.</w:t>
      </w:r>
    </w:p>
    <w:p w:rsidR="00CB6EC2" w:rsidRDefault="00CB6EC2" w:rsidP="00CB6EC2">
      <w:pPr>
        <w:suppressAutoHyphens/>
        <w:spacing w:after="0"/>
        <w:jc w:val="both"/>
        <w:rPr>
          <w:rFonts w:ascii="Times New Roman" w:eastAsia="Times New Roman" w:hAnsi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/>
          <w:b/>
          <w:sz w:val="24"/>
          <w:szCs w:val="24"/>
          <w:lang w:eastAsia="ar-SA"/>
        </w:rPr>
        <w:t>2. Слушали:</w:t>
      </w:r>
      <w:r>
        <w:rPr>
          <w:rFonts w:ascii="Times New Roman" w:eastAsia="Times New Roman" w:hAnsi="Times New Roman"/>
          <w:sz w:val="24"/>
          <w:szCs w:val="24"/>
          <w:lang w:eastAsia="ar-SA"/>
        </w:rPr>
        <w:t xml:space="preserve"> председателя Управляющего совета Кузнецову Л. Н., которая ознакомила присутствующих с Планом работы Управляющего совета школы на 2020 год. После обсуждения члены Управляющего совета единогласно проголосовали за утверждение Плана работы УС.</w:t>
      </w:r>
    </w:p>
    <w:p w:rsidR="00CB6EC2" w:rsidRDefault="00CB6EC2" w:rsidP="00CB6EC2">
      <w:pPr>
        <w:suppressAutoHyphens/>
        <w:spacing w:after="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3. Слушали: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директора школы Самохвалову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И.Н..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Ирина Николаевна ознакомила членов Управляющего совета школы с Планом финансово-хозяйственной деятельности на 2020 год. </w:t>
      </w:r>
    </w:p>
    <w:p w:rsidR="00CB6EC2" w:rsidRDefault="00CB6EC2" w:rsidP="00CB6EC2">
      <w:pPr>
        <w:suppressAutoHyphens/>
        <w:spacing w:after="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CB6EC2" w:rsidRDefault="00CB6EC2" w:rsidP="00CB6EC2">
      <w:pPr>
        <w:suppressAutoHyphens/>
        <w:spacing w:after="0"/>
        <w:jc w:val="both"/>
        <w:rPr>
          <w:rFonts w:ascii="Times New Roman" w:eastAsia="Times New Roman" w:hAnsi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/>
          <w:b/>
          <w:sz w:val="24"/>
          <w:szCs w:val="24"/>
          <w:lang w:eastAsia="ar-SA"/>
        </w:rPr>
        <w:t xml:space="preserve">Решение: 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1. Согласовать состав Управляющего совета (далее – УС):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- Председатель УС - Кузнецова Людмила Николаевна, родитель;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- Заместитель председателя УС - Бондаренко Наталия Викторовна, родитель;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- секретарь УС - Кузнецова Нина Анатольевна, заместитель директора;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- Члены УС: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Петрищева Татьяна Геннадьевна, учитель,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Самохвалова Ирина Николаевна, директор,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Дмитриева Светлана Николаевна, родитель,</w:t>
      </w:r>
    </w:p>
    <w:p w:rsidR="00CB6EC2" w:rsidRDefault="00CB6EC2" w:rsidP="00CB6EC2">
      <w:pPr>
        <w:suppressAutoHyphens/>
        <w:spacing w:after="0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Анненкова Полина, учащаяся.</w:t>
      </w:r>
    </w:p>
    <w:p w:rsidR="00CB6EC2" w:rsidRDefault="00CB6EC2" w:rsidP="00CB6EC2">
      <w:pPr>
        <w:suppressAutoHyphens/>
        <w:spacing w:after="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2. Утвердить План работы Управляющего совета.</w:t>
      </w:r>
    </w:p>
    <w:p w:rsidR="00CB6EC2" w:rsidRDefault="00CB6EC2" w:rsidP="00CB6EC2">
      <w:pPr>
        <w:suppressAutoHyphens/>
        <w:spacing w:after="0"/>
        <w:jc w:val="both"/>
        <w:textAlignment w:val="top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9E3A5C" w:rsidRPr="00CB6EC2" w:rsidRDefault="00CB6EC2" w:rsidP="00CB6EC2">
      <w:pPr>
        <w:suppressAutoHyphens/>
        <w:spacing w:after="0"/>
        <w:jc w:val="both"/>
        <w:textAlignment w:val="top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lastRenderedPageBreak/>
        <w:t>Председатель заседания Управляющего совета __________ /Л. Н. Кузнецова Л. Н. /</w:t>
      </w:r>
      <w:r>
        <w:rPr>
          <w:rFonts w:ascii="Times New Roman" w:eastAsia="Times New Roman" w:hAnsi="Times New Roman"/>
          <w:sz w:val="24"/>
          <w:szCs w:val="24"/>
          <w:lang w:eastAsia="ar-SA"/>
        </w:rPr>
        <w:br/>
        <w:t xml:space="preserve">Секретарь __________ /Н. А. Кузнецова / </w:t>
      </w:r>
    </w:p>
    <w:sectPr w:rsidR="009E3A5C" w:rsidRPr="00CB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6A760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C934CA0"/>
    <w:multiLevelType w:val="hybridMultilevel"/>
    <w:tmpl w:val="473EAA82"/>
    <w:lvl w:ilvl="0" w:tplc="05B4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B266365"/>
    <w:multiLevelType w:val="hybridMultilevel"/>
    <w:tmpl w:val="FD289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E3330"/>
    <w:multiLevelType w:val="hybridMultilevel"/>
    <w:tmpl w:val="0BC62B72"/>
    <w:lvl w:ilvl="0" w:tplc="33861DB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A523C"/>
    <w:multiLevelType w:val="hybridMultilevel"/>
    <w:tmpl w:val="7BF62FBA"/>
    <w:lvl w:ilvl="0" w:tplc="CCE4F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FF"/>
    <w:rsid w:val="000E6BD6"/>
    <w:rsid w:val="00214EBF"/>
    <w:rsid w:val="002A7E43"/>
    <w:rsid w:val="00377F2B"/>
    <w:rsid w:val="0071117B"/>
    <w:rsid w:val="009E3A5C"/>
    <w:rsid w:val="009E69FF"/>
    <w:rsid w:val="00A54AC5"/>
    <w:rsid w:val="00B76304"/>
    <w:rsid w:val="00B90AB0"/>
    <w:rsid w:val="00C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EC9A"/>
  <w15:chartTrackingRefBased/>
  <w15:docId w15:val="{F15A0941-AD11-4A39-8B2D-E3279527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IVM-PRICH-00002</dc:creator>
  <cp:keywords/>
  <dc:description/>
  <cp:lastModifiedBy>Windows User</cp:lastModifiedBy>
  <cp:revision>8</cp:revision>
  <dcterms:created xsi:type="dcterms:W3CDTF">2020-02-28T09:51:00Z</dcterms:created>
  <dcterms:modified xsi:type="dcterms:W3CDTF">2020-02-29T04:41:00Z</dcterms:modified>
</cp:coreProperties>
</file>