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i w:val="0"/>
          <w:iCs w:val="0"/>
          <w:sz w:val="24"/>
          <w:szCs w:val="24"/>
          <w:rtl w:val="0"/>
        </w:rPr>
      </w:pPr>
      <w:r>
        <w:rPr>
          <w:rFonts w:ascii="Times Roman" w:hAnsi="Times Roman" w:hint="default"/>
          <w:b w:val="1"/>
          <w:bCs w:val="1"/>
          <w:i w:val="1"/>
          <w:iCs w:val="1"/>
          <w:sz w:val="29"/>
          <w:szCs w:val="29"/>
          <w:rtl w:val="0"/>
        </w:rPr>
        <w:t>НАЗНАЧЕНИЕ И КОНСТРУКЦИЯ</w:t>
      </w:r>
      <w:r>
        <w:rPr>
          <w:rFonts w:ascii="Times Roman" w:cs="Times Roman" w:hAnsi="Times Roman" w:eastAsia="Times Roman"/>
          <w:b w:val="1"/>
          <w:bCs w:val="1"/>
          <w:i w:val="1"/>
          <w:iCs w:val="1"/>
          <w:sz w:val="29"/>
          <w:szCs w:val="29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77776</wp:posOffset>
            </wp:positionH>
            <wp:positionV relativeFrom="page">
              <wp:posOffset>0</wp:posOffset>
            </wp:positionV>
            <wp:extent cx="6035930" cy="81041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Снимок экрана 2024-01-09 в 17.39.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4-01-09 в 17.39.13.png" descr="Снимок экрана 2024-01-09 в 17.39.1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930" cy="81041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hAnsi="Times Roman"/>
          <w:b w:val="1"/>
          <w:bCs w:val="1"/>
          <w:i w:val="1"/>
          <w:iCs w:val="1"/>
          <w:sz w:val="29"/>
          <w:szCs w:val="29"/>
          <w:rtl w:val="0"/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drawing xmlns:a="http://schemas.openxmlformats.org/drawingml/2006/main">
          <wp:inline distT="0" distB="0" distL="0" distR="0">
            <wp:extent cx="762000" cy="12700"/>
            <wp:effectExtent l="0" t="0" r="0" b="0"/>
            <wp:docPr id="1073741826" name="officeArt object" descr="page3image531482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ge3image53148288.png" descr="page3image5314828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cs="Times Roman" w:hAnsi="Times Roman" w:eastAsia="Times Roman"/>
          <w:rtl w:val="0"/>
        </w:rPr>
        <w:drawing xmlns:a="http://schemas.openxmlformats.org/drawingml/2006/main">
          <wp:inline distT="0" distB="0" distL="0" distR="0">
            <wp:extent cx="2235200" cy="12700"/>
            <wp:effectExtent l="0" t="0" r="0" b="0"/>
            <wp:docPr id="1073741827" name="officeArt object" descr="page3image531493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ge3image53149328.png" descr="page3image53149328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7"/>
          <w:szCs w:val="27"/>
          <w:rtl w:val="0"/>
        </w:rPr>
        <w:tab/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Теплообменники предназначены для нагрева путем энергообмена входящего воздуха и других невзрывоопасных газовых смесей</w:t>
      </w:r>
      <w:r>
        <w:rPr>
          <w:rFonts w:ascii="Times New Roman" w:hAnsi="Times New Roman"/>
          <w:sz w:val="27"/>
          <w:szCs w:val="27"/>
          <w:rtl w:val="0"/>
        </w:rPr>
        <w:t xml:space="preserve">,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агрессивность которых по отношению к углеродистым сталям обыкновенного качества не выше агрессивности воздуха</w:t>
      </w:r>
      <w:r>
        <w:rPr>
          <w:rFonts w:ascii="Times New Roman" w:hAnsi="Times New Roman"/>
          <w:sz w:val="27"/>
          <w:szCs w:val="27"/>
          <w:rtl w:val="0"/>
        </w:rPr>
        <w:t xml:space="preserve">,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не содержащих липких веществ</w:t>
      </w:r>
      <w:r>
        <w:rPr>
          <w:rFonts w:ascii="Times New Roman" w:hAnsi="Times New Roman"/>
          <w:sz w:val="27"/>
          <w:szCs w:val="27"/>
          <w:rtl w:val="0"/>
        </w:rPr>
        <w:t xml:space="preserve">,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волокнистых и абразивных материалов</w:t>
      </w:r>
      <w:r>
        <w:rPr>
          <w:rFonts w:ascii="Times New Roman" w:hAnsi="Times New Roman"/>
          <w:sz w:val="27"/>
          <w:szCs w:val="27"/>
          <w:rtl w:val="0"/>
        </w:rPr>
        <w:t xml:space="preserve">,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 xml:space="preserve">с содержанием пыли и других твердых примесей не более </w:t>
      </w:r>
      <w:r>
        <w:rPr>
          <w:rFonts w:ascii="Times New Roman" w:hAnsi="Times New Roman"/>
          <w:sz w:val="27"/>
          <w:szCs w:val="27"/>
          <w:rtl w:val="0"/>
        </w:rPr>
        <w:t xml:space="preserve">100 </w:t>
      </w:r>
      <w:r>
        <w:rPr>
          <w:rFonts w:ascii="Times New Roman" w:hAnsi="Times New Roman" w:hint="default"/>
          <w:sz w:val="27"/>
          <w:szCs w:val="27"/>
          <w:rtl w:val="0"/>
        </w:rPr>
        <w:t>мг</w:t>
      </w:r>
      <w:r>
        <w:rPr>
          <w:rFonts w:ascii="Times New Roman" w:hAnsi="Times New Roman"/>
          <w:sz w:val="27"/>
          <w:szCs w:val="27"/>
          <w:rtl w:val="0"/>
        </w:rPr>
        <w:t>/</w:t>
      </w:r>
      <w:r>
        <w:rPr>
          <w:rFonts w:ascii="Times New Roman" w:hAnsi="Times New Roman" w:hint="default"/>
          <w:sz w:val="27"/>
          <w:szCs w:val="27"/>
          <w:rtl w:val="0"/>
        </w:rPr>
        <w:t>м</w:t>
      </w:r>
      <w:r>
        <w:rPr>
          <w:rFonts w:ascii="Times New Roman" w:hAnsi="Times New Roman"/>
          <w:position w:val="10"/>
          <w:sz w:val="16"/>
          <w:szCs w:val="16"/>
          <w:rtl w:val="0"/>
        </w:rPr>
        <w:t>3</w:t>
      </w:r>
      <w:r>
        <w:rPr>
          <w:rFonts w:ascii="Times New Roman" w:hAnsi="Times New Roman"/>
          <w:sz w:val="27"/>
          <w:szCs w:val="27"/>
          <w:rtl w:val="0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 xml:space="preserve">Теплообменники предназначены для эксплуатации в условиях умеренного </w:t>
      </w:r>
      <w:r>
        <w:rPr>
          <w:rFonts w:ascii="Times New Roman" w:hAnsi="Times New Roman"/>
          <w:sz w:val="27"/>
          <w:szCs w:val="27"/>
          <w:rtl w:val="0"/>
        </w:rPr>
        <w:t>(</w:t>
      </w:r>
      <w:r>
        <w:rPr>
          <w:rFonts w:ascii="Times New Roman" w:hAnsi="Times New Roman" w:hint="default"/>
          <w:sz w:val="27"/>
          <w:szCs w:val="27"/>
          <w:rtl w:val="0"/>
        </w:rPr>
        <w:t>У</w:t>
      </w:r>
      <w:r>
        <w:rPr>
          <w:rFonts w:ascii="Times New Roman" w:hAnsi="Times New Roman"/>
          <w:sz w:val="27"/>
          <w:szCs w:val="27"/>
          <w:rtl w:val="0"/>
        </w:rPr>
        <w:t xml:space="preserve">) </w:t>
      </w:r>
      <w:r>
        <w:rPr>
          <w:rFonts w:ascii="Times New Roman" w:hAnsi="Times New Roman" w:hint="default"/>
          <w:sz w:val="27"/>
          <w:szCs w:val="27"/>
          <w:rtl w:val="0"/>
        </w:rPr>
        <w:t xml:space="preserve">климата </w:t>
      </w:r>
      <w:r>
        <w:rPr>
          <w:rFonts w:ascii="Times New Roman" w:hAnsi="Times New Roman"/>
          <w:sz w:val="27"/>
          <w:szCs w:val="27"/>
          <w:rtl w:val="0"/>
        </w:rPr>
        <w:t>3-</w:t>
      </w:r>
      <w:r>
        <w:rPr>
          <w:rFonts w:ascii="Times New Roman" w:hAnsi="Times New Roman" w:hint="default"/>
          <w:sz w:val="27"/>
          <w:szCs w:val="27"/>
          <w:rtl w:val="0"/>
        </w:rPr>
        <w:t xml:space="preserve">й категории размещения по ГОСТ </w:t>
      </w:r>
      <w:r>
        <w:rPr>
          <w:rFonts w:ascii="Times New Roman" w:hAnsi="Times New Roman"/>
          <w:sz w:val="27"/>
          <w:szCs w:val="27"/>
          <w:rtl w:val="0"/>
        </w:rPr>
        <w:t xml:space="preserve">15150.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 xml:space="preserve">Конструктивно теплообменники являются </w:t>
      </w:r>
      <w:r>
        <w:rPr>
          <w:rFonts w:ascii="Times New Roman" w:hAnsi="Times New Roman"/>
          <w:sz w:val="27"/>
          <w:szCs w:val="27"/>
          <w:rtl w:val="0"/>
        </w:rPr>
        <w:t>2</w:t>
      </w:r>
      <w:r>
        <w:rPr>
          <w:rFonts w:ascii="Times Roman" w:hAnsi="Times Roman"/>
          <w:b w:val="1"/>
          <w:bCs w:val="1"/>
          <w:position w:val="10"/>
          <w:sz w:val="16"/>
          <w:szCs w:val="16"/>
          <w:rtl w:val="0"/>
        </w:rPr>
        <w:t>-</w:t>
      </w:r>
      <w:r>
        <w:rPr>
          <w:rFonts w:ascii="Times Roman" w:hAnsi="Times Roman" w:hint="default"/>
          <w:b w:val="1"/>
          <w:bCs w:val="1"/>
          <w:position w:val="10"/>
          <w:sz w:val="16"/>
          <w:szCs w:val="16"/>
          <w:rtl w:val="0"/>
          <w:lang w:val="ru-RU"/>
        </w:rPr>
        <w:t xml:space="preserve">х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рядными медно</w:t>
      </w:r>
      <w:r>
        <w:rPr>
          <w:rFonts w:ascii="Times New Roman" w:hAnsi="Times New Roman"/>
          <w:sz w:val="27"/>
          <w:szCs w:val="27"/>
          <w:rtl w:val="0"/>
        </w:rPr>
        <w:t>-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алюминиевыми пла</w:t>
      </w:r>
      <w:r>
        <w:rPr>
          <w:rFonts w:ascii="Times New Roman" w:hAnsi="Times New Roman"/>
          <w:sz w:val="27"/>
          <w:szCs w:val="27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стинчатыми теплообменными агрегатами</w:t>
      </w:r>
      <w:r>
        <w:rPr>
          <w:rFonts w:ascii="Times New Roman" w:hAnsi="Times New Roman"/>
          <w:sz w:val="27"/>
          <w:szCs w:val="27"/>
          <w:rtl w:val="0"/>
        </w:rPr>
        <w:t xml:space="preserve">.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 xml:space="preserve">Поверхность теплообмена изготовлена из алюминиевых пластин толщиной </w:t>
      </w:r>
      <w:r>
        <w:rPr>
          <w:rFonts w:ascii="Times New Roman" w:hAnsi="Times New Roman"/>
          <w:sz w:val="27"/>
          <w:szCs w:val="27"/>
          <w:rtl w:val="0"/>
        </w:rPr>
        <w:t>0,13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 xml:space="preserve">мм и проходящих через них медных трубок </w:t>
      </w:r>
      <w:r>
        <w:rPr>
          <w:rFonts w:ascii="Times New Roman" w:hAnsi="Times New Roman"/>
          <w:sz w:val="27"/>
          <w:szCs w:val="27"/>
          <w:rtl w:val="0"/>
        </w:rPr>
        <w:t>(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 xml:space="preserve">диаметр </w:t>
      </w:r>
      <w:r>
        <w:rPr>
          <w:rFonts w:ascii="Times New Roman" w:hAnsi="Times New Roman"/>
          <w:sz w:val="27"/>
          <w:szCs w:val="27"/>
          <w:rtl w:val="0"/>
        </w:rPr>
        <w:t>3/8</w:t>
      </w:r>
      <w:r>
        <w:rPr>
          <w:rFonts w:ascii="Times Roman" w:hAnsi="Times Roman" w:hint="default"/>
          <w:sz w:val="27"/>
          <w:szCs w:val="27"/>
          <w:rtl w:val="0"/>
          <w:lang w:val="en-US"/>
        </w:rPr>
        <w:t>’’</w:t>
      </w:r>
      <w:r>
        <w:rPr>
          <w:rFonts w:ascii="Times New Roman" w:hAnsi="Times New Roman"/>
          <w:sz w:val="27"/>
          <w:szCs w:val="27"/>
          <w:rtl w:val="0"/>
        </w:rPr>
        <w:t>/9.52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мм</w:t>
      </w:r>
      <w:r>
        <w:rPr>
          <w:rFonts w:ascii="Times New Roman" w:hAnsi="Times New Roman"/>
          <w:sz w:val="27"/>
          <w:szCs w:val="27"/>
          <w:rtl w:val="0"/>
        </w:rPr>
        <w:t xml:space="preserve">).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Расположение трубок шахматное</w:t>
      </w:r>
      <w:r>
        <w:rPr>
          <w:rFonts w:ascii="Times New Roman" w:hAnsi="Times New Roman"/>
          <w:sz w:val="27"/>
          <w:szCs w:val="27"/>
          <w:rtl w:val="0"/>
        </w:rPr>
        <w:t xml:space="preserve">.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 xml:space="preserve">Неразборный корпус изготавливается из оцинкованного листа марки </w:t>
      </w:r>
      <w:r>
        <w:rPr>
          <w:rFonts w:ascii="Times New Roman" w:hAnsi="Times New Roman"/>
          <w:sz w:val="27"/>
          <w:szCs w:val="27"/>
          <w:rtl w:val="0"/>
        </w:rPr>
        <w:t>08</w:t>
      </w:r>
      <w:r>
        <w:rPr>
          <w:rFonts w:ascii="Times New Roman" w:hAnsi="Times New Roman" w:hint="default"/>
          <w:sz w:val="27"/>
          <w:szCs w:val="27"/>
          <w:rtl w:val="0"/>
        </w:rPr>
        <w:t>ПС</w:t>
      </w:r>
      <w:r>
        <w:rPr>
          <w:rFonts w:ascii="Times New Roman" w:hAnsi="Times New Roman"/>
          <w:sz w:val="27"/>
          <w:szCs w:val="27"/>
          <w:rtl w:val="0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Для спуска воздуха и слива энергоносителя из контура теплообменника в обоих коллекторах предусмотрены резьбовые конические пробки М</w:t>
      </w:r>
      <w:r>
        <w:rPr>
          <w:rFonts w:ascii="Times New Roman" w:hAnsi="Times New Roman"/>
          <w:sz w:val="27"/>
          <w:szCs w:val="27"/>
          <w:rtl w:val="0"/>
        </w:rPr>
        <w:t>8</w:t>
      </w:r>
      <w:r>
        <w:rPr>
          <w:rFonts w:ascii="Times New Roman" w:hAnsi="Times New Roman" w:hint="default"/>
          <w:sz w:val="27"/>
          <w:szCs w:val="27"/>
          <w:rtl w:val="0"/>
        </w:rPr>
        <w:t>х</w:t>
      </w:r>
      <w:r>
        <w:rPr>
          <w:rFonts w:ascii="Times New Roman" w:hAnsi="Times New Roman"/>
          <w:sz w:val="27"/>
          <w:szCs w:val="27"/>
          <w:rtl w:val="0"/>
        </w:rPr>
        <w:t>1</w:t>
      </w:r>
      <w:r>
        <w:rPr>
          <w:rFonts w:ascii="Times New Roman" w:hAnsi="Times New Roman"/>
          <w:sz w:val="27"/>
          <w:szCs w:val="27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7"/>
          <w:szCs w:val="27"/>
          <w:rtl w:val="0"/>
        </w:rPr>
        <w:t xml:space="preserve">по </w:t>
      </w:r>
      <w:r>
        <w:rPr>
          <w:rFonts w:ascii="Times New Roman" w:hAnsi="Times New Roman"/>
          <w:sz w:val="27"/>
          <w:szCs w:val="27"/>
          <w:rtl w:val="0"/>
        </w:rPr>
        <w:t xml:space="preserve">DIN 906. </w:t>
      </w:r>
      <w:r>
        <w:rPr>
          <w:rFonts w:ascii="Times New Roman" w:hAnsi="Times New Roman" w:hint="default"/>
          <w:sz w:val="27"/>
          <w:szCs w:val="27"/>
          <w:rtl w:val="0"/>
        </w:rPr>
        <w:t xml:space="preserve">Присоединение трубопроводов теплоносителя </w:t>
      </w:r>
      <w:r>
        <w:rPr>
          <w:rFonts w:ascii="Times New Roman" w:hAnsi="Times New Roman"/>
          <w:sz w:val="27"/>
          <w:szCs w:val="27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резьбовое</w:t>
      </w:r>
      <w:r>
        <w:rPr>
          <w:rFonts w:ascii="Times New Roman" w:hAnsi="Times New Roman"/>
          <w:sz w:val="27"/>
          <w:szCs w:val="27"/>
          <w:rtl w:val="0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  <w:tab/>
      </w:r>
      <w:r>
        <w:rPr>
          <w:rFonts w:ascii="Times Roman" w:hAnsi="Times Roman" w:hint="default"/>
          <w:b w:val="1"/>
          <w:bCs w:val="1"/>
          <w:i w:val="1"/>
          <w:iCs w:val="1"/>
          <w:sz w:val="27"/>
          <w:szCs w:val="27"/>
          <w:rtl w:val="0"/>
          <w:lang w:val="ru-RU"/>
        </w:rPr>
        <w:t>Примечание</w:t>
      </w:r>
      <w:r>
        <w:rPr>
          <w:rFonts w:ascii="Times Roman" w:hAnsi="Times Roman"/>
          <w:b w:val="1"/>
          <w:bCs w:val="1"/>
          <w:i w:val="1"/>
          <w:iCs w:val="1"/>
          <w:sz w:val="27"/>
          <w:szCs w:val="27"/>
          <w:rtl w:val="0"/>
        </w:rPr>
        <w:t xml:space="preserve">: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Изготовитель может вносить в конструкцию изделий изменения</w:t>
      </w:r>
      <w:r>
        <w:rPr>
          <w:rFonts w:ascii="Times New Roman" w:hAnsi="Times New Roman"/>
          <w:sz w:val="27"/>
          <w:szCs w:val="27"/>
          <w:rtl w:val="0"/>
        </w:rPr>
        <w:t xml:space="preserve">,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не ухудшающие их потребительских качеств и не учтенных в настоящем паспорте</w:t>
      </w:r>
      <w:r>
        <w:rPr>
          <w:rFonts w:ascii="Times New Roman" w:hAnsi="Times New Roman"/>
          <w:sz w:val="27"/>
          <w:szCs w:val="27"/>
          <w:rtl w:val="0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i w:val="1"/>
          <w:iCs w:val="1"/>
          <w:sz w:val="29"/>
          <w:szCs w:val="29"/>
          <w:rtl w:val="0"/>
        </w:rPr>
      </w:pPr>
      <w:r>
        <w:rPr>
          <w:rFonts w:ascii="Times Roman" w:hAnsi="Times Roman" w:hint="default"/>
          <w:b w:val="1"/>
          <w:bCs w:val="1"/>
          <w:i w:val="1"/>
          <w:iCs w:val="1"/>
          <w:sz w:val="29"/>
          <w:szCs w:val="29"/>
          <w:rtl w:val="0"/>
          <w:lang w:val="ru-RU"/>
        </w:rPr>
        <w:t xml:space="preserve">МОНТАЖ И ЭКСПЛУАТАЦИЯ </w:t>
      </w:r>
    </w:p>
    <w:p>
      <w:pPr>
        <w:pStyle w:val="По умолчанию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i w:val="0"/>
          <w:iCs w:val="0"/>
          <w:sz w:val="24"/>
          <w:szCs w:val="24"/>
          <w:rtl w:val="0"/>
        </w:rPr>
      </w:pPr>
      <w:r>
        <w:rPr>
          <w:rFonts w:ascii="Times Roman" w:hAnsi="Times Roman" w:hint="default"/>
          <w:b w:val="1"/>
          <w:bCs w:val="1"/>
          <w:i w:val="1"/>
          <w:iCs w:val="1"/>
          <w:sz w:val="27"/>
          <w:szCs w:val="27"/>
          <w:rtl w:val="0"/>
        </w:rPr>
        <w:t xml:space="preserve">Монтаж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 xml:space="preserve">Монтаж теплообменника должен производиться в соответствии с требованиями ГОСТ </w:t>
      </w:r>
      <w:r>
        <w:rPr>
          <w:rFonts w:ascii="Times New Roman" w:hAnsi="Times New Roman"/>
          <w:sz w:val="27"/>
          <w:szCs w:val="27"/>
          <w:rtl w:val="0"/>
        </w:rPr>
        <w:t xml:space="preserve">12.4.021-75, </w:t>
      </w:r>
      <w:r>
        <w:rPr>
          <w:rFonts w:ascii="Times New Roman" w:hAnsi="Times New Roman" w:hint="default"/>
          <w:sz w:val="27"/>
          <w:szCs w:val="27"/>
          <w:rtl w:val="0"/>
        </w:rPr>
        <w:t xml:space="preserve">СниП </w:t>
      </w:r>
      <w:r>
        <w:rPr>
          <w:rFonts w:ascii="Times New Roman" w:hAnsi="Times New Roman"/>
          <w:sz w:val="27"/>
          <w:szCs w:val="27"/>
          <w:rtl w:val="0"/>
        </w:rPr>
        <w:t xml:space="preserve">3.05.01-83,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проектной документации и настоящего паспорта</w:t>
      </w:r>
      <w:r>
        <w:rPr>
          <w:rFonts w:ascii="Times New Roman" w:hAnsi="Times New Roman"/>
          <w:sz w:val="27"/>
          <w:szCs w:val="27"/>
          <w:rtl w:val="0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27"/>
          <w:szCs w:val="27"/>
          <w:rtl w:val="0"/>
        </w:rPr>
        <w:t>Перед монтажом необходимо произвести осмотр теплообменника</w:t>
      </w:r>
      <w:r>
        <w:rPr>
          <w:rFonts w:ascii="Times New Roman" w:hAnsi="Times New Roman"/>
          <w:sz w:val="27"/>
          <w:szCs w:val="27"/>
          <w:rtl w:val="0"/>
        </w:rPr>
        <w:t xml:space="preserve">.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При обнаружении повреждений</w:t>
      </w:r>
      <w:r>
        <w:rPr>
          <w:rFonts w:ascii="Times New Roman" w:hAnsi="Times New Roman"/>
          <w:sz w:val="27"/>
          <w:szCs w:val="27"/>
          <w:rtl w:val="0"/>
        </w:rPr>
        <w:t xml:space="preserve">, </w:t>
      </w:r>
      <w:r>
        <w:rPr>
          <w:rFonts w:ascii="Times New Roman" w:hAnsi="Times New Roman" w:hint="default"/>
          <w:sz w:val="27"/>
          <w:szCs w:val="27"/>
          <w:rtl w:val="0"/>
        </w:rPr>
        <w:t>дефектов</w:t>
      </w:r>
      <w:r>
        <w:rPr>
          <w:rFonts w:ascii="Times New Roman" w:hAnsi="Times New Roman"/>
          <w:sz w:val="27"/>
          <w:szCs w:val="27"/>
          <w:rtl w:val="0"/>
        </w:rPr>
        <w:t xml:space="preserve">,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полученных в результате неправильной транспортировки или хранения</w:t>
      </w:r>
      <w:r>
        <w:rPr>
          <w:rFonts w:ascii="Times New Roman" w:hAnsi="Times New Roman"/>
          <w:sz w:val="27"/>
          <w:szCs w:val="27"/>
          <w:rtl w:val="0"/>
        </w:rPr>
        <w:t xml:space="preserve">,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ввод его в эксплуатацию без согласования с</w:t>
      </w:r>
      <w:r>
        <w:rPr>
          <w:rFonts w:ascii="Times New Roman" w:cs="Times New Roman" w:hAnsi="Times New Roman" w:eastAsia="Times New Roman"/>
          <w:sz w:val="27"/>
          <w:szCs w:val="27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4941406</wp:posOffset>
            </wp:positionH>
            <wp:positionV relativeFrom="line">
              <wp:posOffset>213359</wp:posOffset>
            </wp:positionV>
            <wp:extent cx="1435100" cy="1866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Снимок экрана 2024-01-09 в 18.09.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4-01-09 в 18.09.37.png" descr="Снимок экрана 2024-01-09 в 18.09.3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86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sz w:val="27"/>
          <w:szCs w:val="27"/>
          <w:rtl w:val="0"/>
        </w:rPr>
        <w:t xml:space="preserve"> предприятием</w:t>
      </w:r>
      <w:r>
        <w:rPr>
          <w:rFonts w:ascii="Times New Roman" w:hAnsi="Times New Roman"/>
          <w:sz w:val="27"/>
          <w:szCs w:val="27"/>
          <w:rtl w:val="0"/>
        </w:rPr>
        <w:t>-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продавцом не допускается</w:t>
      </w:r>
      <w:r>
        <w:rPr>
          <w:rFonts w:ascii="Times New Roman" w:hAnsi="Times New Roman"/>
          <w:sz w:val="27"/>
          <w:szCs w:val="27"/>
          <w:rtl w:val="0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Теплообменники могут работать в любом положении</w:t>
      </w:r>
      <w:r>
        <w:rPr>
          <w:rFonts w:ascii="Times New Roman" w:hAnsi="Times New Roman"/>
          <w:sz w:val="27"/>
          <w:szCs w:val="27"/>
          <w:rtl w:val="0"/>
        </w:rPr>
        <w:t xml:space="preserve">,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но необходимо помнить</w:t>
      </w:r>
      <w:r>
        <w:rPr>
          <w:rFonts w:ascii="Times New Roman" w:hAnsi="Times New Roman"/>
          <w:sz w:val="27"/>
          <w:szCs w:val="27"/>
          <w:rtl w:val="0"/>
        </w:rPr>
        <w:t xml:space="preserve">,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что располагать теплообменники следует так</w:t>
      </w:r>
      <w:r>
        <w:rPr>
          <w:rFonts w:ascii="Times New Roman" w:hAnsi="Times New Roman"/>
          <w:sz w:val="27"/>
          <w:szCs w:val="27"/>
          <w:rtl w:val="0"/>
        </w:rPr>
        <w:t xml:space="preserve">,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 xml:space="preserve">чтобы можно было обеспечить отвод воздуха из него </w:t>
      </w:r>
      <w:r>
        <w:rPr>
          <w:rFonts w:ascii="Times New Roman" w:hAnsi="Times New Roman"/>
          <w:sz w:val="27"/>
          <w:szCs w:val="27"/>
          <w:rtl w:val="0"/>
        </w:rPr>
        <w:t>(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вентили отвода воздуха быть расположены в наиболее высоком месте теплообменника</w:t>
      </w:r>
      <w:r>
        <w:rPr>
          <w:rFonts w:ascii="Times New Roman" w:hAnsi="Times New Roman"/>
          <w:sz w:val="27"/>
          <w:szCs w:val="27"/>
          <w:rtl w:val="0"/>
        </w:rPr>
        <w:t xml:space="preserve">).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Для удобства обслуживания и ремонта теплообменника рекомендуется оборудовать места его подключения к гидросети разъёмными соединениями с запорными вентилями</w:t>
      </w:r>
      <w:r>
        <w:rPr>
          <w:rFonts w:ascii="Times New Roman" w:hAnsi="Times New Roman"/>
          <w:sz w:val="27"/>
          <w:szCs w:val="27"/>
          <w:rtl w:val="0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Теплообменник можно монтировать непосредственно в разрыве воздуховода без индивидуального подвеса</w:t>
      </w:r>
      <w:r>
        <w:rPr>
          <w:rFonts w:ascii="Times New Roman" w:hAnsi="Times New Roman"/>
          <w:sz w:val="27"/>
          <w:szCs w:val="27"/>
          <w:rtl w:val="0"/>
        </w:rPr>
        <w:t xml:space="preserve">,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но не допустимо нагружать его конструкцию весом присоединяемых воздуховодов и трубопроводов энергоносителя</w:t>
      </w:r>
      <w:r>
        <w:rPr>
          <w:rFonts w:ascii="Times New Roman" w:hAnsi="Times New Roman"/>
          <w:sz w:val="27"/>
          <w:szCs w:val="27"/>
          <w:rtl w:val="0"/>
        </w:rPr>
        <w:t>.</w:t>
      </w:r>
      <w:r>
        <w:rPr>
          <w:rFonts w:ascii="Times New Roman" w:cs="Times New Roman" w:hAnsi="Times New Roman" w:eastAsia="Times New Roman"/>
          <w:sz w:val="27"/>
          <w:szCs w:val="27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203199</wp:posOffset>
            </wp:positionV>
            <wp:extent cx="1397000" cy="213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Снимок экрана 2024-01-09 в 18.10.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24-01-09 в 18.10.06.png" descr="Снимок экрана 2024-01-09 в 18.10.06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13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7"/>
          <w:szCs w:val="27"/>
          <w:rtl w:val="0"/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rtl w:val="0"/>
        </w:rPr>
      </w:pPr>
      <w:r>
        <w:rPr>
          <w:rFonts w:ascii="Times Roman" w:hAnsi="Times Roman" w:hint="default"/>
          <w:b w:val="1"/>
          <w:bCs w:val="1"/>
          <w:sz w:val="27"/>
          <w:szCs w:val="27"/>
          <w:rtl w:val="0"/>
        </w:rPr>
        <w:t>ВНИМАНИЕ</w:t>
      </w:r>
      <w:r>
        <w:rPr>
          <w:rFonts w:ascii="Times Roman" w:hAnsi="Times Roman"/>
          <w:b w:val="1"/>
          <w:bCs w:val="1"/>
          <w:sz w:val="27"/>
          <w:szCs w:val="27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Недопустимо нагружать его конструкцию весом при</w:t>
      </w:r>
      <w:r>
        <w:rPr>
          <w:rFonts w:ascii="Times New Roman" w:hAnsi="Times New Roman"/>
          <w:sz w:val="27"/>
          <w:szCs w:val="27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соединяемых воздуховодов и трубопроводов теплоносителя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Используемые для управления производительностью теплообменника смесительные узлы и другая аппаратура может присоединяются непосредственно к патрубкам коллекторов теплообменника</w:t>
      </w:r>
      <w:r>
        <w:rPr>
          <w:rFonts w:ascii="Times New Roman" w:hAnsi="Times New Roman"/>
          <w:sz w:val="27"/>
          <w:szCs w:val="27"/>
          <w:rtl w:val="0"/>
        </w:rPr>
        <w:t xml:space="preserve">,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но при должна иметь индивидуальное крепление</w:t>
      </w:r>
      <w:r>
        <w:rPr>
          <w:rFonts w:ascii="Times New Roman" w:hAnsi="Times New Roman"/>
          <w:sz w:val="27"/>
          <w:szCs w:val="27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b w:val="1"/>
          <w:bCs w:val="1"/>
          <w:sz w:val="27"/>
          <w:szCs w:val="27"/>
          <w:rtl w:val="0"/>
        </w:rPr>
        <w:t>ВНИМАНИЕ</w:t>
      </w:r>
      <w:r>
        <w:rPr>
          <w:rFonts w:ascii="Times Roman" w:hAnsi="Times Roman"/>
          <w:b w:val="1"/>
          <w:bCs w:val="1"/>
          <w:sz w:val="27"/>
          <w:szCs w:val="27"/>
          <w:rtl w:val="0"/>
        </w:rPr>
        <w:t xml:space="preserve">: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При присоединении трубопроводов теплоносителя недопустима передача усилия затяжки резьбовых соединений на коллекторы теплообменника</w:t>
      </w:r>
      <w:r>
        <w:rPr>
          <w:rFonts w:ascii="Times New Roman" w:hAnsi="Times New Roman"/>
          <w:sz w:val="27"/>
          <w:szCs w:val="27"/>
          <w:rtl w:val="0"/>
        </w:rPr>
        <w:t xml:space="preserve">. 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 w:hint="default"/>
          <w:sz w:val="27"/>
          <w:szCs w:val="27"/>
          <w:rtl w:val="0"/>
          <w:lang w:val="ru-RU"/>
        </w:rPr>
        <w:t xml:space="preserve">При подключении трубопроводов энергоносителя возможно использование двух схем </w:t>
      </w:r>
      <w:r>
        <w:rPr>
          <w:rFonts w:ascii="Times New Roman" w:hAnsi="Times New Roman"/>
          <w:sz w:val="27"/>
          <w:szCs w:val="27"/>
          <w:rtl w:val="0"/>
        </w:rPr>
        <w:t>(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см</w:t>
      </w:r>
      <w:r>
        <w:rPr>
          <w:rFonts w:ascii="Times New Roman" w:hAnsi="Times New Roman"/>
          <w:sz w:val="27"/>
          <w:szCs w:val="27"/>
          <w:rtl w:val="0"/>
        </w:rPr>
        <w:t xml:space="preserve">. </w:t>
      </w:r>
      <w:r>
        <w:rPr>
          <w:rFonts w:ascii="Times New Roman" w:hAnsi="Times New Roman" w:hint="default"/>
          <w:sz w:val="27"/>
          <w:szCs w:val="27"/>
          <w:rtl w:val="0"/>
        </w:rPr>
        <w:t>рисунок</w:t>
      </w:r>
      <w:r>
        <w:rPr>
          <w:rFonts w:ascii="Times New Roman" w:hAnsi="Times New Roman"/>
          <w:sz w:val="27"/>
          <w:szCs w:val="27"/>
          <w:rtl w:val="0"/>
        </w:rPr>
        <w:t xml:space="preserve">).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b w:val="1"/>
          <w:bCs w:val="1"/>
          <w:sz w:val="27"/>
          <w:szCs w:val="27"/>
          <w:rtl w:val="0"/>
          <w:lang w:val="ru-RU"/>
        </w:rPr>
        <w:t>Противоточное подключ</w:t>
      </w:r>
      <w:r>
        <w:rPr>
          <w:rFonts w:ascii="Times Roman" w:hAnsi="Times Roman" w:hint="default"/>
          <w:b w:val="1"/>
          <w:bCs w:val="1"/>
          <w:sz w:val="27"/>
          <w:szCs w:val="27"/>
          <w:rtl w:val="0"/>
          <w:lang w:val="ru-RU"/>
        </w:rPr>
        <w:t>е</w:t>
      </w:r>
      <w:r>
        <w:rPr>
          <w:rFonts w:ascii="Times Roman" w:hAnsi="Times Roman" w:hint="default"/>
          <w:b w:val="1"/>
          <w:bCs w:val="1"/>
          <w:sz w:val="27"/>
          <w:szCs w:val="27"/>
          <w:rtl w:val="0"/>
          <w:lang w:val="ru-RU"/>
        </w:rPr>
        <w:t xml:space="preserve">ние </w:t>
      </w:r>
      <w:r>
        <w:rPr>
          <w:rFonts w:ascii="Times New Roman" w:hAnsi="Times New Roman" w:hint="default"/>
          <w:sz w:val="27"/>
          <w:szCs w:val="27"/>
          <w:rtl w:val="0"/>
        </w:rPr>
        <w:t>–</w:t>
      </w:r>
      <w:r>
        <w:rPr>
          <w:rFonts w:ascii="Times New Roman" w:cs="Times New Roman" w:hAnsi="Times New Roman" w:eastAsia="Times New Roman"/>
          <w:sz w:val="27"/>
          <w:szCs w:val="27"/>
          <w:rtl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-107949</wp:posOffset>
            </wp:positionH>
            <wp:positionV relativeFrom="page">
              <wp:posOffset>720000</wp:posOffset>
            </wp:positionV>
            <wp:extent cx="3425528" cy="22904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Снимок экрана 2024-01-09 в 18.10.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Снимок экрана 2024-01-09 в 18.10.21.png" descr="Снимок экрана 2024-01-09 в 18.10.21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528" cy="22904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 xml:space="preserve"> обеспечивает максимальную мощность</w:t>
      </w:r>
      <w:r>
        <w:rPr>
          <w:rFonts w:ascii="Times New Roman" w:hAnsi="Times New Roman"/>
          <w:sz w:val="27"/>
          <w:szCs w:val="27"/>
          <w:rtl w:val="0"/>
        </w:rPr>
        <w:t xml:space="preserve">,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но менее морозоустойчиво</w:t>
      </w:r>
      <w:r>
        <w:rPr>
          <w:rFonts w:ascii="Times New Roman" w:hAnsi="Times New Roman"/>
          <w:sz w:val="27"/>
          <w:szCs w:val="27"/>
          <w:rtl w:val="0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b w:val="1"/>
          <w:bCs w:val="1"/>
          <w:sz w:val="27"/>
          <w:szCs w:val="27"/>
          <w:rtl w:val="0"/>
          <w:lang w:val="ru-RU"/>
        </w:rPr>
        <w:t xml:space="preserve">Прямоточное подключение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– обеспечивает большую морозоустойчивость</w:t>
      </w:r>
      <w:r>
        <w:rPr>
          <w:rFonts w:ascii="Times New Roman" w:hAnsi="Times New Roman"/>
          <w:sz w:val="27"/>
          <w:szCs w:val="27"/>
          <w:rtl w:val="0"/>
        </w:rPr>
        <w:t xml:space="preserve">,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но дает несколько пониженную мощность</w:t>
      </w:r>
      <w:r>
        <w:rPr>
          <w:rFonts w:ascii="Times New Roman" w:hAnsi="Times New Roman"/>
          <w:sz w:val="27"/>
          <w:szCs w:val="27"/>
          <w:rtl w:val="0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b w:val="1"/>
          <w:bCs w:val="1"/>
          <w:sz w:val="27"/>
          <w:szCs w:val="27"/>
          <w:rtl w:val="0"/>
        </w:rPr>
        <w:t>ВНИМАНИЕ</w:t>
      </w:r>
      <w:r>
        <w:rPr>
          <w:rFonts w:ascii="Times Roman" w:hAnsi="Times Roman"/>
          <w:b w:val="1"/>
          <w:bCs w:val="1"/>
          <w:sz w:val="27"/>
          <w:szCs w:val="27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Для использования теплообменника в качестве охладителя рекомендуется противоточная схема его подключения</w:t>
      </w:r>
      <w:r>
        <w:rPr>
          <w:rFonts w:ascii="Times New Roman" w:hAnsi="Times New Roman"/>
          <w:sz w:val="27"/>
          <w:szCs w:val="27"/>
          <w:rtl w:val="0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Установку датчиков контроля температуры энергоносителя допускается произ</w:t>
      </w:r>
      <w:r>
        <w:rPr>
          <w:rFonts w:ascii="Times New Roman" w:hAnsi="Times New Roman"/>
          <w:sz w:val="27"/>
          <w:szCs w:val="27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 xml:space="preserve">водить на места штатных пробок </w:t>
      </w:r>
      <w:r>
        <w:rPr>
          <w:rFonts w:ascii="Times New Roman" w:hAnsi="Times New Roman"/>
          <w:sz w:val="27"/>
          <w:szCs w:val="27"/>
          <w:rtl w:val="0"/>
        </w:rPr>
        <w:t xml:space="preserve">G 1/2"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в торцах коллекторов</w:t>
      </w:r>
      <w:r>
        <w:rPr>
          <w:rFonts w:ascii="Times New Roman" w:hAnsi="Times New Roman"/>
          <w:sz w:val="27"/>
          <w:szCs w:val="27"/>
          <w:rtl w:val="0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Для предотвращения засорения воздухонагревателя необходимо предусмотреть предварительную очистку входящего в него воздуха и теплоносителя фильтрами</w:t>
      </w:r>
      <w:r>
        <w:rPr>
          <w:rFonts w:ascii="Times New Roman" w:hAnsi="Times New Roman"/>
          <w:sz w:val="27"/>
          <w:szCs w:val="27"/>
          <w:rtl w:val="0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i w:val="0"/>
          <w:iCs w:val="0"/>
          <w:sz w:val="24"/>
          <w:szCs w:val="24"/>
          <w:rtl w:val="0"/>
        </w:rPr>
      </w:pPr>
      <w:r>
        <w:rPr>
          <w:rFonts w:ascii="Times Roman" w:hAnsi="Times Roman" w:hint="default"/>
          <w:b w:val="1"/>
          <w:bCs w:val="1"/>
          <w:i w:val="1"/>
          <w:iCs w:val="1"/>
          <w:sz w:val="27"/>
          <w:szCs w:val="27"/>
          <w:rtl w:val="0"/>
          <w:lang w:val="ru-RU"/>
        </w:rPr>
        <w:t xml:space="preserve">Эксплуатация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Теплообменники позволяют использовать в качестве теплоносителя не только воду</w:t>
      </w:r>
      <w:r>
        <w:rPr>
          <w:rFonts w:ascii="Times New Roman" w:hAnsi="Times New Roman"/>
          <w:sz w:val="27"/>
          <w:szCs w:val="27"/>
          <w:rtl w:val="0"/>
        </w:rPr>
        <w:t xml:space="preserve">,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но и незамерзающие смеси</w:t>
      </w:r>
      <w:r>
        <w:rPr>
          <w:rFonts w:ascii="Times New Roman" w:hAnsi="Times New Roman"/>
          <w:sz w:val="27"/>
          <w:szCs w:val="27"/>
          <w:rtl w:val="0"/>
        </w:rPr>
        <w:t xml:space="preserve">.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Для случая</w:t>
      </w:r>
      <w:r>
        <w:rPr>
          <w:rFonts w:ascii="Times New Roman" w:hAnsi="Times New Roman"/>
          <w:sz w:val="27"/>
          <w:szCs w:val="27"/>
          <w:rtl w:val="0"/>
        </w:rPr>
        <w:t xml:space="preserve">,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когда теплоносителем является вода</w:t>
      </w:r>
      <w:r>
        <w:rPr>
          <w:rFonts w:ascii="Times New Roman" w:hAnsi="Times New Roman"/>
          <w:sz w:val="27"/>
          <w:szCs w:val="27"/>
          <w:rtl w:val="0"/>
        </w:rPr>
        <w:t xml:space="preserve">,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теплообменники предназначены только для внутреннего использования в помещениях</w:t>
      </w:r>
      <w:r>
        <w:rPr>
          <w:rFonts w:ascii="Times New Roman" w:hAnsi="Times New Roman"/>
          <w:sz w:val="27"/>
          <w:szCs w:val="27"/>
          <w:rtl w:val="0"/>
        </w:rPr>
        <w:t xml:space="preserve">,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где температура не опускается ниже температуры замерзания воды</w:t>
      </w:r>
      <w:r>
        <w:rPr>
          <w:rFonts w:ascii="Times New Roman" w:hAnsi="Times New Roman"/>
          <w:sz w:val="27"/>
          <w:szCs w:val="27"/>
          <w:rtl w:val="0"/>
        </w:rPr>
        <w:t xml:space="preserve">.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При использовании незамерзающих смесей возможно наружное применение теплообменников</w:t>
      </w:r>
      <w:r>
        <w:rPr>
          <w:rFonts w:ascii="Times New Roman" w:hAnsi="Times New Roman"/>
          <w:sz w:val="27"/>
          <w:szCs w:val="27"/>
          <w:rtl w:val="0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b w:val="1"/>
          <w:bCs w:val="1"/>
          <w:i w:val="1"/>
          <w:iCs w:val="1"/>
          <w:sz w:val="27"/>
          <w:szCs w:val="27"/>
          <w:rtl w:val="0"/>
          <w:lang w:val="ru-RU"/>
        </w:rPr>
        <w:t>Примечание</w:t>
      </w:r>
      <w:r>
        <w:rPr>
          <w:rFonts w:ascii="Times Roman" w:hAnsi="Times Roman"/>
          <w:b w:val="1"/>
          <w:bCs w:val="1"/>
          <w:i w:val="1"/>
          <w:iCs w:val="1"/>
          <w:sz w:val="27"/>
          <w:szCs w:val="27"/>
          <w:rtl w:val="0"/>
        </w:rPr>
        <w:t xml:space="preserve">: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Используемый теплоноситель не должен содержать твердых примесей и агрессивных веществ</w:t>
      </w:r>
      <w:r>
        <w:rPr>
          <w:rFonts w:ascii="Times New Roman" w:hAnsi="Times New Roman"/>
          <w:sz w:val="27"/>
          <w:szCs w:val="27"/>
          <w:rtl w:val="0"/>
        </w:rPr>
        <w:t xml:space="preserve">,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вызывающих коррозию</w:t>
      </w:r>
      <w:r>
        <w:rPr>
          <w:rFonts w:ascii="Times New Roman" w:hAnsi="Times New Roman"/>
          <w:sz w:val="27"/>
          <w:szCs w:val="27"/>
          <w:rtl w:val="0"/>
        </w:rPr>
        <w:t xml:space="preserve">,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химическое разложение меди и стали</w:t>
      </w:r>
      <w:r>
        <w:rPr>
          <w:rFonts w:ascii="Times New Roman" w:hAnsi="Times New Roman"/>
          <w:sz w:val="27"/>
          <w:szCs w:val="27"/>
          <w:rtl w:val="0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b w:val="0"/>
          <w:bCs w:val="0"/>
          <w:i w:val="0"/>
          <w:iCs w:val="0"/>
          <w:sz w:val="24"/>
          <w:szCs w:val="24"/>
          <w:rtl w:val="0"/>
        </w:rPr>
      </w:pPr>
      <w:r>
        <w:rPr>
          <w:rFonts w:ascii="Times Roman" w:hAnsi="Times Roman" w:hint="default"/>
          <w:b w:val="1"/>
          <w:bCs w:val="1"/>
          <w:i w:val="1"/>
          <w:iCs w:val="1"/>
          <w:sz w:val="27"/>
          <w:szCs w:val="27"/>
          <w:rtl w:val="0"/>
          <w:lang w:val="ru-RU"/>
        </w:rPr>
        <w:t>Рекомендуемые параметры магистральной воды используемой как энергоноситель</w:t>
      </w:r>
      <w:r>
        <w:rPr>
          <w:rFonts w:ascii="Times Roman" w:cs="Times Roman" w:hAnsi="Times Roman" w:eastAsia="Times Roman"/>
          <w:b w:val="1"/>
          <w:bCs w:val="1"/>
          <w:i w:val="1"/>
          <w:iCs w:val="1"/>
          <w:sz w:val="27"/>
          <w:szCs w:val="27"/>
          <w:rtl w:val="0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230307</wp:posOffset>
            </wp:positionV>
            <wp:extent cx="6382857" cy="17158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Снимок экрана 2024-01-09 в 19.21.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Снимок экрана 2024-01-09 в 19.21.13.png" descr="Снимок экрана 2024-01-09 в 19.21.13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857" cy="17158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hAnsi="Times Roman"/>
          <w:b w:val="1"/>
          <w:bCs w:val="1"/>
          <w:i w:val="1"/>
          <w:iCs w:val="1"/>
          <w:sz w:val="27"/>
          <w:szCs w:val="27"/>
          <w:rtl w:val="0"/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27"/>
          <w:szCs w:val="27"/>
          <w:rtl w:val="0"/>
        </w:rPr>
        <w:t xml:space="preserve">Заполнение теплообменника водой </w:t>
      </w:r>
      <w:r>
        <w:rPr>
          <w:rFonts w:ascii="Times New Roman" w:hAnsi="Times New Roman"/>
          <w:sz w:val="27"/>
          <w:szCs w:val="27"/>
          <w:rtl w:val="0"/>
        </w:rPr>
        <w:t>(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энергоносителем</w:t>
      </w:r>
      <w:r>
        <w:rPr>
          <w:rFonts w:ascii="Times New Roman" w:hAnsi="Times New Roman"/>
          <w:sz w:val="27"/>
          <w:szCs w:val="27"/>
          <w:rtl w:val="0"/>
        </w:rPr>
        <w:t xml:space="preserve">)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производится при частично открытом вентиле подачи с одновременным открытием выхода для удаления воздуха</w:t>
      </w:r>
      <w:r>
        <w:rPr>
          <w:rFonts w:ascii="Times New Roman" w:hAnsi="Times New Roman"/>
          <w:sz w:val="27"/>
          <w:szCs w:val="27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7"/>
          <w:szCs w:val="27"/>
          <w:rtl w:val="0"/>
        </w:rPr>
        <w:tab/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 xml:space="preserve">Для спуска воздуха и слива энергоносителя из контура теплообменника в обоих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 w:hint="default"/>
          <w:sz w:val="27"/>
          <w:szCs w:val="27"/>
          <w:rtl w:val="0"/>
          <w:lang w:val="ru-RU"/>
        </w:rPr>
        <w:t>коллекторах предусмотрены резьбовые конические пробки М</w:t>
      </w:r>
      <w:r>
        <w:rPr>
          <w:rFonts w:ascii="Times New Roman" w:hAnsi="Times New Roman"/>
          <w:sz w:val="27"/>
          <w:szCs w:val="27"/>
          <w:rtl w:val="0"/>
        </w:rPr>
        <w:t>8</w:t>
      </w:r>
      <w:r>
        <w:rPr>
          <w:rFonts w:ascii="Times New Roman" w:hAnsi="Times New Roman" w:hint="default"/>
          <w:sz w:val="27"/>
          <w:szCs w:val="27"/>
          <w:rtl w:val="0"/>
        </w:rPr>
        <w:t>х</w:t>
      </w:r>
      <w:r>
        <w:rPr>
          <w:rFonts w:ascii="Times New Roman" w:hAnsi="Times New Roman"/>
          <w:sz w:val="27"/>
          <w:szCs w:val="27"/>
          <w:rtl w:val="0"/>
        </w:rPr>
        <w:t>1</w:t>
      </w:r>
      <w:r>
        <w:rPr>
          <w:rFonts w:ascii="Times New Roman" w:hAnsi="Times New Roman"/>
          <w:sz w:val="27"/>
          <w:szCs w:val="27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7"/>
          <w:szCs w:val="27"/>
          <w:rtl w:val="0"/>
        </w:rPr>
        <w:t xml:space="preserve">по </w:t>
      </w:r>
      <w:r>
        <w:rPr>
          <w:rFonts w:ascii="Times New Roman" w:hAnsi="Times New Roman"/>
          <w:sz w:val="27"/>
          <w:szCs w:val="27"/>
          <w:rtl w:val="0"/>
        </w:rPr>
        <w:t>DIN 906.</w:t>
      </w:r>
      <w:r>
        <w:rPr>
          <w:rFonts w:ascii="Times New Roman" w:cs="Times New Roman" w:hAnsi="Times New Roman" w:eastAsia="Times New Roman"/>
          <w:sz w:val="27"/>
          <w:szCs w:val="27"/>
          <w:rtl w:val="0"/>
        </w:rPr>
        <w:br w:type="textWrapping"/>
      </w:r>
      <w:r>
        <w:rPr>
          <w:rFonts w:ascii="Times New Roman" w:cs="Times New Roman" w:hAnsi="Times New Roman" w:eastAsia="Times New Roman"/>
          <w:sz w:val="27"/>
          <w:szCs w:val="27"/>
          <w:rtl w:val="0"/>
        </w:rPr>
        <w:tab/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Опорожнение теплообменника производится при закрытии крана подачи и медленном открытии сливного крана до падения давления</w:t>
      </w:r>
      <w:r>
        <w:rPr>
          <w:rFonts w:ascii="Times New Roman" w:hAnsi="Times New Roman"/>
          <w:sz w:val="27"/>
          <w:szCs w:val="27"/>
          <w:rtl w:val="0"/>
        </w:rPr>
        <w:t xml:space="preserve">,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затем открыть выход для выпуска воздуха и до конца открыть сливной вентиль</w:t>
      </w:r>
      <w:r>
        <w:rPr>
          <w:rFonts w:ascii="Times New Roman" w:hAnsi="Times New Roman"/>
          <w:sz w:val="27"/>
          <w:szCs w:val="27"/>
          <w:rtl w:val="0"/>
        </w:rPr>
        <w:t>;</w:t>
      </w:r>
      <w:r>
        <w:rPr>
          <w:rFonts w:ascii="Times New Roman" w:cs="Times New Roman" w:hAnsi="Times New Roman" w:eastAsia="Times New Roman"/>
          <w:sz w:val="27"/>
          <w:szCs w:val="27"/>
          <w:rtl w:val="0"/>
        </w:rPr>
        <w:br w:type="textWrapping"/>
      </w:r>
      <w:r>
        <w:rPr>
          <w:rFonts w:ascii="Times Roman" w:hAnsi="Times Roman" w:hint="default"/>
          <w:b w:val="1"/>
          <w:bCs w:val="1"/>
          <w:i w:val="1"/>
          <w:iCs w:val="1"/>
          <w:sz w:val="27"/>
          <w:szCs w:val="27"/>
          <w:rtl w:val="0"/>
          <w:lang w:val="ru-RU"/>
        </w:rPr>
        <w:t>Примечание</w:t>
      </w:r>
      <w:r>
        <w:rPr>
          <w:rFonts w:ascii="Times Roman" w:hAnsi="Times Roman"/>
          <w:b w:val="1"/>
          <w:bCs w:val="1"/>
          <w:i w:val="1"/>
          <w:iCs w:val="1"/>
          <w:sz w:val="27"/>
          <w:szCs w:val="27"/>
          <w:rtl w:val="0"/>
        </w:rPr>
        <w:t xml:space="preserve">: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 xml:space="preserve">Для гарантированного полного слива теплоносителя из контура теплообменника рекомендуется производить окончательную их продувку сжатым воздухом </w:t>
      </w:r>
      <w:r>
        <w:rPr>
          <w:rFonts w:ascii="Times New Roman" w:hAnsi="Times New Roman"/>
          <w:sz w:val="27"/>
          <w:szCs w:val="27"/>
          <w:rtl w:val="0"/>
        </w:rPr>
        <w:t>(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 xml:space="preserve">давление </w:t>
      </w:r>
      <w:r>
        <w:rPr>
          <w:rFonts w:ascii="Times New Roman" w:hAnsi="Times New Roman"/>
          <w:sz w:val="27"/>
          <w:szCs w:val="27"/>
          <w:rtl w:val="0"/>
        </w:rPr>
        <w:t xml:space="preserve">0,2 </w:t>
      </w:r>
      <w:r>
        <w:rPr>
          <w:rFonts w:ascii="Times New Roman" w:hAnsi="Times New Roman" w:hint="default"/>
          <w:sz w:val="27"/>
          <w:szCs w:val="27"/>
          <w:rtl w:val="0"/>
        </w:rPr>
        <w:t xml:space="preserve">– </w:t>
      </w:r>
      <w:r>
        <w:rPr>
          <w:rFonts w:ascii="Times New Roman" w:hAnsi="Times New Roman"/>
          <w:sz w:val="27"/>
          <w:szCs w:val="27"/>
          <w:rtl w:val="0"/>
        </w:rPr>
        <w:t>0,3</w:t>
      </w:r>
      <w:r>
        <w:rPr>
          <w:rFonts w:ascii="Times New Roman" w:hAnsi="Times New Roman" w:hint="default"/>
          <w:sz w:val="27"/>
          <w:szCs w:val="27"/>
          <w:rtl w:val="0"/>
        </w:rPr>
        <w:t>МПа</w:t>
      </w:r>
      <w:r>
        <w:rPr>
          <w:rFonts w:ascii="Times New Roman" w:hAnsi="Times New Roman"/>
          <w:sz w:val="27"/>
          <w:szCs w:val="27"/>
          <w:rtl w:val="0"/>
        </w:rPr>
        <w:t xml:space="preserve">)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через патрубки спуска воздуха или слива воды при полностью открытой на слив гидросистеме и закрытой подаче на входе</w:t>
      </w:r>
      <w:r>
        <w:rPr>
          <w:rFonts w:ascii="Times New Roman" w:hAnsi="Times New Roman"/>
          <w:sz w:val="27"/>
          <w:szCs w:val="27"/>
          <w:rtl w:val="0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 xml:space="preserve">Во избежание снижения эффективности работы теплообменника необходимо регулярно </w:t>
      </w:r>
      <w:r>
        <w:rPr>
          <w:rFonts w:ascii="Times New Roman" w:hAnsi="Times New Roman"/>
          <w:sz w:val="27"/>
          <w:szCs w:val="27"/>
          <w:rtl w:val="0"/>
        </w:rPr>
        <w:t>(</w:t>
      </w:r>
      <w:r>
        <w:rPr>
          <w:rFonts w:ascii="Times New Roman" w:hAnsi="Times New Roman" w:hint="default"/>
          <w:sz w:val="27"/>
          <w:szCs w:val="27"/>
          <w:rtl w:val="0"/>
        </w:rPr>
        <w:t xml:space="preserve">в среднем через </w:t>
      </w:r>
      <w:r>
        <w:rPr>
          <w:rFonts w:ascii="Times New Roman" w:hAnsi="Times New Roman"/>
          <w:sz w:val="27"/>
          <w:szCs w:val="27"/>
          <w:rtl w:val="0"/>
        </w:rPr>
        <w:t xml:space="preserve">500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часов работы</w:t>
      </w:r>
      <w:r>
        <w:rPr>
          <w:rFonts w:ascii="Times New Roman" w:hAnsi="Times New Roman"/>
          <w:sz w:val="27"/>
          <w:szCs w:val="27"/>
          <w:rtl w:val="0"/>
        </w:rPr>
        <w:t xml:space="preserve">)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осматривать и прочищать блок ламелей теплообменника от пыли и грязи</w:t>
      </w:r>
      <w:r>
        <w:rPr>
          <w:rFonts w:ascii="Times New Roman" w:hAnsi="Times New Roman"/>
          <w:sz w:val="27"/>
          <w:szCs w:val="27"/>
          <w:rtl w:val="0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 w:hint="default"/>
          <w:sz w:val="27"/>
          <w:szCs w:val="27"/>
          <w:rtl w:val="0"/>
          <w:lang w:val="ru-RU"/>
        </w:rPr>
        <w:t xml:space="preserve">Очистка производится струей воздуха или воды под давлением от </w:t>
      </w:r>
      <w:r>
        <w:rPr>
          <w:rFonts w:ascii="Times New Roman" w:hAnsi="Times New Roman"/>
          <w:sz w:val="27"/>
          <w:szCs w:val="27"/>
          <w:rtl w:val="0"/>
        </w:rPr>
        <w:t xml:space="preserve">0,1 </w:t>
      </w:r>
      <w:r>
        <w:rPr>
          <w:rFonts w:ascii="Times New Roman" w:hAnsi="Times New Roman" w:hint="default"/>
          <w:sz w:val="27"/>
          <w:szCs w:val="27"/>
          <w:rtl w:val="0"/>
        </w:rPr>
        <w:t xml:space="preserve">до </w:t>
      </w:r>
      <w:r>
        <w:rPr>
          <w:rFonts w:ascii="Times New Roman" w:hAnsi="Times New Roman"/>
          <w:sz w:val="27"/>
          <w:szCs w:val="27"/>
          <w:rtl w:val="0"/>
        </w:rPr>
        <w:t>0,2</w:t>
      </w:r>
      <w:r>
        <w:rPr>
          <w:rFonts w:ascii="Times New Roman" w:hAnsi="Times New Roman" w:hint="default"/>
          <w:sz w:val="27"/>
          <w:szCs w:val="27"/>
          <w:rtl w:val="0"/>
        </w:rPr>
        <w:t xml:space="preserve">МПа в перпендикулярном направлении против хода воздуха </w:t>
      </w:r>
      <w:r>
        <w:rPr>
          <w:rFonts w:ascii="Times New Roman" w:hAnsi="Times New Roman"/>
          <w:sz w:val="27"/>
          <w:szCs w:val="27"/>
          <w:rtl w:val="0"/>
        </w:rPr>
        <w:t>(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необходимо осторожно обращаться с блоком ламелей</w:t>
      </w:r>
      <w:r>
        <w:rPr>
          <w:rFonts w:ascii="Times New Roman" w:hAnsi="Times New Roman"/>
          <w:sz w:val="27"/>
          <w:szCs w:val="27"/>
          <w:rtl w:val="0"/>
        </w:rPr>
        <w:t xml:space="preserve">).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tl w:val="0"/>
        </w:rPr>
      </w:pPr>
      <w:r>
        <w:rPr>
          <w:rFonts w:ascii="Times New Roman" w:hAnsi="Times New Roman"/>
          <w:sz w:val="27"/>
          <w:szCs w:val="27"/>
          <w:rtl w:val="0"/>
        </w:rPr>
        <w:t xml:space="preserve">6.2.6.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 xml:space="preserve">В случае замятия ламелей </w:t>
      </w:r>
      <w:r>
        <w:rPr>
          <w:rFonts w:ascii="Times New Roman" w:hAnsi="Times New Roman"/>
          <w:sz w:val="27"/>
          <w:szCs w:val="27"/>
          <w:rtl w:val="0"/>
        </w:rPr>
        <w:t>(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алюминиевых пластин</w:t>
      </w:r>
      <w:r>
        <w:rPr>
          <w:rFonts w:ascii="Times New Roman" w:hAnsi="Times New Roman"/>
          <w:sz w:val="27"/>
          <w:szCs w:val="27"/>
          <w:rtl w:val="0"/>
        </w:rPr>
        <w:t xml:space="preserve">)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теплообменника их необходимо выпрямить специальным инструментом – гребёнкой</w:t>
      </w:r>
      <w:r>
        <w:rPr>
          <w:rFonts w:ascii="Times New Roman" w:hAnsi="Times New Roman"/>
          <w:sz w:val="27"/>
          <w:szCs w:val="27"/>
          <w:rtl w:val="0"/>
        </w:rPr>
        <w:t xml:space="preserve">. </w:t>
      </w:r>
      <w:r>
        <w:rPr>
          <w:rFonts w:ascii="Times Roman" w:cs="Times Roman" w:hAnsi="Times Roman" w:eastAsia="Times Roman"/>
          <w:sz w:val="24"/>
          <w:szCs w:val="24"/>
          <w:rtl w:val="0"/>
        </w:rPr>
      </w:r>
    </w:p>
    <w:sectPr>
      <w:headerReference w:type="default" r:id="rId11"/>
      <w:footerReference w:type="default" r:id="rId12"/>
      <w:pgSz w:w="11906" w:h="16838" w:orient="portrait"/>
      <w:pgMar w:top="1134" w:right="720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