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D39" w:rsidRDefault="009E6D39" w:rsidP="00C66A1C">
      <w:pPr>
        <w:rPr>
          <w:rFonts w:asciiTheme="minorHAnsi" w:hAnsiTheme="minorHAnsi" w:cstheme="minorHAnsi"/>
          <w:b/>
          <w:sz w:val="22"/>
          <w:lang w:val="en-US"/>
        </w:rPr>
      </w:pPr>
    </w:p>
    <w:p w:rsidR="00C66A1C" w:rsidRPr="000B5107" w:rsidRDefault="00C66A1C" w:rsidP="00C66A1C">
      <w:pPr>
        <w:rPr>
          <w:rFonts w:asciiTheme="minorHAnsi" w:hAnsiTheme="minorHAnsi" w:cstheme="minorHAnsi"/>
          <w:b/>
          <w:sz w:val="22"/>
        </w:rPr>
      </w:pPr>
      <w:r w:rsidRPr="000B5107">
        <w:rPr>
          <w:rFonts w:asciiTheme="minorHAnsi" w:hAnsiTheme="minorHAnsi" w:cstheme="minorHAnsi"/>
          <w:b/>
          <w:sz w:val="22"/>
          <w:lang w:val="en-US"/>
        </w:rPr>
        <w:t>I</w:t>
      </w:r>
      <w:r w:rsidRPr="000B5107">
        <w:rPr>
          <w:rFonts w:asciiTheme="minorHAnsi" w:hAnsiTheme="minorHAnsi" w:cstheme="minorHAnsi"/>
          <w:b/>
          <w:sz w:val="22"/>
        </w:rPr>
        <w:t>. Введение в построение сейсмических изображений</w:t>
      </w:r>
    </w:p>
    <w:p w:rsidR="000C5B9C" w:rsidRPr="000B5107" w:rsidRDefault="000C5B9C" w:rsidP="00426389">
      <w:pPr>
        <w:pStyle w:val="a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>Понятие о сейсмическом изображении, его отличия от временного разреза. Значение построения изображений в процессе сейсмической обработки.</w:t>
      </w:r>
    </w:p>
    <w:p w:rsidR="00684703" w:rsidRPr="000B5107" w:rsidRDefault="000C5B9C" w:rsidP="00426389">
      <w:pPr>
        <w:pStyle w:val="a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 xml:space="preserve">Искажения на временных разрезах. </w:t>
      </w:r>
      <w:r w:rsidR="00850838" w:rsidRPr="000B5107">
        <w:rPr>
          <w:rFonts w:asciiTheme="minorHAnsi" w:hAnsiTheme="minorHAnsi" w:cstheme="minorHAnsi"/>
          <w:sz w:val="22"/>
        </w:rPr>
        <w:t>Сейсмический снос.</w:t>
      </w:r>
      <w:r w:rsidR="00684703" w:rsidRPr="000B5107">
        <w:rPr>
          <w:rFonts w:asciiTheme="minorHAnsi" w:hAnsiTheme="minorHAnsi" w:cstheme="minorHAnsi"/>
          <w:sz w:val="22"/>
        </w:rPr>
        <w:t xml:space="preserve"> Дифракция.</w:t>
      </w:r>
      <w:r w:rsidR="00850838" w:rsidRPr="000B5107">
        <w:rPr>
          <w:rFonts w:asciiTheme="minorHAnsi" w:hAnsiTheme="minorHAnsi" w:cstheme="minorHAnsi"/>
          <w:sz w:val="22"/>
        </w:rPr>
        <w:t xml:space="preserve"> Необходимость миграции</w:t>
      </w:r>
      <w:r w:rsidR="00684703" w:rsidRPr="000B5107">
        <w:rPr>
          <w:rFonts w:asciiTheme="minorHAnsi" w:hAnsiTheme="minorHAnsi" w:cstheme="minorHAnsi"/>
          <w:sz w:val="22"/>
        </w:rPr>
        <w:t xml:space="preserve"> для устранения этих эффектов</w:t>
      </w:r>
      <w:r w:rsidR="00850838" w:rsidRPr="000B5107">
        <w:rPr>
          <w:rFonts w:asciiTheme="minorHAnsi" w:hAnsiTheme="minorHAnsi" w:cstheme="minorHAnsi"/>
          <w:sz w:val="22"/>
        </w:rPr>
        <w:t>.</w:t>
      </w:r>
    </w:p>
    <w:p w:rsidR="000C5B9C" w:rsidRPr="000B5107" w:rsidRDefault="000C5B9C" w:rsidP="00426389">
      <w:pPr>
        <w:pStyle w:val="a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 xml:space="preserve">Модель взрывающихся границ. Пример с гаванью. </w:t>
      </w:r>
    </w:p>
    <w:p w:rsidR="00EA5C22" w:rsidRPr="000B5107" w:rsidRDefault="00426389" w:rsidP="00426389">
      <w:pPr>
        <w:pStyle w:val="a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>Понятие о миграции как о суммировании по дифракционным кривым. Физическое обоснование</w:t>
      </w:r>
    </w:p>
    <w:p w:rsidR="00426389" w:rsidRPr="000B5107" w:rsidRDefault="00426389" w:rsidP="00316BF1">
      <w:pPr>
        <w:pStyle w:val="a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>Понятие о миграции как о суперпозиции по окружностям. Физическое обоснование</w:t>
      </w:r>
    </w:p>
    <w:p w:rsidR="00426389" w:rsidRPr="000B5107" w:rsidRDefault="00426389" w:rsidP="00316BF1">
      <w:pPr>
        <w:pStyle w:val="a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>Вывод уравнения миграции</w:t>
      </w:r>
      <w:r w:rsidR="00402B3D" w:rsidRPr="000B5107">
        <w:rPr>
          <w:rFonts w:asciiTheme="minorHAnsi" w:hAnsiTheme="minorHAnsi" w:cstheme="minorHAnsi"/>
          <w:sz w:val="22"/>
        </w:rPr>
        <w:t>. Проверка уравнения миграции на примере.</w:t>
      </w:r>
    </w:p>
    <w:p w:rsidR="00402B3D" w:rsidRPr="000B5107" w:rsidRDefault="00402B3D" w:rsidP="00316BF1">
      <w:pPr>
        <w:rPr>
          <w:rFonts w:asciiTheme="minorHAnsi" w:hAnsiTheme="minorHAnsi" w:cstheme="minorHAnsi"/>
          <w:b/>
          <w:sz w:val="22"/>
        </w:rPr>
      </w:pPr>
    </w:p>
    <w:p w:rsidR="00316BF1" w:rsidRPr="000B5107" w:rsidRDefault="00316BF1" w:rsidP="00316BF1">
      <w:pPr>
        <w:rPr>
          <w:rFonts w:asciiTheme="minorHAnsi" w:hAnsiTheme="minorHAnsi" w:cstheme="minorHAnsi"/>
          <w:b/>
          <w:sz w:val="22"/>
        </w:rPr>
      </w:pPr>
      <w:r w:rsidRPr="000B5107">
        <w:rPr>
          <w:rFonts w:asciiTheme="minorHAnsi" w:hAnsiTheme="minorHAnsi" w:cstheme="minorHAnsi"/>
          <w:b/>
          <w:sz w:val="22"/>
          <w:lang w:val="en-US"/>
        </w:rPr>
        <w:t>II</w:t>
      </w:r>
      <w:r w:rsidRPr="000B5107">
        <w:rPr>
          <w:rFonts w:asciiTheme="minorHAnsi" w:hAnsiTheme="minorHAnsi" w:cstheme="minorHAnsi"/>
          <w:b/>
          <w:sz w:val="22"/>
        </w:rPr>
        <w:t xml:space="preserve">. </w:t>
      </w:r>
      <w:r w:rsidR="00816253" w:rsidRPr="000B5107">
        <w:rPr>
          <w:rFonts w:asciiTheme="minorHAnsi" w:hAnsiTheme="minorHAnsi" w:cstheme="minorHAnsi"/>
          <w:b/>
          <w:sz w:val="22"/>
        </w:rPr>
        <w:t xml:space="preserve">Основы теории упругости </w:t>
      </w:r>
      <w:r w:rsidR="00873350" w:rsidRPr="000B5107">
        <w:rPr>
          <w:rFonts w:asciiTheme="minorHAnsi" w:hAnsiTheme="minorHAnsi" w:cstheme="minorHAnsi"/>
          <w:b/>
          <w:sz w:val="22"/>
        </w:rPr>
        <w:t xml:space="preserve">и </w:t>
      </w:r>
      <w:r w:rsidR="00816253" w:rsidRPr="000B5107">
        <w:rPr>
          <w:rFonts w:asciiTheme="minorHAnsi" w:hAnsiTheme="minorHAnsi" w:cstheme="minorHAnsi"/>
          <w:b/>
          <w:sz w:val="22"/>
        </w:rPr>
        <w:t>физики волновых процессов</w:t>
      </w:r>
    </w:p>
    <w:p w:rsidR="00816253" w:rsidRPr="000B5107" w:rsidRDefault="00816253" w:rsidP="00816253">
      <w:pPr>
        <w:pStyle w:val="a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>Понятия смещения, напряжения, деформации</w:t>
      </w:r>
    </w:p>
    <w:p w:rsidR="00816253" w:rsidRPr="000B5107" w:rsidRDefault="00816253" w:rsidP="00816253">
      <w:pPr>
        <w:pStyle w:val="a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>Закон Гука. Тензор упругости и его запись в виде матрицы</w:t>
      </w:r>
      <w:r w:rsidR="00873350" w:rsidRPr="000B5107">
        <w:rPr>
          <w:rFonts w:asciiTheme="minorHAnsi" w:hAnsiTheme="minorHAnsi" w:cstheme="minorHAnsi"/>
          <w:sz w:val="22"/>
        </w:rPr>
        <w:t xml:space="preserve">. Физический смысл компонент матрицы упругости </w:t>
      </w:r>
      <w:proofErr w:type="spellStart"/>
      <w:r w:rsidR="00873350" w:rsidRPr="000B5107">
        <w:rPr>
          <w:rFonts w:asciiTheme="minorHAnsi" w:hAnsiTheme="minorHAnsi" w:cstheme="minorHAnsi"/>
          <w:b/>
          <w:sz w:val="22"/>
          <w:lang w:val="en-US"/>
        </w:rPr>
        <w:t>C</w:t>
      </w:r>
      <w:r w:rsidR="00873350" w:rsidRPr="000B5107">
        <w:rPr>
          <w:rFonts w:asciiTheme="minorHAnsi" w:hAnsiTheme="minorHAnsi" w:cstheme="minorHAnsi"/>
          <w:sz w:val="22"/>
          <w:vertAlign w:val="subscript"/>
          <w:lang w:val="en-US"/>
        </w:rPr>
        <w:t>ijkl</w:t>
      </w:r>
      <w:proofErr w:type="spellEnd"/>
    </w:p>
    <w:p w:rsidR="003C4BEF" w:rsidRPr="000B5107" w:rsidRDefault="003C4BEF" w:rsidP="00816253">
      <w:pPr>
        <w:pStyle w:val="a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>Волновое уравнение для одномерного случая</w:t>
      </w:r>
    </w:p>
    <w:p w:rsidR="00816253" w:rsidRPr="000B5107" w:rsidRDefault="00816253" w:rsidP="00816253">
      <w:pPr>
        <w:pStyle w:val="a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 xml:space="preserve">Волновое уравнение для однородной </w:t>
      </w:r>
      <w:r w:rsidR="00873350" w:rsidRPr="000B5107">
        <w:rPr>
          <w:rFonts w:asciiTheme="minorHAnsi" w:hAnsiTheme="minorHAnsi" w:cstheme="minorHAnsi"/>
          <w:sz w:val="22"/>
        </w:rPr>
        <w:t>идеально-</w:t>
      </w:r>
      <w:r w:rsidRPr="000B5107">
        <w:rPr>
          <w:rFonts w:asciiTheme="minorHAnsi" w:hAnsiTheme="minorHAnsi" w:cstheme="minorHAnsi"/>
          <w:sz w:val="22"/>
        </w:rPr>
        <w:t>упругой изотропной среды</w:t>
      </w:r>
    </w:p>
    <w:p w:rsidR="00873350" w:rsidRPr="000B5107" w:rsidRDefault="00873350" w:rsidP="00C66A1C">
      <w:pPr>
        <w:pStyle w:val="a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>Решение волнового уравнения: сейсмическое моделирование</w:t>
      </w:r>
      <w:r w:rsidR="00816253" w:rsidRPr="000B5107">
        <w:rPr>
          <w:rFonts w:asciiTheme="minorHAnsi" w:hAnsiTheme="minorHAnsi" w:cstheme="minorHAnsi"/>
          <w:sz w:val="22"/>
        </w:rPr>
        <w:t xml:space="preserve">. </w:t>
      </w:r>
      <w:r w:rsidR="00C66A1C" w:rsidRPr="000B5107">
        <w:rPr>
          <w:rFonts w:asciiTheme="minorHAnsi" w:hAnsiTheme="minorHAnsi" w:cstheme="minorHAnsi"/>
          <w:sz w:val="22"/>
        </w:rPr>
        <w:t>Ч</w:t>
      </w:r>
      <w:r w:rsidR="00816253" w:rsidRPr="000B5107">
        <w:rPr>
          <w:rFonts w:asciiTheme="minorHAnsi" w:hAnsiTheme="minorHAnsi" w:cstheme="minorHAnsi"/>
          <w:sz w:val="22"/>
        </w:rPr>
        <w:t>исленное решение (метод конечных разностей) и аналитическое</w:t>
      </w:r>
      <w:r w:rsidRPr="000B5107">
        <w:rPr>
          <w:rFonts w:asciiTheme="minorHAnsi" w:hAnsiTheme="minorHAnsi" w:cstheme="minorHAnsi"/>
          <w:sz w:val="22"/>
        </w:rPr>
        <w:t xml:space="preserve"> решение</w:t>
      </w:r>
      <w:r w:rsidR="00816253" w:rsidRPr="000B5107">
        <w:rPr>
          <w:rFonts w:asciiTheme="minorHAnsi" w:hAnsiTheme="minorHAnsi" w:cstheme="minorHAnsi"/>
          <w:sz w:val="22"/>
        </w:rPr>
        <w:t xml:space="preserve"> в приближении бесконечной частоты (лучевой метод).</w:t>
      </w:r>
      <w:r w:rsidRPr="000B5107">
        <w:rPr>
          <w:rFonts w:asciiTheme="minorHAnsi" w:hAnsiTheme="minorHAnsi" w:cstheme="minorHAnsi"/>
          <w:sz w:val="22"/>
        </w:rPr>
        <w:t xml:space="preserve"> </w:t>
      </w:r>
    </w:p>
    <w:p w:rsidR="00C66A1C" w:rsidRPr="000B5107" w:rsidRDefault="00873350" w:rsidP="0057606E">
      <w:pPr>
        <w:pStyle w:val="a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>Лучевой метод решения волнового уравнения.</w:t>
      </w:r>
      <w:r w:rsidR="00656D29" w:rsidRPr="000B5107">
        <w:rPr>
          <w:rFonts w:asciiTheme="minorHAnsi" w:hAnsiTheme="minorHAnsi" w:cstheme="minorHAnsi"/>
          <w:sz w:val="22"/>
        </w:rPr>
        <w:t xml:space="preserve"> Уравнение </w:t>
      </w:r>
      <w:proofErr w:type="spellStart"/>
      <w:r w:rsidR="00656D29" w:rsidRPr="000B5107">
        <w:rPr>
          <w:rFonts w:asciiTheme="minorHAnsi" w:hAnsiTheme="minorHAnsi" w:cstheme="minorHAnsi"/>
          <w:sz w:val="22"/>
        </w:rPr>
        <w:t>эйконала</w:t>
      </w:r>
      <w:proofErr w:type="spellEnd"/>
      <w:r w:rsidR="00656D29" w:rsidRPr="000B5107">
        <w:rPr>
          <w:rFonts w:asciiTheme="minorHAnsi" w:hAnsiTheme="minorHAnsi" w:cstheme="minorHAnsi"/>
          <w:sz w:val="22"/>
        </w:rPr>
        <w:t xml:space="preserve"> как решение волнового уравнения </w:t>
      </w:r>
      <w:proofErr w:type="gramStart"/>
      <w:r w:rsidR="00656D29" w:rsidRPr="000B5107">
        <w:rPr>
          <w:rFonts w:asciiTheme="minorHAnsi" w:hAnsiTheme="minorHAnsi" w:cstheme="minorHAnsi"/>
          <w:sz w:val="22"/>
        </w:rPr>
        <w:t>при</w:t>
      </w:r>
      <w:proofErr w:type="gramEnd"/>
      <w:r w:rsidR="00656D29" w:rsidRPr="000B5107">
        <w:rPr>
          <w:rFonts w:asciiTheme="minorHAnsi" w:hAnsiTheme="minorHAnsi" w:cstheme="minorHAnsi"/>
          <w:sz w:val="22"/>
        </w:rPr>
        <w:t xml:space="preserve"> </w:t>
      </w:r>
      <w:r w:rsidR="00656D29" w:rsidRPr="000B5107">
        <w:rPr>
          <w:rFonts w:asciiTheme="minorHAnsi" w:hAnsiTheme="minorHAnsi" w:cstheme="minorHAnsi"/>
          <w:sz w:val="22"/>
        </w:rPr>
        <w:sym w:font="Symbol" w:char="F077"/>
      </w:r>
      <w:r w:rsidR="00656D29" w:rsidRPr="000B5107">
        <w:rPr>
          <w:rFonts w:asciiTheme="minorHAnsi" w:hAnsiTheme="minorHAnsi" w:cstheme="minorHAnsi"/>
          <w:sz w:val="22"/>
        </w:rPr>
        <w:t xml:space="preserve"> = </w:t>
      </w:r>
      <w:r w:rsidR="00656D29" w:rsidRPr="000B5107">
        <w:rPr>
          <w:rFonts w:asciiTheme="minorHAnsi" w:hAnsiTheme="minorHAnsi" w:cstheme="minorHAnsi"/>
          <w:sz w:val="22"/>
        </w:rPr>
        <w:sym w:font="Symbol" w:char="F0A5"/>
      </w:r>
      <w:r w:rsidR="00656D29" w:rsidRPr="000B5107">
        <w:rPr>
          <w:rFonts w:asciiTheme="minorHAnsi" w:hAnsiTheme="minorHAnsi" w:cstheme="minorHAnsi"/>
          <w:sz w:val="22"/>
        </w:rPr>
        <w:t>. Понятия волнового фронта, луча. Принцип Гюйгенса. Параметр луча. Трассирование лучей.</w:t>
      </w:r>
      <w:r w:rsidR="00DB62B7" w:rsidRPr="000B5107">
        <w:rPr>
          <w:rFonts w:asciiTheme="minorHAnsi" w:hAnsiTheme="minorHAnsi" w:cstheme="minorHAnsi"/>
          <w:sz w:val="22"/>
        </w:rPr>
        <w:t xml:space="preserve"> </w:t>
      </w:r>
      <w:r w:rsidR="004B1A96" w:rsidRPr="000B5107">
        <w:rPr>
          <w:rFonts w:asciiTheme="minorHAnsi" w:hAnsiTheme="minorHAnsi" w:cstheme="minorHAnsi"/>
          <w:sz w:val="22"/>
        </w:rPr>
        <w:t>Эффекты в сложных средах: многозначность волновых фронтов, каустики, зоны тени</w:t>
      </w:r>
    </w:p>
    <w:p w:rsidR="00F162F7" w:rsidRPr="000B5107" w:rsidRDefault="00F162F7" w:rsidP="00DB62B7">
      <w:pPr>
        <w:pStyle w:val="a"/>
        <w:numPr>
          <w:ilvl w:val="0"/>
          <w:numId w:val="0"/>
        </w:numPr>
        <w:ind w:left="720"/>
        <w:rPr>
          <w:rFonts w:asciiTheme="minorHAnsi" w:hAnsiTheme="minorHAnsi" w:cstheme="minorHAnsi"/>
          <w:sz w:val="22"/>
        </w:rPr>
      </w:pPr>
    </w:p>
    <w:p w:rsidR="00DB62B7" w:rsidRPr="000B5107" w:rsidRDefault="00DB62B7" w:rsidP="00DB62B7">
      <w:pPr>
        <w:rPr>
          <w:rFonts w:asciiTheme="minorHAnsi" w:hAnsiTheme="minorHAnsi" w:cstheme="minorHAnsi"/>
          <w:b/>
          <w:sz w:val="22"/>
        </w:rPr>
      </w:pPr>
      <w:r w:rsidRPr="000B5107">
        <w:rPr>
          <w:rFonts w:asciiTheme="minorHAnsi" w:hAnsiTheme="minorHAnsi" w:cstheme="minorHAnsi"/>
          <w:b/>
          <w:sz w:val="22"/>
          <w:lang w:val="en-US"/>
        </w:rPr>
        <w:t>III</w:t>
      </w:r>
      <w:r w:rsidRPr="000B5107">
        <w:rPr>
          <w:rFonts w:asciiTheme="minorHAnsi" w:hAnsiTheme="minorHAnsi" w:cstheme="minorHAnsi"/>
          <w:b/>
          <w:sz w:val="22"/>
        </w:rPr>
        <w:t>. Миграция Кирхгофа</w:t>
      </w:r>
    </w:p>
    <w:p w:rsidR="00C66A1C" w:rsidRPr="000B5107" w:rsidRDefault="00A826CC" w:rsidP="00A826CC">
      <w:pPr>
        <w:pStyle w:val="a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>Понятие функции Грина</w:t>
      </w:r>
      <w:r w:rsidR="00C66A1C" w:rsidRPr="000B5107">
        <w:rPr>
          <w:rFonts w:asciiTheme="minorHAnsi" w:hAnsiTheme="minorHAnsi" w:cstheme="minorHAnsi"/>
          <w:sz w:val="22"/>
        </w:rPr>
        <w:t>. Годограф дифрагированной волны</w:t>
      </w:r>
    </w:p>
    <w:p w:rsidR="0057606E" w:rsidRPr="000B5107" w:rsidRDefault="00F162F7" w:rsidP="00A826CC">
      <w:pPr>
        <w:pStyle w:val="a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>А</w:t>
      </w:r>
      <w:r w:rsidR="0057606E" w:rsidRPr="000B5107">
        <w:rPr>
          <w:rFonts w:asciiTheme="minorHAnsi" w:hAnsiTheme="minorHAnsi" w:cstheme="minorHAnsi"/>
          <w:sz w:val="22"/>
        </w:rPr>
        <w:t>пертур</w:t>
      </w:r>
      <w:r w:rsidRPr="000B5107">
        <w:rPr>
          <w:rFonts w:asciiTheme="minorHAnsi" w:hAnsiTheme="minorHAnsi" w:cstheme="minorHAnsi"/>
          <w:sz w:val="22"/>
        </w:rPr>
        <w:t>а</w:t>
      </w:r>
      <w:r w:rsidR="0057606E" w:rsidRPr="000B5107">
        <w:rPr>
          <w:rFonts w:asciiTheme="minorHAnsi" w:hAnsiTheme="minorHAnsi" w:cstheme="minorHAnsi"/>
          <w:sz w:val="22"/>
        </w:rPr>
        <w:t xml:space="preserve"> миграции. Её связь с </w:t>
      </w:r>
      <w:r w:rsidR="004C1B81" w:rsidRPr="000B5107">
        <w:rPr>
          <w:rFonts w:asciiTheme="minorHAnsi" w:hAnsiTheme="minorHAnsi" w:cstheme="minorHAnsi"/>
          <w:sz w:val="22"/>
        </w:rPr>
        <w:t xml:space="preserve">максимальным </w:t>
      </w:r>
      <w:r w:rsidR="0057606E" w:rsidRPr="000B5107">
        <w:rPr>
          <w:rFonts w:asciiTheme="minorHAnsi" w:hAnsiTheme="minorHAnsi" w:cstheme="minorHAnsi"/>
          <w:sz w:val="22"/>
        </w:rPr>
        <w:t xml:space="preserve">наклоном </w:t>
      </w:r>
      <w:r w:rsidR="004C1B81" w:rsidRPr="000B5107">
        <w:rPr>
          <w:rFonts w:asciiTheme="minorHAnsi" w:hAnsiTheme="minorHAnsi" w:cstheme="minorHAnsi"/>
          <w:sz w:val="22"/>
        </w:rPr>
        <w:t xml:space="preserve">отражающих </w:t>
      </w:r>
      <w:r w:rsidR="0057606E" w:rsidRPr="000B5107">
        <w:rPr>
          <w:rFonts w:asciiTheme="minorHAnsi" w:hAnsiTheme="minorHAnsi" w:cstheme="minorHAnsi"/>
          <w:sz w:val="22"/>
        </w:rPr>
        <w:t>границ.</w:t>
      </w:r>
    </w:p>
    <w:p w:rsidR="00A826CC" w:rsidRPr="000B5107" w:rsidRDefault="00C66A1C" w:rsidP="00A826CC">
      <w:pPr>
        <w:pStyle w:val="a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>Принципиальный</w:t>
      </w:r>
      <w:r w:rsidR="00A826CC" w:rsidRPr="000B5107">
        <w:rPr>
          <w:rFonts w:asciiTheme="minorHAnsi" w:hAnsiTheme="minorHAnsi" w:cstheme="minorHAnsi"/>
          <w:sz w:val="22"/>
        </w:rPr>
        <w:t xml:space="preserve"> </w:t>
      </w:r>
      <w:r w:rsidRPr="000B5107">
        <w:rPr>
          <w:rFonts w:asciiTheme="minorHAnsi" w:hAnsiTheme="minorHAnsi" w:cstheme="minorHAnsi"/>
          <w:sz w:val="22"/>
        </w:rPr>
        <w:t xml:space="preserve">граф (алгоритм) </w:t>
      </w:r>
      <w:r w:rsidR="00A826CC" w:rsidRPr="000B5107">
        <w:rPr>
          <w:rFonts w:asciiTheme="minorHAnsi" w:hAnsiTheme="minorHAnsi" w:cstheme="minorHAnsi"/>
          <w:sz w:val="22"/>
        </w:rPr>
        <w:t>миграции Кирхгофа</w:t>
      </w:r>
      <w:r w:rsidRPr="000B5107">
        <w:rPr>
          <w:rFonts w:asciiTheme="minorHAnsi" w:hAnsiTheme="minorHAnsi" w:cstheme="minorHAnsi"/>
          <w:sz w:val="22"/>
        </w:rPr>
        <w:t xml:space="preserve"> после суммирования</w:t>
      </w:r>
    </w:p>
    <w:p w:rsidR="00C66A1C" w:rsidRPr="000B5107" w:rsidRDefault="0057606E" w:rsidP="00DE444F">
      <w:pPr>
        <w:pStyle w:val="a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 xml:space="preserve">Эквивалентная операция – расчёт </w:t>
      </w:r>
      <w:proofErr w:type="spellStart"/>
      <w:r w:rsidRPr="000B5107">
        <w:rPr>
          <w:rFonts w:asciiTheme="minorHAnsi" w:hAnsiTheme="minorHAnsi" w:cstheme="minorHAnsi"/>
          <w:sz w:val="22"/>
        </w:rPr>
        <w:t>изохрон</w:t>
      </w:r>
      <w:proofErr w:type="spellEnd"/>
      <w:r w:rsidRPr="000B5107">
        <w:rPr>
          <w:rFonts w:asciiTheme="minorHAnsi" w:hAnsiTheme="minorHAnsi" w:cstheme="minorHAnsi"/>
          <w:sz w:val="22"/>
        </w:rPr>
        <w:t xml:space="preserve"> («окружностей») и распределение амплитуд вдоль них. </w:t>
      </w:r>
      <w:r w:rsidR="001D46DC" w:rsidRPr="000B5107">
        <w:rPr>
          <w:rFonts w:asciiTheme="minorHAnsi" w:hAnsiTheme="minorHAnsi" w:cstheme="minorHAnsi"/>
          <w:sz w:val="22"/>
        </w:rPr>
        <w:t xml:space="preserve">Понятие оператора миграции (отклика). </w:t>
      </w:r>
      <w:r w:rsidRPr="000B5107">
        <w:rPr>
          <w:rFonts w:asciiTheme="minorHAnsi" w:hAnsiTheme="minorHAnsi" w:cstheme="minorHAnsi"/>
          <w:sz w:val="22"/>
        </w:rPr>
        <w:t>Напоминание о конструктивной и деструктивной интерференции.</w:t>
      </w:r>
    </w:p>
    <w:p w:rsidR="001D46DC" w:rsidRPr="000B5107" w:rsidRDefault="0057606E" w:rsidP="00DE444F">
      <w:pPr>
        <w:pStyle w:val="a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 xml:space="preserve">Миграционный шум – </w:t>
      </w:r>
      <w:r w:rsidR="00C66A1C" w:rsidRPr="000B5107">
        <w:rPr>
          <w:rFonts w:asciiTheme="minorHAnsi" w:hAnsiTheme="minorHAnsi" w:cstheme="minorHAnsi"/>
          <w:sz w:val="22"/>
        </w:rPr>
        <w:t>«</w:t>
      </w:r>
      <w:r w:rsidRPr="000B5107">
        <w:rPr>
          <w:rFonts w:asciiTheme="minorHAnsi" w:hAnsiTheme="minorHAnsi" w:cstheme="minorHAnsi"/>
          <w:sz w:val="22"/>
        </w:rPr>
        <w:t>улыбки миграции</w:t>
      </w:r>
      <w:r w:rsidR="00C66A1C" w:rsidRPr="000B5107">
        <w:rPr>
          <w:rFonts w:asciiTheme="minorHAnsi" w:hAnsiTheme="minorHAnsi" w:cstheme="minorHAnsi"/>
          <w:sz w:val="22"/>
        </w:rPr>
        <w:t>»</w:t>
      </w:r>
      <w:r w:rsidRPr="000B5107">
        <w:rPr>
          <w:rFonts w:asciiTheme="minorHAnsi" w:hAnsiTheme="minorHAnsi" w:cstheme="minorHAnsi"/>
          <w:sz w:val="22"/>
        </w:rPr>
        <w:t xml:space="preserve">. </w:t>
      </w:r>
    </w:p>
    <w:p w:rsidR="00C66A1C" w:rsidRPr="000B5107" w:rsidRDefault="001D46DC" w:rsidP="001D46DC">
      <w:pPr>
        <w:pStyle w:val="a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>Глубинная миграция и временная миграция</w:t>
      </w:r>
      <w:r w:rsidR="00421AAA" w:rsidRPr="000B5107">
        <w:rPr>
          <w:rFonts w:asciiTheme="minorHAnsi" w:hAnsiTheme="minorHAnsi" w:cstheme="minorHAnsi"/>
          <w:sz w:val="22"/>
        </w:rPr>
        <w:t xml:space="preserve">. </w:t>
      </w:r>
    </w:p>
    <w:p w:rsidR="001D46DC" w:rsidRPr="000B5107" w:rsidRDefault="00421AAA" w:rsidP="001D46DC">
      <w:pPr>
        <w:pStyle w:val="a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>Временная миграция по кривым лучам.</w:t>
      </w:r>
    </w:p>
    <w:p w:rsidR="00C66A1C" w:rsidRPr="000B5107" w:rsidRDefault="00C66A1C" w:rsidP="000B5107">
      <w:pPr>
        <w:pStyle w:val="a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>Двумерная и трехмерная миграция</w:t>
      </w:r>
    </w:p>
    <w:p w:rsidR="00C66A1C" w:rsidRPr="000B5107" w:rsidRDefault="00C66A1C" w:rsidP="0057606E">
      <w:pPr>
        <w:pStyle w:val="a"/>
        <w:numPr>
          <w:ilvl w:val="0"/>
          <w:numId w:val="0"/>
        </w:numPr>
        <w:rPr>
          <w:rFonts w:asciiTheme="minorHAnsi" w:hAnsiTheme="minorHAnsi" w:cstheme="minorHAnsi"/>
          <w:b/>
          <w:sz w:val="22"/>
        </w:rPr>
      </w:pPr>
    </w:p>
    <w:p w:rsidR="0057606E" w:rsidRPr="000B5107" w:rsidRDefault="0057606E" w:rsidP="0057606E">
      <w:pPr>
        <w:pStyle w:val="a"/>
        <w:numPr>
          <w:ilvl w:val="0"/>
          <w:numId w:val="0"/>
        </w:numPr>
        <w:rPr>
          <w:rFonts w:asciiTheme="minorHAnsi" w:hAnsiTheme="minorHAnsi" w:cstheme="minorHAnsi"/>
          <w:b/>
          <w:sz w:val="22"/>
        </w:rPr>
      </w:pPr>
      <w:proofErr w:type="spellStart"/>
      <w:proofErr w:type="gramStart"/>
      <w:r w:rsidRPr="000B5107">
        <w:rPr>
          <w:rFonts w:asciiTheme="minorHAnsi" w:hAnsiTheme="minorHAnsi" w:cstheme="minorHAnsi"/>
          <w:b/>
          <w:sz w:val="22"/>
          <w:lang w:val="en-US"/>
        </w:rPr>
        <w:t>IIIa</w:t>
      </w:r>
      <w:proofErr w:type="spellEnd"/>
      <w:r w:rsidRPr="000B5107">
        <w:rPr>
          <w:rFonts w:asciiTheme="minorHAnsi" w:hAnsiTheme="minorHAnsi" w:cstheme="minorHAnsi"/>
          <w:b/>
          <w:sz w:val="22"/>
        </w:rPr>
        <w:t>.</w:t>
      </w:r>
      <w:proofErr w:type="gramEnd"/>
      <w:r w:rsidRPr="000B5107">
        <w:rPr>
          <w:rFonts w:asciiTheme="minorHAnsi" w:hAnsiTheme="minorHAnsi" w:cstheme="minorHAnsi"/>
          <w:b/>
          <w:sz w:val="22"/>
        </w:rPr>
        <w:t xml:space="preserve"> Миграция Кирхгофа </w:t>
      </w:r>
      <w:r w:rsidR="001D46DC" w:rsidRPr="000B5107">
        <w:rPr>
          <w:rFonts w:asciiTheme="minorHAnsi" w:hAnsiTheme="minorHAnsi" w:cstheme="minorHAnsi"/>
          <w:b/>
          <w:sz w:val="22"/>
        </w:rPr>
        <w:t>до суммирования</w:t>
      </w:r>
    </w:p>
    <w:p w:rsidR="006E7719" w:rsidRPr="000B5107" w:rsidRDefault="006E7719" w:rsidP="006E7719">
      <w:pPr>
        <w:pStyle w:val="a"/>
        <w:numPr>
          <w:ilvl w:val="0"/>
          <w:numId w:val="0"/>
        </w:numPr>
        <w:ind w:left="720" w:hanging="360"/>
        <w:rPr>
          <w:rFonts w:asciiTheme="minorHAnsi" w:hAnsiTheme="minorHAnsi" w:cstheme="minorHAnsi"/>
          <w:sz w:val="22"/>
          <w:u w:val="single"/>
        </w:rPr>
      </w:pPr>
      <w:r w:rsidRPr="000B5107">
        <w:rPr>
          <w:rFonts w:asciiTheme="minorHAnsi" w:hAnsiTheme="minorHAnsi" w:cstheme="minorHAnsi"/>
          <w:sz w:val="22"/>
          <w:u w:val="single"/>
        </w:rPr>
        <w:t>Временная миграция:</w:t>
      </w:r>
    </w:p>
    <w:p w:rsidR="00DE444F" w:rsidRPr="000B5107" w:rsidRDefault="001D2BB7" w:rsidP="00823F07">
      <w:pPr>
        <w:pStyle w:val="a"/>
        <w:ind w:left="993" w:hanging="284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 xml:space="preserve">Понятие о сейсмограммах (разрезах) общего удаления. </w:t>
      </w:r>
    </w:p>
    <w:p w:rsidR="001D2BB7" w:rsidRPr="000B5107" w:rsidRDefault="001D2BB7" w:rsidP="00F162F7">
      <w:pPr>
        <w:pStyle w:val="a"/>
        <w:ind w:left="993" w:hanging="284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 xml:space="preserve">Вид </w:t>
      </w:r>
      <w:r w:rsidR="00414FCD" w:rsidRPr="000B5107">
        <w:rPr>
          <w:rFonts w:asciiTheme="minorHAnsi" w:hAnsiTheme="minorHAnsi" w:cstheme="minorHAnsi"/>
          <w:sz w:val="22"/>
        </w:rPr>
        <w:t xml:space="preserve">функции Грина (годографа </w:t>
      </w:r>
      <w:proofErr w:type="spellStart"/>
      <w:r w:rsidR="00414FCD" w:rsidRPr="000B5107">
        <w:rPr>
          <w:rFonts w:asciiTheme="minorHAnsi" w:hAnsiTheme="minorHAnsi" w:cstheme="minorHAnsi"/>
          <w:sz w:val="22"/>
        </w:rPr>
        <w:t>дифр</w:t>
      </w:r>
      <w:proofErr w:type="gramStart"/>
      <w:r w:rsidR="00414FCD" w:rsidRPr="000B5107">
        <w:rPr>
          <w:rFonts w:asciiTheme="minorHAnsi" w:hAnsiTheme="minorHAnsi" w:cstheme="minorHAnsi"/>
          <w:sz w:val="22"/>
        </w:rPr>
        <w:t>.в</w:t>
      </w:r>
      <w:proofErr w:type="gramEnd"/>
      <w:r w:rsidR="00414FCD" w:rsidRPr="000B5107">
        <w:rPr>
          <w:rFonts w:asciiTheme="minorHAnsi" w:hAnsiTheme="minorHAnsi" w:cstheme="minorHAnsi"/>
          <w:sz w:val="22"/>
        </w:rPr>
        <w:t>олны</w:t>
      </w:r>
      <w:proofErr w:type="spellEnd"/>
      <w:r w:rsidR="00414FCD" w:rsidRPr="000B5107">
        <w:rPr>
          <w:rFonts w:asciiTheme="minorHAnsi" w:hAnsiTheme="minorHAnsi" w:cstheme="minorHAnsi"/>
          <w:sz w:val="22"/>
        </w:rPr>
        <w:t>) в случае ненулевого удаления.</w:t>
      </w:r>
    </w:p>
    <w:p w:rsidR="004C1B81" w:rsidRPr="000B5107" w:rsidRDefault="004C1B81" w:rsidP="00F162F7">
      <w:pPr>
        <w:pStyle w:val="a"/>
        <w:ind w:left="993" w:hanging="284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>Вид оператора миграции (эллипсоид/эллипс). Его физический смысл</w:t>
      </w:r>
      <w:r w:rsidR="00EF5D13" w:rsidRPr="000B5107">
        <w:rPr>
          <w:rFonts w:asciiTheme="minorHAnsi" w:hAnsiTheme="minorHAnsi" w:cstheme="minorHAnsi"/>
          <w:sz w:val="22"/>
        </w:rPr>
        <w:t>.</w:t>
      </w:r>
    </w:p>
    <w:p w:rsidR="00414FCD" w:rsidRPr="000B5107" w:rsidRDefault="00414FCD" w:rsidP="00F162F7">
      <w:pPr>
        <w:pStyle w:val="a"/>
        <w:ind w:left="993" w:hanging="284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>Алгоритм миграции Кирхгофа до суммирования</w:t>
      </w:r>
      <w:r w:rsidR="004C1B81" w:rsidRPr="000B5107">
        <w:rPr>
          <w:rFonts w:asciiTheme="minorHAnsi" w:hAnsiTheme="minorHAnsi" w:cstheme="minorHAnsi"/>
          <w:sz w:val="22"/>
        </w:rPr>
        <w:t xml:space="preserve">. </w:t>
      </w:r>
      <w:proofErr w:type="spellStart"/>
      <w:r w:rsidR="004C1B81" w:rsidRPr="000B5107">
        <w:rPr>
          <w:rFonts w:asciiTheme="minorHAnsi" w:hAnsiTheme="minorHAnsi" w:cstheme="minorHAnsi"/>
          <w:sz w:val="22"/>
        </w:rPr>
        <w:t>Бинирование</w:t>
      </w:r>
      <w:proofErr w:type="spellEnd"/>
      <w:r w:rsidR="004C1B81" w:rsidRPr="000B5107">
        <w:rPr>
          <w:rFonts w:asciiTheme="minorHAnsi" w:hAnsiTheme="minorHAnsi" w:cstheme="minorHAnsi"/>
          <w:sz w:val="22"/>
        </w:rPr>
        <w:t xml:space="preserve"> по удалениям. Регуляризация.</w:t>
      </w:r>
    </w:p>
    <w:p w:rsidR="00414FCD" w:rsidRPr="000B5107" w:rsidRDefault="00414FCD" w:rsidP="006E7719">
      <w:pPr>
        <w:pStyle w:val="a"/>
        <w:numPr>
          <w:ilvl w:val="0"/>
          <w:numId w:val="0"/>
        </w:numPr>
        <w:ind w:left="360"/>
        <w:rPr>
          <w:rFonts w:asciiTheme="minorHAnsi" w:hAnsiTheme="minorHAnsi" w:cstheme="minorHAnsi"/>
          <w:sz w:val="22"/>
          <w:u w:val="single"/>
        </w:rPr>
      </w:pPr>
      <w:r w:rsidRPr="000B5107">
        <w:rPr>
          <w:rFonts w:asciiTheme="minorHAnsi" w:hAnsiTheme="minorHAnsi" w:cstheme="minorHAnsi"/>
          <w:sz w:val="22"/>
          <w:u w:val="single"/>
        </w:rPr>
        <w:t xml:space="preserve">Глубинная </w:t>
      </w:r>
      <w:r w:rsidR="006E7719" w:rsidRPr="000B5107">
        <w:rPr>
          <w:rFonts w:asciiTheme="minorHAnsi" w:hAnsiTheme="minorHAnsi" w:cstheme="minorHAnsi"/>
          <w:sz w:val="22"/>
          <w:u w:val="single"/>
        </w:rPr>
        <w:t>миграция:</w:t>
      </w:r>
    </w:p>
    <w:p w:rsidR="00421AAA" w:rsidRPr="000B5107" w:rsidRDefault="00033CBC" w:rsidP="00C66A1C">
      <w:pPr>
        <w:pStyle w:val="a"/>
        <w:ind w:left="993" w:hanging="284"/>
        <w:rPr>
          <w:rStyle w:val="ac"/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 xml:space="preserve">Вид функции Грина для </w:t>
      </w:r>
      <w:proofErr w:type="spellStart"/>
      <w:r w:rsidRPr="000B5107">
        <w:rPr>
          <w:rFonts w:asciiTheme="minorHAnsi" w:hAnsiTheme="minorHAnsi" w:cstheme="minorHAnsi"/>
          <w:sz w:val="22"/>
        </w:rPr>
        <w:t>латерально</w:t>
      </w:r>
      <w:proofErr w:type="spellEnd"/>
      <w:r w:rsidRPr="000B5107">
        <w:rPr>
          <w:rFonts w:asciiTheme="minorHAnsi" w:hAnsiTheme="minorHAnsi" w:cstheme="minorHAnsi"/>
          <w:sz w:val="22"/>
        </w:rPr>
        <w:t>-неоднородно</w:t>
      </w:r>
      <w:r w:rsidR="004C1B81" w:rsidRPr="000B5107">
        <w:rPr>
          <w:rFonts w:asciiTheme="minorHAnsi" w:hAnsiTheme="minorHAnsi" w:cstheme="minorHAnsi"/>
          <w:sz w:val="22"/>
        </w:rPr>
        <w:t>й</w:t>
      </w:r>
      <w:r w:rsidRPr="000B5107">
        <w:rPr>
          <w:rFonts w:asciiTheme="minorHAnsi" w:hAnsiTheme="minorHAnsi" w:cstheme="minorHAnsi"/>
          <w:sz w:val="22"/>
        </w:rPr>
        <w:t xml:space="preserve"> среды</w:t>
      </w:r>
      <w:r w:rsidR="00421AAA" w:rsidRPr="000B5107">
        <w:rPr>
          <w:rFonts w:asciiTheme="minorHAnsi" w:hAnsiTheme="minorHAnsi" w:cstheme="minorHAnsi"/>
          <w:sz w:val="22"/>
        </w:rPr>
        <w:t xml:space="preserve"> </w:t>
      </w:r>
    </w:p>
    <w:p w:rsidR="004C1B81" w:rsidRPr="000B5107" w:rsidRDefault="004C1B81" w:rsidP="00823F07">
      <w:pPr>
        <w:pStyle w:val="a"/>
        <w:ind w:left="993" w:hanging="284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>Вид оператора миграции</w:t>
      </w:r>
    </w:p>
    <w:p w:rsidR="004B0B4F" w:rsidRPr="000B5107" w:rsidRDefault="004B0B4F" w:rsidP="004B0B4F">
      <w:pPr>
        <w:pStyle w:val="a"/>
        <w:numPr>
          <w:ilvl w:val="0"/>
          <w:numId w:val="0"/>
        </w:numPr>
        <w:rPr>
          <w:rFonts w:asciiTheme="minorHAnsi" w:hAnsiTheme="minorHAnsi" w:cstheme="minorHAnsi"/>
          <w:sz w:val="22"/>
        </w:rPr>
      </w:pPr>
    </w:p>
    <w:p w:rsidR="004C1B81" w:rsidRPr="000B5107" w:rsidRDefault="004B0B4F" w:rsidP="000B5107">
      <w:pPr>
        <w:pStyle w:val="a"/>
        <w:numPr>
          <w:ilvl w:val="0"/>
          <w:numId w:val="0"/>
        </w:numPr>
        <w:ind w:left="720" w:hanging="360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>Преимущества и недостатки миграции Кирхгофа</w:t>
      </w:r>
    </w:p>
    <w:p w:rsidR="004C1B81" w:rsidRPr="000B5107" w:rsidRDefault="004C1B81" w:rsidP="004C1B81">
      <w:pPr>
        <w:pStyle w:val="a"/>
        <w:numPr>
          <w:ilvl w:val="0"/>
          <w:numId w:val="0"/>
        </w:numPr>
        <w:ind w:left="720" w:hanging="360"/>
        <w:rPr>
          <w:rFonts w:asciiTheme="minorHAnsi" w:hAnsiTheme="minorHAnsi" w:cstheme="minorHAnsi"/>
          <w:sz w:val="22"/>
        </w:rPr>
      </w:pPr>
    </w:p>
    <w:p w:rsidR="008B6DD8" w:rsidRPr="000B5107" w:rsidRDefault="008B6DD8" w:rsidP="008B6DD8">
      <w:pPr>
        <w:pStyle w:val="a"/>
        <w:numPr>
          <w:ilvl w:val="0"/>
          <w:numId w:val="0"/>
        </w:numPr>
        <w:rPr>
          <w:rFonts w:asciiTheme="minorHAnsi" w:hAnsiTheme="minorHAnsi" w:cstheme="minorHAnsi"/>
          <w:b/>
          <w:sz w:val="22"/>
        </w:rPr>
      </w:pPr>
      <w:r w:rsidRPr="000B5107">
        <w:rPr>
          <w:rFonts w:asciiTheme="minorHAnsi" w:hAnsiTheme="minorHAnsi" w:cstheme="minorHAnsi"/>
          <w:b/>
          <w:sz w:val="22"/>
          <w:lang w:val="en-US"/>
        </w:rPr>
        <w:t>IV</w:t>
      </w:r>
      <w:r w:rsidRPr="000B5107">
        <w:rPr>
          <w:rFonts w:asciiTheme="minorHAnsi" w:hAnsiTheme="minorHAnsi" w:cstheme="minorHAnsi"/>
          <w:b/>
          <w:sz w:val="22"/>
        </w:rPr>
        <w:t>. По</w:t>
      </w:r>
      <w:r w:rsidR="00903B1E" w:rsidRPr="000B5107">
        <w:rPr>
          <w:rFonts w:asciiTheme="minorHAnsi" w:hAnsiTheme="minorHAnsi" w:cstheme="minorHAnsi"/>
          <w:b/>
          <w:sz w:val="22"/>
        </w:rPr>
        <w:t xml:space="preserve">строение скоростной модели для </w:t>
      </w:r>
      <w:r w:rsidRPr="000B5107">
        <w:rPr>
          <w:rFonts w:asciiTheme="minorHAnsi" w:hAnsiTheme="minorHAnsi" w:cstheme="minorHAnsi"/>
          <w:b/>
          <w:sz w:val="22"/>
        </w:rPr>
        <w:t>миграции</w:t>
      </w:r>
    </w:p>
    <w:p w:rsidR="00903B1E" w:rsidRPr="000B5107" w:rsidRDefault="00903B1E" w:rsidP="00823F07">
      <w:pPr>
        <w:pStyle w:val="a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lastRenderedPageBreak/>
        <w:t xml:space="preserve">Сейсмические скорости. Интервальные, пластовые, эффективные, средние, среднеквадратические, скорости </w:t>
      </w:r>
      <w:r w:rsidRPr="000B5107">
        <w:rPr>
          <w:rFonts w:asciiTheme="minorHAnsi" w:hAnsiTheme="minorHAnsi" w:cstheme="minorHAnsi"/>
          <w:sz w:val="22"/>
          <w:lang w:val="en-US"/>
        </w:rPr>
        <w:t>NMO</w:t>
      </w:r>
      <w:r w:rsidRPr="000B5107">
        <w:rPr>
          <w:rFonts w:asciiTheme="minorHAnsi" w:hAnsiTheme="minorHAnsi" w:cstheme="minorHAnsi"/>
          <w:sz w:val="22"/>
        </w:rPr>
        <w:t>, скорости миграции.</w:t>
      </w:r>
    </w:p>
    <w:p w:rsidR="00903B1E" w:rsidRPr="000B5107" w:rsidRDefault="00903B1E" w:rsidP="00823F07">
      <w:pPr>
        <w:pStyle w:val="a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 xml:space="preserve">Свойства скоростной модели для временной миграции, глубинной миграции. </w:t>
      </w:r>
    </w:p>
    <w:p w:rsidR="008B6DD8" w:rsidRPr="000B5107" w:rsidRDefault="008B6DD8" w:rsidP="00823F07">
      <w:pPr>
        <w:pStyle w:val="a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>Виды моделей: слоистая (постоянная скорость, градиентный слой), сеточная</w:t>
      </w:r>
      <w:r w:rsidR="00903B1E" w:rsidRPr="000B5107">
        <w:rPr>
          <w:rFonts w:asciiTheme="minorHAnsi" w:hAnsiTheme="minorHAnsi" w:cstheme="minorHAnsi"/>
          <w:sz w:val="22"/>
        </w:rPr>
        <w:t>, гибридная</w:t>
      </w:r>
      <w:r w:rsidR="00FD7DBD" w:rsidRPr="000B5107">
        <w:rPr>
          <w:rFonts w:asciiTheme="minorHAnsi" w:hAnsiTheme="minorHAnsi" w:cstheme="minorHAnsi"/>
          <w:sz w:val="22"/>
        </w:rPr>
        <w:t>. Соответствующие им геологические объекты</w:t>
      </w:r>
      <w:r w:rsidR="00903B1E" w:rsidRPr="000B5107">
        <w:rPr>
          <w:rFonts w:asciiTheme="minorHAnsi" w:hAnsiTheme="minorHAnsi" w:cstheme="minorHAnsi"/>
          <w:sz w:val="22"/>
        </w:rPr>
        <w:t>.</w:t>
      </w:r>
    </w:p>
    <w:p w:rsidR="00903B1E" w:rsidRPr="000B5107" w:rsidRDefault="00903B1E" w:rsidP="00823F07">
      <w:pPr>
        <w:pStyle w:val="a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>Характерные размеры сетки модели</w:t>
      </w:r>
    </w:p>
    <w:p w:rsidR="00903B1E" w:rsidRPr="000B5107" w:rsidRDefault="00903B1E" w:rsidP="00823F07">
      <w:pPr>
        <w:pStyle w:val="a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>Вертикальный спектр скорости.</w:t>
      </w:r>
    </w:p>
    <w:p w:rsidR="00903B1E" w:rsidRPr="000B5107" w:rsidRDefault="00903B1E" w:rsidP="00823F07">
      <w:pPr>
        <w:pStyle w:val="a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>Горизонтальный спектр скорости</w:t>
      </w:r>
    </w:p>
    <w:p w:rsidR="00903B1E" w:rsidRPr="000B5107" w:rsidRDefault="00903B1E" w:rsidP="00823F07">
      <w:pPr>
        <w:pStyle w:val="a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>Спектры эффективных скоростей</w:t>
      </w:r>
      <w:r w:rsidR="003B1269" w:rsidRPr="000B5107">
        <w:rPr>
          <w:rFonts w:asciiTheme="minorHAnsi" w:hAnsiTheme="minorHAnsi" w:cstheme="minorHAnsi"/>
          <w:sz w:val="22"/>
        </w:rPr>
        <w:t>, интервальных скоростей</w:t>
      </w:r>
      <w:r w:rsidRPr="000B5107">
        <w:rPr>
          <w:rFonts w:asciiTheme="minorHAnsi" w:hAnsiTheme="minorHAnsi" w:cstheme="minorHAnsi"/>
          <w:sz w:val="22"/>
        </w:rPr>
        <w:t>.</w:t>
      </w:r>
    </w:p>
    <w:p w:rsidR="008B6DD8" w:rsidRPr="000B5107" w:rsidRDefault="008B6DD8" w:rsidP="008B6DD8">
      <w:pPr>
        <w:pStyle w:val="a"/>
        <w:numPr>
          <w:ilvl w:val="0"/>
          <w:numId w:val="0"/>
        </w:numPr>
        <w:rPr>
          <w:rFonts w:asciiTheme="minorHAnsi" w:hAnsiTheme="minorHAnsi" w:cstheme="minorHAnsi"/>
          <w:sz w:val="22"/>
        </w:rPr>
      </w:pPr>
    </w:p>
    <w:p w:rsidR="008B6DD8" w:rsidRPr="000B5107" w:rsidRDefault="008B6DD8" w:rsidP="008B6DD8">
      <w:pPr>
        <w:pStyle w:val="a"/>
        <w:numPr>
          <w:ilvl w:val="0"/>
          <w:numId w:val="0"/>
        </w:numPr>
        <w:ind w:left="360"/>
        <w:rPr>
          <w:rFonts w:asciiTheme="minorHAnsi" w:hAnsiTheme="minorHAnsi" w:cstheme="minorHAnsi"/>
          <w:sz w:val="22"/>
          <w:u w:val="single"/>
        </w:rPr>
      </w:pPr>
      <w:r w:rsidRPr="000B5107">
        <w:rPr>
          <w:rFonts w:asciiTheme="minorHAnsi" w:hAnsiTheme="minorHAnsi" w:cstheme="minorHAnsi"/>
          <w:sz w:val="22"/>
          <w:u w:val="single"/>
        </w:rPr>
        <w:t>Создание начальной модели</w:t>
      </w:r>
    </w:p>
    <w:p w:rsidR="008B6DD8" w:rsidRPr="000B5107" w:rsidRDefault="008B6DD8" w:rsidP="00F162F7">
      <w:pPr>
        <w:pStyle w:val="a"/>
        <w:ind w:left="993" w:hanging="284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>Инверсия</w:t>
      </w:r>
      <w:r w:rsidR="00903B1E" w:rsidRPr="000B5107">
        <w:rPr>
          <w:rFonts w:asciiTheme="minorHAnsi" w:hAnsiTheme="minorHAnsi" w:cstheme="minorHAnsi"/>
          <w:sz w:val="22"/>
        </w:rPr>
        <w:t xml:space="preserve"> по </w:t>
      </w:r>
      <w:proofErr w:type="spellStart"/>
      <w:r w:rsidR="00903B1E" w:rsidRPr="000B5107">
        <w:rPr>
          <w:rFonts w:asciiTheme="minorHAnsi" w:hAnsiTheme="minorHAnsi" w:cstheme="minorHAnsi"/>
          <w:sz w:val="22"/>
        </w:rPr>
        <w:t>Диксу</w:t>
      </w:r>
      <w:proofErr w:type="spellEnd"/>
      <w:r w:rsidR="00903B1E" w:rsidRPr="000B5107">
        <w:rPr>
          <w:rFonts w:asciiTheme="minorHAnsi" w:hAnsiTheme="minorHAnsi" w:cstheme="minorHAnsi"/>
          <w:sz w:val="22"/>
        </w:rPr>
        <w:t xml:space="preserve"> (с ограничениями/без). Неустойчивость.</w:t>
      </w:r>
    </w:p>
    <w:p w:rsidR="008B6DD8" w:rsidRPr="000B5107" w:rsidRDefault="008B6DD8" w:rsidP="00F162F7">
      <w:pPr>
        <w:pStyle w:val="a"/>
        <w:ind w:left="993" w:hanging="284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>Когерентная инверсия</w:t>
      </w:r>
    </w:p>
    <w:p w:rsidR="008B6DD8" w:rsidRPr="000B5107" w:rsidRDefault="008B6DD8" w:rsidP="00F162F7">
      <w:pPr>
        <w:pStyle w:val="a"/>
        <w:ind w:left="993" w:hanging="284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>Структурно-независимое построение модели</w:t>
      </w:r>
    </w:p>
    <w:p w:rsidR="008B6DD8" w:rsidRPr="000B5107" w:rsidRDefault="008B6DD8" w:rsidP="00F162F7">
      <w:pPr>
        <w:pStyle w:val="a"/>
        <w:ind w:left="993" w:hanging="284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>Интерполяция скоростей</w:t>
      </w:r>
      <w:r w:rsidR="00903B1E" w:rsidRPr="000B5107">
        <w:rPr>
          <w:rFonts w:asciiTheme="minorHAnsi" w:hAnsiTheme="minorHAnsi" w:cstheme="minorHAnsi"/>
          <w:sz w:val="22"/>
        </w:rPr>
        <w:t xml:space="preserve"> из скважин</w:t>
      </w:r>
    </w:p>
    <w:p w:rsidR="00D55FCC" w:rsidRPr="000B5107" w:rsidRDefault="00D55FCC" w:rsidP="009C1FBB">
      <w:pPr>
        <w:pStyle w:val="a"/>
        <w:numPr>
          <w:ilvl w:val="0"/>
          <w:numId w:val="0"/>
        </w:numPr>
        <w:ind w:left="709"/>
        <w:rPr>
          <w:rFonts w:asciiTheme="minorHAnsi" w:hAnsiTheme="minorHAnsi" w:cstheme="minorHAnsi"/>
          <w:sz w:val="22"/>
        </w:rPr>
      </w:pPr>
    </w:p>
    <w:p w:rsidR="00D55FCC" w:rsidRPr="000B5107" w:rsidRDefault="00D55FCC" w:rsidP="00D55FCC">
      <w:pPr>
        <w:pStyle w:val="a"/>
        <w:numPr>
          <w:ilvl w:val="0"/>
          <w:numId w:val="0"/>
        </w:numPr>
        <w:ind w:left="709"/>
        <w:rPr>
          <w:rFonts w:asciiTheme="minorHAnsi" w:hAnsiTheme="minorHAnsi" w:cstheme="minorHAnsi"/>
          <w:sz w:val="22"/>
        </w:rPr>
      </w:pPr>
    </w:p>
    <w:p w:rsidR="00D55FCC" w:rsidRPr="000B5107" w:rsidRDefault="00D55FCC" w:rsidP="00D55FCC">
      <w:pPr>
        <w:pStyle w:val="a"/>
        <w:numPr>
          <w:ilvl w:val="0"/>
          <w:numId w:val="0"/>
        </w:numPr>
        <w:ind w:left="709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 xml:space="preserve">Необходимость </w:t>
      </w:r>
      <w:r w:rsidR="008B6DD8" w:rsidRPr="000B5107">
        <w:rPr>
          <w:rFonts w:asciiTheme="minorHAnsi" w:hAnsiTheme="minorHAnsi" w:cstheme="minorHAnsi"/>
          <w:sz w:val="22"/>
        </w:rPr>
        <w:t>учёт</w:t>
      </w:r>
      <w:r w:rsidRPr="000B5107">
        <w:rPr>
          <w:rFonts w:asciiTheme="minorHAnsi" w:hAnsiTheme="minorHAnsi" w:cstheme="minorHAnsi"/>
          <w:sz w:val="22"/>
        </w:rPr>
        <w:t>а</w:t>
      </w:r>
      <w:r w:rsidR="008B6DD8" w:rsidRPr="000B5107">
        <w:rPr>
          <w:rFonts w:asciiTheme="minorHAnsi" w:hAnsiTheme="minorHAnsi" w:cstheme="minorHAnsi"/>
          <w:sz w:val="22"/>
        </w:rPr>
        <w:t xml:space="preserve"> статических поправок</w:t>
      </w:r>
      <w:r w:rsidRPr="000B5107">
        <w:rPr>
          <w:rFonts w:asciiTheme="minorHAnsi" w:hAnsiTheme="minorHAnsi" w:cstheme="minorHAnsi"/>
          <w:sz w:val="22"/>
        </w:rPr>
        <w:t>.</w:t>
      </w:r>
      <w:r w:rsidR="008B6DD8" w:rsidRPr="000B5107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0B5107">
        <w:rPr>
          <w:rFonts w:asciiTheme="minorHAnsi" w:hAnsiTheme="minorHAnsi" w:cstheme="minorHAnsi"/>
          <w:sz w:val="22"/>
        </w:rPr>
        <w:t>Д</w:t>
      </w:r>
      <w:r w:rsidR="008B6DD8" w:rsidRPr="000B5107">
        <w:rPr>
          <w:rFonts w:asciiTheme="minorHAnsi" w:hAnsiTheme="minorHAnsi" w:cstheme="minorHAnsi"/>
          <w:sz w:val="22"/>
        </w:rPr>
        <w:t>линнопери</w:t>
      </w:r>
      <w:r w:rsidRPr="000B5107">
        <w:rPr>
          <w:rFonts w:asciiTheme="minorHAnsi" w:hAnsiTheme="minorHAnsi" w:cstheme="minorHAnsi"/>
          <w:sz w:val="22"/>
        </w:rPr>
        <w:t>одная</w:t>
      </w:r>
      <w:proofErr w:type="spellEnd"/>
      <w:r w:rsidRPr="000B5107">
        <w:rPr>
          <w:rFonts w:asciiTheme="minorHAnsi" w:hAnsiTheme="minorHAnsi" w:cstheme="minorHAnsi"/>
          <w:sz w:val="22"/>
        </w:rPr>
        <w:t>, короткопериодная статика.</w:t>
      </w:r>
    </w:p>
    <w:p w:rsidR="008B6DD8" w:rsidRPr="000B5107" w:rsidRDefault="00D307A1" w:rsidP="00D55FCC">
      <w:pPr>
        <w:pStyle w:val="a"/>
        <w:numPr>
          <w:ilvl w:val="0"/>
          <w:numId w:val="0"/>
        </w:numPr>
        <w:ind w:left="709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>П</w:t>
      </w:r>
      <w:r w:rsidR="008B6DD8" w:rsidRPr="000B5107">
        <w:rPr>
          <w:rFonts w:asciiTheme="minorHAnsi" w:hAnsiTheme="minorHAnsi" w:cstheme="minorHAnsi"/>
          <w:sz w:val="22"/>
        </w:rPr>
        <w:t>остроение модели от «плавающего уровня»</w:t>
      </w:r>
      <w:r w:rsidR="00D55FCC" w:rsidRPr="000B5107">
        <w:rPr>
          <w:rFonts w:asciiTheme="minorHAnsi" w:hAnsiTheme="minorHAnsi" w:cstheme="minorHAnsi"/>
          <w:sz w:val="22"/>
        </w:rPr>
        <w:t>.</w:t>
      </w:r>
    </w:p>
    <w:p w:rsidR="008B6DD8" w:rsidRPr="000B5107" w:rsidRDefault="008B6DD8" w:rsidP="008B6DD8">
      <w:pPr>
        <w:pStyle w:val="a"/>
        <w:numPr>
          <w:ilvl w:val="0"/>
          <w:numId w:val="0"/>
        </w:numPr>
        <w:ind w:left="360"/>
        <w:rPr>
          <w:rFonts w:asciiTheme="minorHAnsi" w:hAnsiTheme="minorHAnsi" w:cstheme="minorHAnsi"/>
          <w:sz w:val="22"/>
          <w:u w:val="single"/>
        </w:rPr>
      </w:pPr>
      <w:r w:rsidRPr="000B5107">
        <w:rPr>
          <w:rFonts w:asciiTheme="minorHAnsi" w:hAnsiTheme="minorHAnsi" w:cstheme="minorHAnsi"/>
          <w:sz w:val="22"/>
          <w:u w:val="single"/>
        </w:rPr>
        <w:t>Уточнение модели</w:t>
      </w:r>
    </w:p>
    <w:p w:rsidR="005C3BC1" w:rsidRPr="000B5107" w:rsidRDefault="005C3BC1" w:rsidP="00F162F7">
      <w:pPr>
        <w:pStyle w:val="a"/>
        <w:ind w:left="993" w:hanging="284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>Анализ остаточной кинематики. Горизонтальные и вертикальные спектры</w:t>
      </w:r>
      <w:r w:rsidR="00D307A1" w:rsidRPr="000B5107">
        <w:rPr>
          <w:rFonts w:asciiTheme="minorHAnsi" w:hAnsiTheme="minorHAnsi" w:cstheme="minorHAnsi"/>
          <w:sz w:val="22"/>
        </w:rPr>
        <w:t xml:space="preserve"> остаточных кинематических поправок</w:t>
      </w:r>
    </w:p>
    <w:p w:rsidR="008B6DD8" w:rsidRPr="000B5107" w:rsidRDefault="008B6DD8" w:rsidP="00F162F7">
      <w:pPr>
        <w:pStyle w:val="a"/>
        <w:ind w:left="993" w:hanging="284"/>
        <w:rPr>
          <w:rFonts w:asciiTheme="minorHAnsi" w:hAnsiTheme="minorHAnsi" w:cstheme="minorHAnsi"/>
          <w:sz w:val="22"/>
        </w:rPr>
      </w:pPr>
      <w:proofErr w:type="spellStart"/>
      <w:r w:rsidRPr="000B5107">
        <w:rPr>
          <w:rFonts w:asciiTheme="minorHAnsi" w:hAnsiTheme="minorHAnsi" w:cstheme="minorHAnsi"/>
          <w:sz w:val="22"/>
        </w:rPr>
        <w:t>Томографическое</w:t>
      </w:r>
      <w:proofErr w:type="spellEnd"/>
      <w:r w:rsidR="005C3BC1" w:rsidRPr="000B5107">
        <w:rPr>
          <w:rFonts w:asciiTheme="minorHAnsi" w:hAnsiTheme="minorHAnsi" w:cstheme="minorHAnsi"/>
          <w:sz w:val="22"/>
        </w:rPr>
        <w:t xml:space="preserve"> уточнение</w:t>
      </w:r>
      <w:r w:rsidRPr="000B5107">
        <w:rPr>
          <w:rFonts w:asciiTheme="minorHAnsi" w:hAnsiTheme="minorHAnsi" w:cstheme="minorHAnsi"/>
          <w:sz w:val="22"/>
        </w:rPr>
        <w:t>. Сеточная и послойная томография.</w:t>
      </w:r>
    </w:p>
    <w:p w:rsidR="00FD7DBD" w:rsidRPr="000B5107" w:rsidRDefault="00FD7DBD" w:rsidP="008B6DD8">
      <w:pPr>
        <w:pStyle w:val="a"/>
        <w:numPr>
          <w:ilvl w:val="0"/>
          <w:numId w:val="0"/>
        </w:numPr>
        <w:rPr>
          <w:rFonts w:asciiTheme="minorHAnsi" w:hAnsiTheme="minorHAnsi" w:cstheme="minorHAnsi"/>
          <w:sz w:val="22"/>
        </w:rPr>
      </w:pPr>
    </w:p>
    <w:p w:rsidR="00F6704B" w:rsidRPr="000B5107" w:rsidRDefault="00F6704B" w:rsidP="00F6704B">
      <w:pPr>
        <w:pStyle w:val="a"/>
        <w:numPr>
          <w:ilvl w:val="0"/>
          <w:numId w:val="0"/>
        </w:numPr>
        <w:rPr>
          <w:rFonts w:asciiTheme="minorHAnsi" w:hAnsiTheme="minorHAnsi" w:cstheme="minorHAnsi"/>
          <w:b/>
          <w:sz w:val="22"/>
        </w:rPr>
      </w:pPr>
      <w:r w:rsidRPr="000B5107">
        <w:rPr>
          <w:rFonts w:asciiTheme="minorHAnsi" w:hAnsiTheme="minorHAnsi" w:cstheme="minorHAnsi"/>
          <w:b/>
          <w:sz w:val="22"/>
        </w:rPr>
        <w:t>V. Построение анизотропных скоростных моделей</w:t>
      </w:r>
    </w:p>
    <w:p w:rsidR="00B3266B" w:rsidRPr="000B5107" w:rsidRDefault="00B3266B" w:rsidP="00B3266B">
      <w:pPr>
        <w:pStyle w:val="a"/>
        <w:numPr>
          <w:ilvl w:val="0"/>
          <w:numId w:val="0"/>
        </w:numPr>
        <w:ind w:left="720" w:hanging="360"/>
        <w:rPr>
          <w:rFonts w:asciiTheme="minorHAnsi" w:hAnsiTheme="minorHAnsi" w:cstheme="minorHAnsi"/>
          <w:sz w:val="22"/>
        </w:rPr>
      </w:pPr>
    </w:p>
    <w:p w:rsidR="00B3266B" w:rsidRPr="000B5107" w:rsidRDefault="00B3266B" w:rsidP="00B3266B">
      <w:pPr>
        <w:pStyle w:val="a"/>
        <w:numPr>
          <w:ilvl w:val="0"/>
          <w:numId w:val="0"/>
        </w:numPr>
        <w:ind w:left="720" w:hanging="360"/>
        <w:rPr>
          <w:rFonts w:asciiTheme="minorHAnsi" w:hAnsiTheme="minorHAnsi" w:cstheme="minorHAnsi"/>
          <w:sz w:val="22"/>
          <w:u w:val="single"/>
        </w:rPr>
      </w:pPr>
      <w:r w:rsidRPr="000B5107">
        <w:rPr>
          <w:rFonts w:asciiTheme="minorHAnsi" w:hAnsiTheme="minorHAnsi" w:cstheme="minorHAnsi"/>
          <w:sz w:val="22"/>
          <w:u w:val="single"/>
        </w:rPr>
        <w:t>Введение в сейсмическую анизотропию</w:t>
      </w:r>
    </w:p>
    <w:p w:rsidR="00F6704B" w:rsidRPr="000B5107" w:rsidRDefault="00F6704B" w:rsidP="00B860EB">
      <w:pPr>
        <w:pStyle w:val="a"/>
        <w:ind w:left="993" w:hanging="284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>Элементы тензора упругих параметров. Вид тензора для изотропной среды</w:t>
      </w:r>
    </w:p>
    <w:p w:rsidR="00F6704B" w:rsidRPr="000B5107" w:rsidRDefault="00F6704B" w:rsidP="00B860EB">
      <w:pPr>
        <w:pStyle w:val="a"/>
        <w:ind w:left="993" w:hanging="284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>TI-среды. Вид тензора для VTI-среды, HTI-среды.</w:t>
      </w:r>
    </w:p>
    <w:p w:rsidR="00F6704B" w:rsidRPr="000B5107" w:rsidRDefault="00F6704B" w:rsidP="00B860EB">
      <w:pPr>
        <w:pStyle w:val="a"/>
        <w:ind w:left="993" w:hanging="284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>Среды TTI, орторомбические</w:t>
      </w:r>
      <w:r w:rsidR="00B3266B" w:rsidRPr="000B5107">
        <w:rPr>
          <w:rFonts w:asciiTheme="minorHAnsi" w:hAnsiTheme="minorHAnsi" w:cstheme="minorHAnsi"/>
          <w:sz w:val="22"/>
        </w:rPr>
        <w:t>.</w:t>
      </w:r>
    </w:p>
    <w:p w:rsidR="00FD7DBD" w:rsidRPr="000B5107" w:rsidRDefault="00B3266B" w:rsidP="00B860EB">
      <w:pPr>
        <w:pStyle w:val="a"/>
        <w:ind w:left="993" w:hanging="284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 xml:space="preserve">Скорости в VTI-средах. Параметры </w:t>
      </w:r>
      <w:proofErr w:type="spellStart"/>
      <w:r w:rsidRPr="000B5107">
        <w:rPr>
          <w:rFonts w:asciiTheme="minorHAnsi" w:hAnsiTheme="minorHAnsi" w:cstheme="minorHAnsi"/>
          <w:sz w:val="22"/>
        </w:rPr>
        <w:t>Томсена</w:t>
      </w:r>
      <w:proofErr w:type="spellEnd"/>
      <w:r w:rsidRPr="000B5107">
        <w:rPr>
          <w:rFonts w:asciiTheme="minorHAnsi" w:hAnsiTheme="minorHAnsi" w:cstheme="minorHAnsi"/>
          <w:sz w:val="22"/>
        </w:rPr>
        <w:t>. Аппроксимация скоростей в предположении о слабой анизотропии.</w:t>
      </w:r>
    </w:p>
    <w:p w:rsidR="00B3266B" w:rsidRPr="000B5107" w:rsidRDefault="00B3266B" w:rsidP="00B860EB">
      <w:pPr>
        <w:pStyle w:val="a"/>
        <w:ind w:left="993" w:hanging="284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 xml:space="preserve">Физический смысл параметров </w:t>
      </w:r>
      <w:proofErr w:type="spellStart"/>
      <w:r w:rsidRPr="000B5107">
        <w:rPr>
          <w:rFonts w:asciiTheme="minorHAnsi" w:hAnsiTheme="minorHAnsi" w:cstheme="minorHAnsi"/>
          <w:sz w:val="22"/>
        </w:rPr>
        <w:t>Томсена</w:t>
      </w:r>
      <w:proofErr w:type="spellEnd"/>
      <w:r w:rsidRPr="000B5107">
        <w:rPr>
          <w:rFonts w:asciiTheme="minorHAnsi" w:hAnsiTheme="minorHAnsi" w:cstheme="minorHAnsi"/>
          <w:sz w:val="22"/>
        </w:rPr>
        <w:t xml:space="preserve">. Волновой фронт P-волны в VTI-среде. </w:t>
      </w:r>
    </w:p>
    <w:p w:rsidR="00B3266B" w:rsidRPr="000B5107" w:rsidRDefault="00B3266B" w:rsidP="00B860EB">
      <w:pPr>
        <w:pStyle w:val="a"/>
        <w:ind w:left="993" w:hanging="284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 xml:space="preserve">Геологические причины анизотропии. Масштабный эффект. </w:t>
      </w:r>
      <w:proofErr w:type="spellStart"/>
      <w:r w:rsidRPr="000B5107">
        <w:rPr>
          <w:rFonts w:asciiTheme="minorHAnsi" w:hAnsiTheme="minorHAnsi" w:cstheme="minorHAnsi"/>
          <w:sz w:val="22"/>
        </w:rPr>
        <w:t>Квазианизотропия</w:t>
      </w:r>
      <w:proofErr w:type="spellEnd"/>
      <w:r w:rsidRPr="000B5107">
        <w:rPr>
          <w:rFonts w:asciiTheme="minorHAnsi" w:hAnsiTheme="minorHAnsi" w:cstheme="minorHAnsi"/>
          <w:sz w:val="22"/>
        </w:rPr>
        <w:t xml:space="preserve">. </w:t>
      </w:r>
    </w:p>
    <w:p w:rsidR="00B3266B" w:rsidRPr="000B5107" w:rsidRDefault="00B3266B" w:rsidP="00B3266B">
      <w:pPr>
        <w:pStyle w:val="a"/>
        <w:numPr>
          <w:ilvl w:val="0"/>
          <w:numId w:val="0"/>
        </w:numPr>
        <w:ind w:left="720"/>
        <w:rPr>
          <w:rFonts w:asciiTheme="minorHAnsi" w:hAnsiTheme="minorHAnsi" w:cstheme="minorHAnsi"/>
          <w:sz w:val="22"/>
        </w:rPr>
      </w:pPr>
    </w:p>
    <w:p w:rsidR="00B3266B" w:rsidRPr="000B5107" w:rsidRDefault="00B3266B" w:rsidP="00B3266B">
      <w:pPr>
        <w:pStyle w:val="a"/>
        <w:numPr>
          <w:ilvl w:val="0"/>
          <w:numId w:val="0"/>
        </w:numPr>
        <w:ind w:left="720" w:hanging="360"/>
        <w:rPr>
          <w:rFonts w:asciiTheme="minorHAnsi" w:hAnsiTheme="minorHAnsi" w:cstheme="minorHAnsi"/>
          <w:sz w:val="22"/>
          <w:u w:val="single"/>
        </w:rPr>
      </w:pPr>
      <w:r w:rsidRPr="000B5107">
        <w:rPr>
          <w:rFonts w:asciiTheme="minorHAnsi" w:hAnsiTheme="minorHAnsi" w:cstheme="minorHAnsi"/>
          <w:sz w:val="22"/>
          <w:u w:val="single"/>
        </w:rPr>
        <w:t>Влияние анизотропии на отражённые волны</w:t>
      </w:r>
    </w:p>
    <w:p w:rsidR="00B3266B" w:rsidRPr="000B5107" w:rsidRDefault="00B3266B" w:rsidP="00B860EB">
      <w:pPr>
        <w:pStyle w:val="a"/>
        <w:ind w:left="993" w:hanging="284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 xml:space="preserve">Модель с одной горизонтальной границей. Эллиптический и неэллиптический случаи. Годограф отражённой волны (формула). Параметр </w:t>
      </w:r>
      <w:proofErr w:type="spellStart"/>
      <w:r w:rsidRPr="000B5107">
        <w:rPr>
          <w:rFonts w:asciiTheme="minorHAnsi" w:hAnsiTheme="minorHAnsi" w:cstheme="minorHAnsi"/>
          <w:sz w:val="22"/>
        </w:rPr>
        <w:t>Алхалифы-Цванкина</w:t>
      </w:r>
      <w:proofErr w:type="spellEnd"/>
      <w:r w:rsidRPr="000B5107">
        <w:rPr>
          <w:rFonts w:asciiTheme="minorHAnsi" w:hAnsiTheme="minorHAnsi" w:cstheme="minorHAnsi"/>
          <w:sz w:val="22"/>
        </w:rPr>
        <w:t>.</w:t>
      </w:r>
    </w:p>
    <w:p w:rsidR="00EF5D13" w:rsidRPr="000B5107" w:rsidRDefault="00EF5D13" w:rsidP="00B860EB">
      <w:pPr>
        <w:pStyle w:val="a"/>
        <w:ind w:left="993" w:hanging="284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 xml:space="preserve">Горизонтально-слоистая анизотропная модель. Эффективные параметры анизотропии </w:t>
      </w:r>
    </w:p>
    <w:p w:rsidR="00EF5D13" w:rsidRPr="000B5107" w:rsidRDefault="00EF5D13" w:rsidP="00B860EB">
      <w:pPr>
        <w:pStyle w:val="a"/>
        <w:ind w:left="993" w:hanging="284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 xml:space="preserve">Горизонтально-слоистая изотропная модель. </w:t>
      </w:r>
      <w:proofErr w:type="spellStart"/>
      <w:r w:rsidRPr="000B5107">
        <w:rPr>
          <w:rFonts w:asciiTheme="minorHAnsi" w:hAnsiTheme="minorHAnsi" w:cstheme="minorHAnsi"/>
          <w:sz w:val="22"/>
        </w:rPr>
        <w:t>Негиперболичность</w:t>
      </w:r>
      <w:proofErr w:type="spellEnd"/>
      <w:r w:rsidRPr="000B5107">
        <w:rPr>
          <w:rFonts w:asciiTheme="minorHAnsi" w:hAnsiTheme="minorHAnsi" w:cstheme="minorHAnsi"/>
          <w:sz w:val="22"/>
        </w:rPr>
        <w:t xml:space="preserve"> годографа из-за искривления лучей - выглядит как анизотропия.</w:t>
      </w:r>
    </w:p>
    <w:p w:rsidR="00EF5D13" w:rsidRPr="000B5107" w:rsidRDefault="00EF5D13" w:rsidP="00EF5D13">
      <w:pPr>
        <w:pStyle w:val="a"/>
        <w:numPr>
          <w:ilvl w:val="0"/>
          <w:numId w:val="0"/>
        </w:numPr>
        <w:ind w:left="720" w:hanging="360"/>
        <w:rPr>
          <w:rFonts w:asciiTheme="minorHAnsi" w:hAnsiTheme="minorHAnsi" w:cstheme="minorHAnsi"/>
          <w:sz w:val="22"/>
        </w:rPr>
      </w:pPr>
    </w:p>
    <w:p w:rsidR="00EF5D13" w:rsidRPr="000B5107" w:rsidRDefault="00EF5D13" w:rsidP="00EF5D13">
      <w:pPr>
        <w:pStyle w:val="a"/>
        <w:numPr>
          <w:ilvl w:val="0"/>
          <w:numId w:val="0"/>
        </w:numPr>
        <w:ind w:left="720" w:hanging="360"/>
        <w:rPr>
          <w:rFonts w:asciiTheme="minorHAnsi" w:hAnsiTheme="minorHAnsi" w:cstheme="minorHAnsi"/>
          <w:sz w:val="22"/>
          <w:u w:val="single"/>
        </w:rPr>
      </w:pPr>
      <w:r w:rsidRPr="000B5107">
        <w:rPr>
          <w:rFonts w:asciiTheme="minorHAnsi" w:hAnsiTheme="minorHAnsi" w:cstheme="minorHAnsi"/>
          <w:sz w:val="22"/>
          <w:u w:val="single"/>
        </w:rPr>
        <w:t xml:space="preserve">Построение </w:t>
      </w:r>
      <w:r w:rsidR="00B860EB" w:rsidRPr="000B5107">
        <w:rPr>
          <w:rFonts w:asciiTheme="minorHAnsi" w:hAnsiTheme="minorHAnsi" w:cstheme="minorHAnsi"/>
          <w:sz w:val="22"/>
          <w:u w:val="single"/>
          <w:lang w:val="en-US"/>
        </w:rPr>
        <w:t>VTI</w:t>
      </w:r>
      <w:r w:rsidR="00B860EB" w:rsidRPr="000B5107">
        <w:rPr>
          <w:rFonts w:asciiTheme="minorHAnsi" w:hAnsiTheme="minorHAnsi" w:cstheme="minorHAnsi"/>
          <w:sz w:val="22"/>
          <w:u w:val="single"/>
        </w:rPr>
        <w:t>-</w:t>
      </w:r>
      <w:r w:rsidRPr="000B5107">
        <w:rPr>
          <w:rFonts w:asciiTheme="minorHAnsi" w:hAnsiTheme="minorHAnsi" w:cstheme="minorHAnsi"/>
          <w:sz w:val="22"/>
          <w:u w:val="single"/>
        </w:rPr>
        <w:t>анизотропных скоростных моделей для миграции</w:t>
      </w:r>
    </w:p>
    <w:p w:rsidR="00EF5D13" w:rsidRPr="000B5107" w:rsidRDefault="00EF5D13" w:rsidP="00823F07">
      <w:pPr>
        <w:pStyle w:val="a"/>
        <w:ind w:left="993" w:hanging="284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 xml:space="preserve">Временная миграция. Алгоритм определения скоростей и параметра </w:t>
      </w:r>
      <w:proofErr w:type="spellStart"/>
      <w:r w:rsidR="00D307A1" w:rsidRPr="000B5107">
        <w:rPr>
          <w:rFonts w:asciiTheme="minorHAnsi" w:hAnsiTheme="minorHAnsi" w:cstheme="minorHAnsi"/>
          <w:sz w:val="22"/>
        </w:rPr>
        <w:t>неэллиптичности</w:t>
      </w:r>
      <w:proofErr w:type="spellEnd"/>
      <w:r w:rsidR="00D307A1" w:rsidRPr="000B5107">
        <w:rPr>
          <w:rFonts w:asciiTheme="minorHAnsi" w:hAnsiTheme="minorHAnsi" w:cstheme="minorHAnsi"/>
          <w:sz w:val="22"/>
        </w:rPr>
        <w:t xml:space="preserve"> </w:t>
      </w:r>
      <w:r w:rsidRPr="000B5107">
        <w:rPr>
          <w:rFonts w:asciiTheme="minorHAnsi" w:hAnsiTheme="minorHAnsi" w:cstheme="minorHAnsi"/>
          <w:sz w:val="22"/>
        </w:rPr>
        <w:t xml:space="preserve">анизотропии </w:t>
      </w:r>
    </w:p>
    <w:p w:rsidR="00D307A1" w:rsidRPr="000B5107" w:rsidRDefault="00EF5D13" w:rsidP="00B860EB">
      <w:pPr>
        <w:pStyle w:val="a"/>
        <w:ind w:left="993" w:hanging="284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>Глубинная миграция. Построение начальной изотропной модели, задание начальной модели параметров анизотропии, уточнение модели.</w:t>
      </w:r>
      <w:r w:rsidR="00B860EB" w:rsidRPr="000B5107">
        <w:rPr>
          <w:rFonts w:asciiTheme="minorHAnsi" w:hAnsiTheme="minorHAnsi" w:cstheme="minorHAnsi"/>
          <w:sz w:val="22"/>
        </w:rPr>
        <w:t xml:space="preserve"> </w:t>
      </w:r>
    </w:p>
    <w:p w:rsidR="00EF5D13" w:rsidRPr="000B5107" w:rsidRDefault="00B860EB" w:rsidP="00B860EB">
      <w:pPr>
        <w:pStyle w:val="a"/>
        <w:ind w:left="993" w:hanging="284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>Несоответствие скоростей «сейсмических» и «вертикальных»</w:t>
      </w:r>
      <w:r w:rsidR="00D307A1" w:rsidRPr="000B5107">
        <w:rPr>
          <w:rFonts w:asciiTheme="minorHAnsi" w:hAnsiTheme="minorHAnsi" w:cstheme="minorHAnsi"/>
          <w:sz w:val="22"/>
        </w:rPr>
        <w:t>.</w:t>
      </w:r>
    </w:p>
    <w:p w:rsidR="00B860EB" w:rsidRPr="000B5107" w:rsidRDefault="00B860EB" w:rsidP="000B5107">
      <w:pPr>
        <w:pStyle w:val="a"/>
        <w:numPr>
          <w:ilvl w:val="0"/>
          <w:numId w:val="0"/>
        </w:numPr>
        <w:rPr>
          <w:rFonts w:asciiTheme="minorHAnsi" w:hAnsiTheme="minorHAnsi" w:cstheme="minorHAnsi"/>
          <w:sz w:val="22"/>
        </w:rPr>
      </w:pPr>
    </w:p>
    <w:p w:rsidR="009C1FBB" w:rsidRPr="000B5107" w:rsidRDefault="009C1FBB" w:rsidP="000B5107">
      <w:pPr>
        <w:pStyle w:val="a"/>
        <w:numPr>
          <w:ilvl w:val="0"/>
          <w:numId w:val="0"/>
        </w:numPr>
        <w:rPr>
          <w:rFonts w:asciiTheme="minorHAnsi" w:hAnsiTheme="minorHAnsi" w:cstheme="minorHAnsi"/>
          <w:sz w:val="22"/>
        </w:rPr>
      </w:pPr>
      <w:bookmarkStart w:id="0" w:name="_GoBack"/>
      <w:bookmarkEnd w:id="0"/>
    </w:p>
    <w:p w:rsidR="008B6DD8" w:rsidRPr="000B5107" w:rsidRDefault="00B60536" w:rsidP="008B6DD8">
      <w:pPr>
        <w:pStyle w:val="a"/>
        <w:numPr>
          <w:ilvl w:val="0"/>
          <w:numId w:val="0"/>
        </w:numPr>
        <w:rPr>
          <w:rFonts w:asciiTheme="minorHAnsi" w:hAnsiTheme="minorHAnsi" w:cstheme="minorHAnsi"/>
          <w:b/>
          <w:sz w:val="22"/>
        </w:rPr>
      </w:pPr>
      <w:r w:rsidRPr="000B5107">
        <w:rPr>
          <w:rFonts w:asciiTheme="minorHAnsi" w:hAnsiTheme="minorHAnsi" w:cstheme="minorHAnsi"/>
          <w:b/>
          <w:sz w:val="22"/>
          <w:lang w:val="en-US"/>
        </w:rPr>
        <w:lastRenderedPageBreak/>
        <w:t>V</w:t>
      </w:r>
      <w:r w:rsidR="00F6704B" w:rsidRPr="000B5107">
        <w:rPr>
          <w:rFonts w:asciiTheme="minorHAnsi" w:hAnsiTheme="minorHAnsi" w:cstheme="minorHAnsi"/>
          <w:b/>
          <w:sz w:val="22"/>
          <w:lang w:val="en-US"/>
        </w:rPr>
        <w:t>I</w:t>
      </w:r>
      <w:r w:rsidRPr="000B5107">
        <w:rPr>
          <w:rFonts w:asciiTheme="minorHAnsi" w:hAnsiTheme="minorHAnsi" w:cstheme="minorHAnsi"/>
          <w:b/>
          <w:sz w:val="22"/>
        </w:rPr>
        <w:t xml:space="preserve">. </w:t>
      </w:r>
      <w:r w:rsidR="008B6DD8" w:rsidRPr="000B5107">
        <w:rPr>
          <w:rFonts w:asciiTheme="minorHAnsi" w:hAnsiTheme="minorHAnsi" w:cstheme="minorHAnsi"/>
          <w:b/>
          <w:sz w:val="22"/>
          <w:lang w:val="en-US"/>
        </w:rPr>
        <w:t>Beam</w:t>
      </w:r>
      <w:r w:rsidR="008B6DD8" w:rsidRPr="000B5107">
        <w:rPr>
          <w:rFonts w:asciiTheme="minorHAnsi" w:hAnsiTheme="minorHAnsi" w:cstheme="minorHAnsi"/>
          <w:b/>
          <w:sz w:val="22"/>
        </w:rPr>
        <w:t>-миграция</w:t>
      </w:r>
    </w:p>
    <w:p w:rsidR="00757B5E" w:rsidRPr="000B5107" w:rsidRDefault="00757B5E" w:rsidP="00757B5E">
      <w:pPr>
        <w:pStyle w:val="a"/>
        <w:numPr>
          <w:ilvl w:val="0"/>
          <w:numId w:val="0"/>
        </w:numPr>
        <w:ind w:left="720" w:hanging="360"/>
        <w:rPr>
          <w:rFonts w:asciiTheme="minorHAnsi" w:hAnsiTheme="minorHAnsi" w:cstheme="minorHAnsi"/>
          <w:sz w:val="22"/>
        </w:rPr>
      </w:pPr>
    </w:p>
    <w:p w:rsidR="00B60536" w:rsidRPr="000B5107" w:rsidRDefault="00B60536" w:rsidP="00757B5E">
      <w:pPr>
        <w:pStyle w:val="a"/>
        <w:numPr>
          <w:ilvl w:val="0"/>
          <w:numId w:val="0"/>
        </w:numPr>
        <w:ind w:left="360"/>
        <w:rPr>
          <w:rFonts w:asciiTheme="minorHAnsi" w:hAnsiTheme="minorHAnsi" w:cstheme="minorHAnsi"/>
          <w:sz w:val="22"/>
          <w:u w:val="single"/>
        </w:rPr>
      </w:pPr>
      <w:r w:rsidRPr="000B5107">
        <w:rPr>
          <w:rFonts w:asciiTheme="minorHAnsi" w:hAnsiTheme="minorHAnsi" w:cstheme="minorHAnsi"/>
          <w:sz w:val="22"/>
          <w:u w:val="single"/>
        </w:rPr>
        <w:t>Лучевая миграция</w:t>
      </w:r>
    </w:p>
    <w:p w:rsidR="00757B5E" w:rsidRPr="000B5107" w:rsidRDefault="00757B5E" w:rsidP="00823F07">
      <w:pPr>
        <w:pStyle w:val="a"/>
        <w:numPr>
          <w:ilvl w:val="0"/>
          <w:numId w:val="4"/>
        </w:numPr>
        <w:ind w:left="896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>Нулевое удаление:</w:t>
      </w:r>
    </w:p>
    <w:p w:rsidR="00757B5E" w:rsidRPr="000B5107" w:rsidRDefault="00757B5E" w:rsidP="00823F07">
      <w:pPr>
        <w:pStyle w:val="a"/>
        <w:ind w:left="993" w:hanging="284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 xml:space="preserve">Расчёт угла выхода луча по наклону отражения на разрезе </w:t>
      </w:r>
    </w:p>
    <w:p w:rsidR="00757B5E" w:rsidRPr="000B5107" w:rsidRDefault="00757B5E" w:rsidP="00823F07">
      <w:pPr>
        <w:pStyle w:val="a"/>
        <w:ind w:left="993" w:hanging="284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>Миграция отражающего элемента в среде с постоянной скоростью</w:t>
      </w:r>
    </w:p>
    <w:p w:rsidR="00757B5E" w:rsidRPr="000B5107" w:rsidRDefault="00757B5E" w:rsidP="00823F07">
      <w:pPr>
        <w:pStyle w:val="a"/>
        <w:ind w:left="993" w:hanging="284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>Среда с переменной скоростью: трассирование луча</w:t>
      </w:r>
    </w:p>
    <w:p w:rsidR="00757B5E" w:rsidRPr="000B5107" w:rsidRDefault="00757B5E" w:rsidP="00823F07">
      <w:pPr>
        <w:pStyle w:val="a"/>
        <w:ind w:left="993" w:hanging="284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 xml:space="preserve">Анизотропный случай. Закон </w:t>
      </w:r>
      <w:proofErr w:type="spellStart"/>
      <w:r w:rsidRPr="000B5107">
        <w:rPr>
          <w:rFonts w:asciiTheme="minorHAnsi" w:hAnsiTheme="minorHAnsi" w:cstheme="minorHAnsi"/>
          <w:sz w:val="22"/>
        </w:rPr>
        <w:t>Снеллиуса</w:t>
      </w:r>
      <w:proofErr w:type="spellEnd"/>
      <w:r w:rsidRPr="000B5107">
        <w:rPr>
          <w:rFonts w:asciiTheme="minorHAnsi" w:hAnsiTheme="minorHAnsi" w:cstheme="minorHAnsi"/>
          <w:sz w:val="22"/>
        </w:rPr>
        <w:t>. Трассирование лучей в анизотропных средах.</w:t>
      </w:r>
    </w:p>
    <w:p w:rsidR="00757B5E" w:rsidRPr="000B5107" w:rsidRDefault="00757B5E" w:rsidP="00823F07">
      <w:pPr>
        <w:pStyle w:val="a"/>
        <w:numPr>
          <w:ilvl w:val="0"/>
          <w:numId w:val="4"/>
        </w:numPr>
        <w:ind w:left="896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>Ненулевое удаление</w:t>
      </w:r>
    </w:p>
    <w:p w:rsidR="00757B5E" w:rsidRPr="000B5107" w:rsidRDefault="00757B5E" w:rsidP="00B860EB">
      <w:pPr>
        <w:pStyle w:val="a"/>
        <w:ind w:left="993" w:hanging="284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>Способы расчёта траекторий от источника до отражения</w:t>
      </w:r>
    </w:p>
    <w:p w:rsidR="00757B5E" w:rsidRPr="000B5107" w:rsidRDefault="00757B5E" w:rsidP="00B860EB">
      <w:pPr>
        <w:pStyle w:val="a"/>
        <w:ind w:left="993" w:hanging="284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>Особенности трёхмерного случая</w:t>
      </w:r>
    </w:p>
    <w:p w:rsidR="00D307A1" w:rsidRPr="000B5107" w:rsidRDefault="00D307A1" w:rsidP="00D307A1">
      <w:pPr>
        <w:pStyle w:val="a"/>
        <w:numPr>
          <w:ilvl w:val="0"/>
          <w:numId w:val="0"/>
        </w:numPr>
        <w:ind w:left="993"/>
        <w:rPr>
          <w:rFonts w:asciiTheme="minorHAnsi" w:hAnsiTheme="minorHAnsi" w:cstheme="minorHAnsi"/>
          <w:sz w:val="22"/>
        </w:rPr>
      </w:pPr>
    </w:p>
    <w:p w:rsidR="00757B5E" w:rsidRPr="000B5107" w:rsidRDefault="00757B5E" w:rsidP="00757B5E">
      <w:pPr>
        <w:pStyle w:val="a"/>
        <w:numPr>
          <w:ilvl w:val="0"/>
          <w:numId w:val="0"/>
        </w:numPr>
        <w:ind w:left="360"/>
        <w:rPr>
          <w:rFonts w:asciiTheme="minorHAnsi" w:hAnsiTheme="minorHAnsi" w:cstheme="minorHAnsi"/>
          <w:sz w:val="22"/>
          <w:u w:val="single"/>
        </w:rPr>
      </w:pPr>
      <w:r w:rsidRPr="000B5107">
        <w:rPr>
          <w:rFonts w:asciiTheme="minorHAnsi" w:hAnsiTheme="minorHAnsi" w:cstheme="minorHAnsi"/>
          <w:sz w:val="22"/>
          <w:u w:val="single"/>
        </w:rPr>
        <w:t>Миграция Гауссовых пучков</w:t>
      </w:r>
    </w:p>
    <w:p w:rsidR="00757B5E" w:rsidRPr="000B5107" w:rsidRDefault="00757B5E" w:rsidP="00823F07">
      <w:pPr>
        <w:pStyle w:val="a"/>
        <w:ind w:left="993" w:hanging="284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>Преобразование в область t-p. Увеличение размерности пространства данных</w:t>
      </w:r>
      <w:r w:rsidR="00F162F7" w:rsidRPr="000B5107">
        <w:rPr>
          <w:rFonts w:asciiTheme="minorHAnsi" w:hAnsiTheme="minorHAnsi" w:cstheme="minorHAnsi"/>
          <w:sz w:val="22"/>
        </w:rPr>
        <w:t xml:space="preserve">: A(x,2h,t) </w:t>
      </w:r>
      <w:r w:rsidR="00F162F7" w:rsidRPr="000B5107">
        <w:rPr>
          <w:rFonts w:cs="Arial"/>
          <w:sz w:val="22"/>
        </w:rPr>
        <w:t>→</w:t>
      </w:r>
      <w:r w:rsidR="00F162F7" w:rsidRPr="000B5107">
        <w:rPr>
          <w:rFonts w:asciiTheme="minorHAnsi" w:hAnsiTheme="minorHAnsi" w:cstheme="minorHAnsi"/>
          <w:sz w:val="22"/>
        </w:rPr>
        <w:t xml:space="preserve"> S(x,2h,t,p)</w:t>
      </w:r>
    </w:p>
    <w:p w:rsidR="00757B5E" w:rsidRPr="000B5107" w:rsidRDefault="00757B5E" w:rsidP="00823F07">
      <w:pPr>
        <w:pStyle w:val="a"/>
        <w:ind w:left="993" w:hanging="284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 xml:space="preserve">Понятие пучка лучей – «жирного луча», </w:t>
      </w:r>
      <w:proofErr w:type="spellStart"/>
      <w:r w:rsidRPr="000B5107">
        <w:rPr>
          <w:rFonts w:asciiTheme="minorHAnsi" w:hAnsiTheme="minorHAnsi" w:cstheme="minorHAnsi"/>
          <w:sz w:val="22"/>
        </w:rPr>
        <w:t>гауссового</w:t>
      </w:r>
      <w:proofErr w:type="spellEnd"/>
      <w:r w:rsidRPr="000B5107">
        <w:rPr>
          <w:rFonts w:asciiTheme="minorHAnsi" w:hAnsiTheme="minorHAnsi" w:cstheme="minorHAnsi"/>
          <w:sz w:val="22"/>
        </w:rPr>
        <w:t xml:space="preserve"> пучка</w:t>
      </w:r>
    </w:p>
    <w:p w:rsidR="00757B5E" w:rsidRPr="000B5107" w:rsidRDefault="00757B5E" w:rsidP="00823F07">
      <w:pPr>
        <w:pStyle w:val="a"/>
        <w:ind w:left="993" w:hanging="284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>Алгоритм beam-миграции</w:t>
      </w:r>
    </w:p>
    <w:p w:rsidR="00757B5E" w:rsidRPr="000B5107" w:rsidRDefault="00757B5E" w:rsidP="00823F07">
      <w:pPr>
        <w:pStyle w:val="a"/>
        <w:ind w:left="993" w:hanging="284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>Результат миграции одного элемента спектра t-p, p=</w:t>
      </w:r>
      <w:proofErr w:type="spellStart"/>
      <w:r w:rsidRPr="000B5107">
        <w:rPr>
          <w:rFonts w:asciiTheme="minorHAnsi" w:hAnsiTheme="minorHAnsi" w:cstheme="minorHAnsi"/>
          <w:sz w:val="22"/>
        </w:rPr>
        <w:t>var</w:t>
      </w:r>
      <w:proofErr w:type="spellEnd"/>
      <w:r w:rsidRPr="000B5107">
        <w:rPr>
          <w:rFonts w:asciiTheme="minorHAnsi" w:hAnsiTheme="minorHAnsi" w:cstheme="minorHAnsi"/>
          <w:sz w:val="22"/>
        </w:rPr>
        <w:t>, t=</w:t>
      </w:r>
      <w:proofErr w:type="spellStart"/>
      <w:r w:rsidRPr="000B5107">
        <w:rPr>
          <w:rFonts w:asciiTheme="minorHAnsi" w:hAnsiTheme="minorHAnsi" w:cstheme="minorHAnsi"/>
          <w:sz w:val="22"/>
        </w:rPr>
        <w:t>var</w:t>
      </w:r>
      <w:proofErr w:type="spellEnd"/>
    </w:p>
    <w:p w:rsidR="00F162F7" w:rsidRDefault="00F162F7" w:rsidP="00823F07">
      <w:pPr>
        <w:pStyle w:val="a"/>
        <w:ind w:left="993" w:hanging="284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>Сравнение с миграцией Кирхгофа. Принципиальные отличия</w:t>
      </w:r>
    </w:p>
    <w:p w:rsidR="004C05F5" w:rsidRDefault="004C05F5" w:rsidP="004C05F5">
      <w:pPr>
        <w:pStyle w:val="a"/>
        <w:numPr>
          <w:ilvl w:val="0"/>
          <w:numId w:val="0"/>
        </w:numPr>
        <w:ind w:left="720" w:hanging="360"/>
        <w:rPr>
          <w:rFonts w:asciiTheme="minorHAnsi" w:hAnsiTheme="minorHAnsi" w:cstheme="minorHAnsi"/>
          <w:sz w:val="22"/>
        </w:rPr>
      </w:pPr>
    </w:p>
    <w:p w:rsidR="004C05F5" w:rsidRPr="000B5107" w:rsidRDefault="004C05F5" w:rsidP="004C05F5">
      <w:pPr>
        <w:pStyle w:val="a"/>
        <w:numPr>
          <w:ilvl w:val="0"/>
          <w:numId w:val="0"/>
        </w:numPr>
        <w:ind w:left="720" w:hanging="36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Миграция в области углов падения и отражения. </w:t>
      </w:r>
      <w:proofErr w:type="spellStart"/>
      <w:r>
        <w:rPr>
          <w:rFonts w:asciiTheme="minorHAnsi" w:hAnsiTheme="minorHAnsi" w:cstheme="minorHAnsi"/>
          <w:sz w:val="22"/>
        </w:rPr>
        <w:t>Рефлекционные</w:t>
      </w:r>
      <w:proofErr w:type="spellEnd"/>
      <w:r>
        <w:rPr>
          <w:rFonts w:asciiTheme="minorHAnsi" w:hAnsiTheme="minorHAnsi" w:cstheme="minorHAnsi"/>
          <w:sz w:val="22"/>
        </w:rPr>
        <w:t xml:space="preserve"> и дирекционные сейсмограммы. Разделение волнового поля на зеркальную и рассеянную составляющие.</w:t>
      </w:r>
    </w:p>
    <w:p w:rsidR="00C25078" w:rsidRPr="000B5107" w:rsidRDefault="00C25078" w:rsidP="00C25078">
      <w:pPr>
        <w:pStyle w:val="a"/>
        <w:numPr>
          <w:ilvl w:val="0"/>
          <w:numId w:val="0"/>
        </w:numPr>
        <w:ind w:left="720" w:hanging="360"/>
        <w:rPr>
          <w:rFonts w:asciiTheme="minorHAnsi" w:hAnsiTheme="minorHAnsi" w:cstheme="minorHAnsi"/>
          <w:sz w:val="22"/>
        </w:rPr>
      </w:pPr>
    </w:p>
    <w:p w:rsidR="004C05F5" w:rsidRDefault="00C25078" w:rsidP="004C05F5">
      <w:pPr>
        <w:pStyle w:val="a"/>
        <w:numPr>
          <w:ilvl w:val="0"/>
          <w:numId w:val="0"/>
        </w:numPr>
        <w:rPr>
          <w:rFonts w:asciiTheme="minorHAnsi" w:hAnsiTheme="minorHAnsi" w:cstheme="minorHAnsi"/>
          <w:b/>
          <w:sz w:val="22"/>
        </w:rPr>
      </w:pPr>
      <w:r w:rsidRPr="000B5107">
        <w:rPr>
          <w:rFonts w:asciiTheme="minorHAnsi" w:hAnsiTheme="minorHAnsi" w:cstheme="minorHAnsi"/>
          <w:b/>
          <w:sz w:val="22"/>
        </w:rPr>
        <w:t>VI</w:t>
      </w:r>
      <w:r w:rsidR="00F6704B" w:rsidRPr="000B5107">
        <w:rPr>
          <w:rFonts w:asciiTheme="minorHAnsi" w:hAnsiTheme="minorHAnsi" w:cstheme="minorHAnsi"/>
          <w:b/>
          <w:sz w:val="22"/>
          <w:lang w:val="en-US"/>
        </w:rPr>
        <w:t>I</w:t>
      </w:r>
      <w:r w:rsidRPr="000B5107">
        <w:rPr>
          <w:rFonts w:asciiTheme="minorHAnsi" w:hAnsiTheme="minorHAnsi" w:cstheme="minorHAnsi"/>
          <w:b/>
          <w:sz w:val="22"/>
        </w:rPr>
        <w:t xml:space="preserve">. </w:t>
      </w:r>
      <w:r w:rsidR="004C05F5">
        <w:rPr>
          <w:rFonts w:asciiTheme="minorHAnsi" w:hAnsiTheme="minorHAnsi" w:cstheme="minorHAnsi"/>
          <w:b/>
          <w:sz w:val="22"/>
        </w:rPr>
        <w:t xml:space="preserve"> Методы, основанные на полном решении волнового уравнения</w:t>
      </w:r>
    </w:p>
    <w:p w:rsidR="0074188E" w:rsidRPr="000B5107" w:rsidRDefault="0074188E" w:rsidP="004C05F5">
      <w:pPr>
        <w:pStyle w:val="a"/>
        <w:numPr>
          <w:ilvl w:val="0"/>
          <w:numId w:val="0"/>
        </w:numPr>
        <w:ind w:firstLine="360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>Введение</w:t>
      </w:r>
    </w:p>
    <w:p w:rsidR="00F6704B" w:rsidRPr="004C05F5" w:rsidRDefault="00F6704B" w:rsidP="00B860EB">
      <w:pPr>
        <w:pStyle w:val="a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>Принцип</w:t>
      </w:r>
      <w:r w:rsidRPr="004C05F5">
        <w:rPr>
          <w:rFonts w:asciiTheme="minorHAnsi" w:hAnsiTheme="minorHAnsi" w:cstheme="minorHAnsi"/>
          <w:sz w:val="22"/>
        </w:rPr>
        <w:t xml:space="preserve"> </w:t>
      </w:r>
      <w:r w:rsidRPr="000B5107">
        <w:rPr>
          <w:rFonts w:asciiTheme="minorHAnsi" w:hAnsiTheme="minorHAnsi" w:cstheme="minorHAnsi"/>
          <w:sz w:val="22"/>
        </w:rPr>
        <w:t>изображения</w:t>
      </w:r>
      <w:r w:rsidRPr="004C05F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0B5107">
        <w:rPr>
          <w:rFonts w:asciiTheme="minorHAnsi" w:hAnsiTheme="minorHAnsi" w:cstheme="minorHAnsi"/>
          <w:sz w:val="22"/>
        </w:rPr>
        <w:t>Клаербоута</w:t>
      </w:r>
      <w:proofErr w:type="spellEnd"/>
      <w:r w:rsidRPr="004C05F5">
        <w:rPr>
          <w:rFonts w:asciiTheme="minorHAnsi" w:hAnsiTheme="minorHAnsi" w:cstheme="minorHAnsi"/>
          <w:sz w:val="22"/>
        </w:rPr>
        <w:t xml:space="preserve"> (</w:t>
      </w:r>
      <w:r w:rsidRPr="000B5107">
        <w:rPr>
          <w:rFonts w:asciiTheme="minorHAnsi" w:hAnsiTheme="minorHAnsi" w:cstheme="minorHAnsi"/>
          <w:sz w:val="22"/>
          <w:lang w:val="en-US"/>
        </w:rPr>
        <w:t>the</w:t>
      </w:r>
      <w:r w:rsidRPr="004C05F5">
        <w:rPr>
          <w:rFonts w:asciiTheme="minorHAnsi" w:hAnsiTheme="minorHAnsi" w:cstheme="minorHAnsi"/>
          <w:sz w:val="22"/>
        </w:rPr>
        <w:t xml:space="preserve"> </w:t>
      </w:r>
      <w:r w:rsidRPr="000B5107">
        <w:rPr>
          <w:rFonts w:asciiTheme="minorHAnsi" w:hAnsiTheme="minorHAnsi" w:cstheme="minorHAnsi"/>
          <w:sz w:val="22"/>
          <w:lang w:val="en-US"/>
        </w:rPr>
        <w:t>imaging</w:t>
      </w:r>
      <w:r w:rsidRPr="004C05F5">
        <w:rPr>
          <w:rFonts w:asciiTheme="minorHAnsi" w:hAnsiTheme="minorHAnsi" w:cstheme="minorHAnsi"/>
          <w:sz w:val="22"/>
        </w:rPr>
        <w:t xml:space="preserve"> </w:t>
      </w:r>
      <w:r w:rsidRPr="000B5107">
        <w:rPr>
          <w:rFonts w:asciiTheme="minorHAnsi" w:hAnsiTheme="minorHAnsi" w:cstheme="minorHAnsi"/>
          <w:sz w:val="22"/>
          <w:lang w:val="en-US"/>
        </w:rPr>
        <w:t>principle</w:t>
      </w:r>
      <w:r w:rsidRPr="004C05F5">
        <w:rPr>
          <w:rFonts w:asciiTheme="minorHAnsi" w:hAnsiTheme="minorHAnsi" w:cstheme="minorHAnsi"/>
          <w:sz w:val="22"/>
        </w:rPr>
        <w:t>)</w:t>
      </w:r>
    </w:p>
    <w:p w:rsidR="00800261" w:rsidRPr="000B5107" w:rsidRDefault="00800261" w:rsidP="00B860EB">
      <w:pPr>
        <w:pStyle w:val="a"/>
        <w:rPr>
          <w:rFonts w:asciiTheme="minorHAnsi" w:hAnsiTheme="minorHAnsi" w:cstheme="minorHAnsi"/>
          <w:sz w:val="22"/>
          <w:lang w:val="en-US"/>
        </w:rPr>
      </w:pPr>
      <w:r w:rsidRPr="000B5107">
        <w:rPr>
          <w:rFonts w:asciiTheme="minorHAnsi" w:hAnsiTheme="minorHAnsi" w:cstheme="minorHAnsi"/>
          <w:sz w:val="22"/>
        </w:rPr>
        <w:t>Продолжение волновых полей</w:t>
      </w:r>
    </w:p>
    <w:p w:rsidR="00800261" w:rsidRPr="000B5107" w:rsidRDefault="00800261" w:rsidP="00800261">
      <w:pPr>
        <w:pStyle w:val="a"/>
        <w:numPr>
          <w:ilvl w:val="1"/>
          <w:numId w:val="1"/>
        </w:numPr>
        <w:rPr>
          <w:rFonts w:asciiTheme="minorHAnsi" w:hAnsiTheme="minorHAnsi" w:cstheme="minorHAnsi"/>
          <w:sz w:val="22"/>
          <w:lang w:val="en-US"/>
        </w:rPr>
      </w:pPr>
      <w:r w:rsidRPr="000B5107">
        <w:rPr>
          <w:rFonts w:asciiTheme="minorHAnsi" w:hAnsiTheme="minorHAnsi" w:cstheme="minorHAnsi"/>
          <w:sz w:val="22"/>
        </w:rPr>
        <w:t>Погружение приёмников</w:t>
      </w:r>
    </w:p>
    <w:p w:rsidR="00800261" w:rsidRPr="000B5107" w:rsidRDefault="00800261" w:rsidP="00800261">
      <w:pPr>
        <w:pStyle w:val="a"/>
        <w:numPr>
          <w:ilvl w:val="1"/>
          <w:numId w:val="1"/>
        </w:numPr>
        <w:rPr>
          <w:rFonts w:asciiTheme="minorHAnsi" w:hAnsiTheme="minorHAnsi" w:cstheme="minorHAnsi"/>
          <w:sz w:val="22"/>
          <w:lang w:val="en-US"/>
        </w:rPr>
      </w:pPr>
      <w:r w:rsidRPr="000B5107">
        <w:rPr>
          <w:rFonts w:asciiTheme="minorHAnsi" w:hAnsiTheme="minorHAnsi" w:cstheme="minorHAnsi"/>
          <w:sz w:val="22"/>
        </w:rPr>
        <w:t>Обращение времени</w:t>
      </w:r>
    </w:p>
    <w:p w:rsidR="00D307A1" w:rsidRPr="004C05F5" w:rsidRDefault="00D307A1" w:rsidP="00D307A1">
      <w:pPr>
        <w:pStyle w:val="a"/>
        <w:rPr>
          <w:rFonts w:asciiTheme="minorHAnsi" w:hAnsiTheme="minorHAnsi" w:cstheme="minorHAnsi"/>
          <w:sz w:val="22"/>
        </w:rPr>
      </w:pPr>
      <w:r w:rsidRPr="000B5107">
        <w:rPr>
          <w:rFonts w:asciiTheme="minorHAnsi" w:hAnsiTheme="minorHAnsi" w:cstheme="minorHAnsi"/>
          <w:sz w:val="22"/>
        </w:rPr>
        <w:t>Миграция в обратном времени. Пример миграции одной наклонной границы.</w:t>
      </w:r>
    </w:p>
    <w:p w:rsidR="004C05F5" w:rsidRPr="000B5107" w:rsidRDefault="004C05F5" w:rsidP="00D307A1">
      <w:pPr>
        <w:pStyle w:val="a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Особенности миграции в обратном времени, требования к скоростной модели</w:t>
      </w:r>
    </w:p>
    <w:sectPr w:rsidR="004C05F5" w:rsidRPr="000B5107" w:rsidSect="00212FE2">
      <w:pgSz w:w="11907" w:h="16839" w:code="9"/>
      <w:pgMar w:top="426" w:right="707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Open Sans Light">
    <w:panose1 w:val="020B0306030504020204"/>
    <w:charset w:val="CC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F73BF"/>
    <w:multiLevelType w:val="hybridMultilevel"/>
    <w:tmpl w:val="5B4E47D8"/>
    <w:lvl w:ilvl="0" w:tplc="B47454D4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913146"/>
    <w:multiLevelType w:val="hybridMultilevel"/>
    <w:tmpl w:val="296C8124"/>
    <w:lvl w:ilvl="0" w:tplc="67188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6314FB7"/>
    <w:multiLevelType w:val="hybridMultilevel"/>
    <w:tmpl w:val="C05635D2"/>
    <w:lvl w:ilvl="0" w:tplc="0419000F">
      <w:start w:val="1"/>
      <w:numFmt w:val="decimal"/>
      <w:lvlText w:val="%1."/>
      <w:lvlJc w:val="left"/>
      <w:pPr>
        <w:ind w:left="1448" w:hanging="360"/>
      </w:pPr>
    </w:lvl>
    <w:lvl w:ilvl="1" w:tplc="04190019" w:tentative="1">
      <w:start w:val="1"/>
      <w:numFmt w:val="lowerLetter"/>
      <w:lvlText w:val="%2."/>
      <w:lvlJc w:val="left"/>
      <w:pPr>
        <w:ind w:left="2168" w:hanging="360"/>
      </w:pPr>
    </w:lvl>
    <w:lvl w:ilvl="2" w:tplc="0419001B" w:tentative="1">
      <w:start w:val="1"/>
      <w:numFmt w:val="lowerRoman"/>
      <w:lvlText w:val="%3."/>
      <w:lvlJc w:val="right"/>
      <w:pPr>
        <w:ind w:left="2888" w:hanging="180"/>
      </w:pPr>
    </w:lvl>
    <w:lvl w:ilvl="3" w:tplc="0419000F" w:tentative="1">
      <w:start w:val="1"/>
      <w:numFmt w:val="decimal"/>
      <w:lvlText w:val="%4."/>
      <w:lvlJc w:val="left"/>
      <w:pPr>
        <w:ind w:left="3608" w:hanging="360"/>
      </w:pPr>
    </w:lvl>
    <w:lvl w:ilvl="4" w:tplc="04190019" w:tentative="1">
      <w:start w:val="1"/>
      <w:numFmt w:val="lowerLetter"/>
      <w:lvlText w:val="%5."/>
      <w:lvlJc w:val="left"/>
      <w:pPr>
        <w:ind w:left="4328" w:hanging="360"/>
      </w:pPr>
    </w:lvl>
    <w:lvl w:ilvl="5" w:tplc="0419001B" w:tentative="1">
      <w:start w:val="1"/>
      <w:numFmt w:val="lowerRoman"/>
      <w:lvlText w:val="%6."/>
      <w:lvlJc w:val="right"/>
      <w:pPr>
        <w:ind w:left="5048" w:hanging="180"/>
      </w:pPr>
    </w:lvl>
    <w:lvl w:ilvl="6" w:tplc="0419000F" w:tentative="1">
      <w:start w:val="1"/>
      <w:numFmt w:val="decimal"/>
      <w:lvlText w:val="%7."/>
      <w:lvlJc w:val="left"/>
      <w:pPr>
        <w:ind w:left="5768" w:hanging="360"/>
      </w:pPr>
    </w:lvl>
    <w:lvl w:ilvl="7" w:tplc="04190019" w:tentative="1">
      <w:start w:val="1"/>
      <w:numFmt w:val="lowerLetter"/>
      <w:lvlText w:val="%8."/>
      <w:lvlJc w:val="left"/>
      <w:pPr>
        <w:ind w:left="6488" w:hanging="360"/>
      </w:pPr>
    </w:lvl>
    <w:lvl w:ilvl="8" w:tplc="041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3">
    <w:nsid w:val="7D044C70"/>
    <w:multiLevelType w:val="hybridMultilevel"/>
    <w:tmpl w:val="8954D286"/>
    <w:lvl w:ilvl="0" w:tplc="2272B9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766FCF"/>
    <w:multiLevelType w:val="hybridMultilevel"/>
    <w:tmpl w:val="146CDCFC"/>
    <w:lvl w:ilvl="0" w:tplc="61601164">
      <w:start w:val="1"/>
      <w:numFmt w:val="decimal"/>
      <w:pStyle w:val="a0"/>
      <w:lvlText w:val="%1."/>
      <w:lvlJc w:val="left"/>
      <w:pPr>
        <w:ind w:left="14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3"/>
  </w:num>
  <w:num w:numId="11">
    <w:abstractNumId w:val="0"/>
  </w:num>
  <w:num w:numId="1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789"/>
    <w:rsid w:val="00033CBC"/>
    <w:rsid w:val="00034A10"/>
    <w:rsid w:val="000B5107"/>
    <w:rsid w:val="000C5B9C"/>
    <w:rsid w:val="000D522D"/>
    <w:rsid w:val="000E63F3"/>
    <w:rsid w:val="000F4A10"/>
    <w:rsid w:val="000F65A5"/>
    <w:rsid w:val="001430DA"/>
    <w:rsid w:val="00153697"/>
    <w:rsid w:val="001673A3"/>
    <w:rsid w:val="00174971"/>
    <w:rsid w:val="001C6AAC"/>
    <w:rsid w:val="001D2BB7"/>
    <w:rsid w:val="001D46DC"/>
    <w:rsid w:val="00207428"/>
    <w:rsid w:val="00212FE2"/>
    <w:rsid w:val="00276804"/>
    <w:rsid w:val="002F632E"/>
    <w:rsid w:val="00311C41"/>
    <w:rsid w:val="00316BF1"/>
    <w:rsid w:val="0036793C"/>
    <w:rsid w:val="00386DBC"/>
    <w:rsid w:val="003B1269"/>
    <w:rsid w:val="003C4BEF"/>
    <w:rsid w:val="003F2BF4"/>
    <w:rsid w:val="00402B3D"/>
    <w:rsid w:val="00411D74"/>
    <w:rsid w:val="00414FCD"/>
    <w:rsid w:val="00421AAA"/>
    <w:rsid w:val="00422B8B"/>
    <w:rsid w:val="00426389"/>
    <w:rsid w:val="00451EE7"/>
    <w:rsid w:val="00466803"/>
    <w:rsid w:val="004B0B4F"/>
    <w:rsid w:val="004B1A96"/>
    <w:rsid w:val="004B240C"/>
    <w:rsid w:val="004C05F5"/>
    <w:rsid w:val="004C1B81"/>
    <w:rsid w:val="00512B2E"/>
    <w:rsid w:val="00513927"/>
    <w:rsid w:val="005150DE"/>
    <w:rsid w:val="005256F1"/>
    <w:rsid w:val="0057606E"/>
    <w:rsid w:val="005C3BC1"/>
    <w:rsid w:val="005E7742"/>
    <w:rsid w:val="00656D29"/>
    <w:rsid w:val="0066171E"/>
    <w:rsid w:val="006759FE"/>
    <w:rsid w:val="00684703"/>
    <w:rsid w:val="006862DE"/>
    <w:rsid w:val="006E7719"/>
    <w:rsid w:val="00740AC0"/>
    <w:rsid w:val="0074188E"/>
    <w:rsid w:val="00757B5E"/>
    <w:rsid w:val="00793E28"/>
    <w:rsid w:val="007970C2"/>
    <w:rsid w:val="007F136E"/>
    <w:rsid w:val="007F67F6"/>
    <w:rsid w:val="00800261"/>
    <w:rsid w:val="00816253"/>
    <w:rsid w:val="00823F07"/>
    <w:rsid w:val="00832A29"/>
    <w:rsid w:val="00841448"/>
    <w:rsid w:val="00847086"/>
    <w:rsid w:val="00850838"/>
    <w:rsid w:val="00864E3B"/>
    <w:rsid w:val="00870D90"/>
    <w:rsid w:val="00873350"/>
    <w:rsid w:val="008B6103"/>
    <w:rsid w:val="008B6DD8"/>
    <w:rsid w:val="00903B1E"/>
    <w:rsid w:val="0096632E"/>
    <w:rsid w:val="00973F9E"/>
    <w:rsid w:val="009B06B9"/>
    <w:rsid w:val="009C1FBB"/>
    <w:rsid w:val="009C5AB4"/>
    <w:rsid w:val="009D2435"/>
    <w:rsid w:val="009E6D39"/>
    <w:rsid w:val="009F025E"/>
    <w:rsid w:val="00A0254B"/>
    <w:rsid w:val="00A26131"/>
    <w:rsid w:val="00A65EA7"/>
    <w:rsid w:val="00A826CC"/>
    <w:rsid w:val="00AE62A8"/>
    <w:rsid w:val="00B3266B"/>
    <w:rsid w:val="00B60536"/>
    <w:rsid w:val="00B860EB"/>
    <w:rsid w:val="00BC2FC2"/>
    <w:rsid w:val="00C2073C"/>
    <w:rsid w:val="00C25078"/>
    <w:rsid w:val="00C6260E"/>
    <w:rsid w:val="00C66A1C"/>
    <w:rsid w:val="00CE1BFA"/>
    <w:rsid w:val="00CF4890"/>
    <w:rsid w:val="00D307A1"/>
    <w:rsid w:val="00D420F3"/>
    <w:rsid w:val="00D47662"/>
    <w:rsid w:val="00D55FCC"/>
    <w:rsid w:val="00D64F27"/>
    <w:rsid w:val="00D745D9"/>
    <w:rsid w:val="00D91E2A"/>
    <w:rsid w:val="00DB62B7"/>
    <w:rsid w:val="00DE08BE"/>
    <w:rsid w:val="00DE444F"/>
    <w:rsid w:val="00E01873"/>
    <w:rsid w:val="00E076FE"/>
    <w:rsid w:val="00E43CF7"/>
    <w:rsid w:val="00E7266B"/>
    <w:rsid w:val="00EA5C22"/>
    <w:rsid w:val="00ED4DB0"/>
    <w:rsid w:val="00EF5D13"/>
    <w:rsid w:val="00F162F7"/>
    <w:rsid w:val="00F25347"/>
    <w:rsid w:val="00F25789"/>
    <w:rsid w:val="00F34B72"/>
    <w:rsid w:val="00F6704B"/>
    <w:rsid w:val="00F84F51"/>
    <w:rsid w:val="00F9718E"/>
    <w:rsid w:val="00FA58BD"/>
    <w:rsid w:val="00FC6B8B"/>
    <w:rsid w:val="00FD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C4BEF"/>
    <w:pPr>
      <w:spacing w:after="0"/>
    </w:pPr>
    <w:rPr>
      <w:rFonts w:ascii="Arial" w:hAnsi="Arial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34"/>
    <w:qFormat/>
    <w:rsid w:val="00F25789"/>
    <w:pPr>
      <w:ind w:left="720"/>
      <w:contextualSpacing/>
    </w:pPr>
  </w:style>
  <w:style w:type="paragraph" w:styleId="a7">
    <w:name w:val="Balloon Text"/>
    <w:basedOn w:val="a1"/>
    <w:link w:val="a8"/>
    <w:uiPriority w:val="99"/>
    <w:semiHidden/>
    <w:unhideWhenUsed/>
    <w:rsid w:val="00F971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718E"/>
    <w:rPr>
      <w:rFonts w:ascii="Tahoma" w:hAnsi="Tahoma" w:cs="Tahoma"/>
      <w:sz w:val="16"/>
      <w:szCs w:val="16"/>
    </w:rPr>
  </w:style>
  <w:style w:type="table" w:styleId="a9">
    <w:name w:val="Table Grid"/>
    <w:basedOn w:val="a3"/>
    <w:uiPriority w:val="59"/>
    <w:rsid w:val="00D74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1"/>
    <w:uiPriority w:val="99"/>
    <w:semiHidden/>
    <w:unhideWhenUsed/>
    <w:rsid w:val="00BC2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ab">
    <w:name w:val="Комментарий"/>
    <w:basedOn w:val="a1"/>
    <w:link w:val="ac"/>
    <w:qFormat/>
    <w:rsid w:val="003C4BEF"/>
    <w:pPr>
      <w:pBdr>
        <w:left w:val="dotted" w:sz="4" w:space="4" w:color="auto"/>
      </w:pBdr>
      <w:spacing w:line="240" w:lineRule="auto"/>
      <w:ind w:left="851"/>
    </w:pPr>
    <w:rPr>
      <w:rFonts w:ascii="Arial Narrow" w:hAnsi="Arial Narrow" w:cs="Open Sans Light"/>
      <w:color w:val="595959" w:themeColor="text1" w:themeTint="A6"/>
      <w:sz w:val="22"/>
    </w:rPr>
  </w:style>
  <w:style w:type="paragraph" w:customStyle="1" w:styleId="a">
    <w:name w:val="Обыч_список"/>
    <w:basedOn w:val="a5"/>
    <w:link w:val="ad"/>
    <w:qFormat/>
    <w:rsid w:val="00ED4DB0"/>
    <w:pPr>
      <w:numPr>
        <w:numId w:val="1"/>
      </w:numPr>
      <w:spacing w:line="240" w:lineRule="auto"/>
    </w:pPr>
  </w:style>
  <w:style w:type="character" w:customStyle="1" w:styleId="ac">
    <w:name w:val="Комментарий Знак"/>
    <w:basedOn w:val="a2"/>
    <w:link w:val="ab"/>
    <w:rsid w:val="003C4BEF"/>
    <w:rPr>
      <w:rFonts w:ascii="Arial Narrow" w:hAnsi="Arial Narrow" w:cs="Open Sans Light"/>
      <w:color w:val="595959" w:themeColor="text1" w:themeTint="A6"/>
    </w:rPr>
  </w:style>
  <w:style w:type="paragraph" w:customStyle="1" w:styleId="a0">
    <w:name w:val="Обыч_нумер"/>
    <w:basedOn w:val="a"/>
    <w:link w:val="ae"/>
    <w:qFormat/>
    <w:rsid w:val="00A826CC"/>
    <w:pPr>
      <w:numPr>
        <w:numId w:val="2"/>
      </w:numPr>
      <w:ind w:left="1358" w:hanging="300"/>
    </w:pPr>
  </w:style>
  <w:style w:type="character" w:customStyle="1" w:styleId="a6">
    <w:name w:val="Абзац списка Знак"/>
    <w:basedOn w:val="a2"/>
    <w:link w:val="a5"/>
    <w:uiPriority w:val="34"/>
    <w:rsid w:val="00426389"/>
    <w:rPr>
      <w:sz w:val="24"/>
    </w:rPr>
  </w:style>
  <w:style w:type="character" w:customStyle="1" w:styleId="ad">
    <w:name w:val="Обыч_список Знак"/>
    <w:basedOn w:val="a6"/>
    <w:link w:val="a"/>
    <w:rsid w:val="00ED4DB0"/>
    <w:rPr>
      <w:rFonts w:ascii="Arial" w:hAnsi="Arial"/>
      <w:sz w:val="24"/>
    </w:rPr>
  </w:style>
  <w:style w:type="character" w:customStyle="1" w:styleId="ae">
    <w:name w:val="Обыч_нумер Знак"/>
    <w:basedOn w:val="ad"/>
    <w:link w:val="a0"/>
    <w:rsid w:val="00A826CC"/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C4BEF"/>
    <w:pPr>
      <w:spacing w:after="0"/>
    </w:pPr>
    <w:rPr>
      <w:rFonts w:ascii="Arial" w:hAnsi="Arial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34"/>
    <w:qFormat/>
    <w:rsid w:val="00F25789"/>
    <w:pPr>
      <w:ind w:left="720"/>
      <w:contextualSpacing/>
    </w:pPr>
  </w:style>
  <w:style w:type="paragraph" w:styleId="a7">
    <w:name w:val="Balloon Text"/>
    <w:basedOn w:val="a1"/>
    <w:link w:val="a8"/>
    <w:uiPriority w:val="99"/>
    <w:semiHidden/>
    <w:unhideWhenUsed/>
    <w:rsid w:val="00F971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718E"/>
    <w:rPr>
      <w:rFonts w:ascii="Tahoma" w:hAnsi="Tahoma" w:cs="Tahoma"/>
      <w:sz w:val="16"/>
      <w:szCs w:val="16"/>
    </w:rPr>
  </w:style>
  <w:style w:type="table" w:styleId="a9">
    <w:name w:val="Table Grid"/>
    <w:basedOn w:val="a3"/>
    <w:uiPriority w:val="59"/>
    <w:rsid w:val="00D74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1"/>
    <w:uiPriority w:val="99"/>
    <w:semiHidden/>
    <w:unhideWhenUsed/>
    <w:rsid w:val="00BC2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ab">
    <w:name w:val="Комментарий"/>
    <w:basedOn w:val="a1"/>
    <w:link w:val="ac"/>
    <w:qFormat/>
    <w:rsid w:val="003C4BEF"/>
    <w:pPr>
      <w:pBdr>
        <w:left w:val="dotted" w:sz="4" w:space="4" w:color="auto"/>
      </w:pBdr>
      <w:spacing w:line="240" w:lineRule="auto"/>
      <w:ind w:left="851"/>
    </w:pPr>
    <w:rPr>
      <w:rFonts w:ascii="Arial Narrow" w:hAnsi="Arial Narrow" w:cs="Open Sans Light"/>
      <w:color w:val="595959" w:themeColor="text1" w:themeTint="A6"/>
      <w:sz w:val="22"/>
    </w:rPr>
  </w:style>
  <w:style w:type="paragraph" w:customStyle="1" w:styleId="a">
    <w:name w:val="Обыч_список"/>
    <w:basedOn w:val="a5"/>
    <w:link w:val="ad"/>
    <w:qFormat/>
    <w:rsid w:val="00ED4DB0"/>
    <w:pPr>
      <w:numPr>
        <w:numId w:val="1"/>
      </w:numPr>
      <w:spacing w:line="240" w:lineRule="auto"/>
    </w:pPr>
  </w:style>
  <w:style w:type="character" w:customStyle="1" w:styleId="ac">
    <w:name w:val="Комментарий Знак"/>
    <w:basedOn w:val="a2"/>
    <w:link w:val="ab"/>
    <w:rsid w:val="003C4BEF"/>
    <w:rPr>
      <w:rFonts w:ascii="Arial Narrow" w:hAnsi="Arial Narrow" w:cs="Open Sans Light"/>
      <w:color w:val="595959" w:themeColor="text1" w:themeTint="A6"/>
    </w:rPr>
  </w:style>
  <w:style w:type="paragraph" w:customStyle="1" w:styleId="a0">
    <w:name w:val="Обыч_нумер"/>
    <w:basedOn w:val="a"/>
    <w:link w:val="ae"/>
    <w:qFormat/>
    <w:rsid w:val="00A826CC"/>
    <w:pPr>
      <w:numPr>
        <w:numId w:val="2"/>
      </w:numPr>
      <w:ind w:left="1358" w:hanging="300"/>
    </w:pPr>
  </w:style>
  <w:style w:type="character" w:customStyle="1" w:styleId="a6">
    <w:name w:val="Абзац списка Знак"/>
    <w:basedOn w:val="a2"/>
    <w:link w:val="a5"/>
    <w:uiPriority w:val="34"/>
    <w:rsid w:val="00426389"/>
    <w:rPr>
      <w:sz w:val="24"/>
    </w:rPr>
  </w:style>
  <w:style w:type="character" w:customStyle="1" w:styleId="ad">
    <w:name w:val="Обыч_список Знак"/>
    <w:basedOn w:val="a6"/>
    <w:link w:val="a"/>
    <w:rsid w:val="00ED4DB0"/>
    <w:rPr>
      <w:rFonts w:ascii="Arial" w:hAnsi="Arial"/>
      <w:sz w:val="24"/>
    </w:rPr>
  </w:style>
  <w:style w:type="character" w:customStyle="1" w:styleId="ae">
    <w:name w:val="Обыч_нумер Знак"/>
    <w:basedOn w:val="ad"/>
    <w:link w:val="a0"/>
    <w:rsid w:val="00A826CC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0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1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5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4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7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6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3911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210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Воздушный поток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pen Sans">
      <a:majorFont>
        <a:latin typeface="Open Sans Light"/>
        <a:ea typeface=""/>
        <a:cs typeface=""/>
      </a:majorFont>
      <a:minorFont>
        <a:latin typeface="Open Sans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Grinevskiy, Anton</dc:creator>
  <cp:lastModifiedBy>Grinevskiy, Anton</cp:lastModifiedBy>
  <cp:revision>3</cp:revision>
  <cp:lastPrinted>2016-04-25T15:19:00Z</cp:lastPrinted>
  <dcterms:created xsi:type="dcterms:W3CDTF">2017-04-28T12:55:00Z</dcterms:created>
  <dcterms:modified xsi:type="dcterms:W3CDTF">2017-04-28T12:56:00Z</dcterms:modified>
</cp:coreProperties>
</file>