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EAAE" w14:textId="310FF73A" w:rsidR="00DB7A0C" w:rsidRPr="00DB7A0C" w:rsidRDefault="00DB7A0C" w:rsidP="00DB7A0C">
      <w:pPr>
        <w:autoSpaceDE w:val="0"/>
        <w:autoSpaceDN w:val="0"/>
        <w:adjustRightInd w:val="0"/>
        <w:ind w:firstLine="720"/>
        <w:jc w:val="center"/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  <w:lang w:val="en-GB"/>
        </w:rPr>
      </w:pPr>
      <w:proofErr w:type="spellStart"/>
      <w:r w:rsidRPr="00DB7A0C"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  <w:lang w:val="en-GB"/>
        </w:rPr>
        <w:t>Proiect</w:t>
      </w:r>
      <w:proofErr w:type="spellEnd"/>
      <w:r w:rsidRPr="00DB7A0C"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  <w:lang w:val="en-GB"/>
        </w:rPr>
        <w:t xml:space="preserve"> </w:t>
      </w:r>
      <w:proofErr w:type="spellStart"/>
      <w:r w:rsidRPr="00DB7A0C"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  <w:lang w:val="en-GB"/>
        </w:rPr>
        <w:t>Baze</w:t>
      </w:r>
      <w:proofErr w:type="spellEnd"/>
      <w:r w:rsidRPr="00DB7A0C"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  <w:lang w:val="en-GB"/>
        </w:rPr>
        <w:t xml:space="preserve"> de date</w:t>
      </w:r>
    </w:p>
    <w:p w14:paraId="3AE19EA6" w14:textId="77777777" w:rsidR="00DB7A0C" w:rsidRPr="00DB7A0C" w:rsidRDefault="00DB7A0C" w:rsidP="00DB7A0C">
      <w:pPr>
        <w:autoSpaceDE w:val="0"/>
        <w:autoSpaceDN w:val="0"/>
        <w:adjustRightInd w:val="0"/>
        <w:ind w:firstLine="720"/>
        <w:jc w:val="center"/>
        <w:rPr>
          <w:rFonts w:ascii="AppleSystemUIFont" w:hAnsi="AppleSystemUIFont" w:cs="AppleSystemUIFont"/>
          <w:b/>
          <w:bCs/>
          <w:i/>
          <w:iCs/>
          <w:kern w:val="0"/>
          <w:sz w:val="32"/>
          <w:szCs w:val="32"/>
          <w:lang w:val="en-GB"/>
        </w:rPr>
      </w:pPr>
    </w:p>
    <w:p w14:paraId="0B62ADAF" w14:textId="22EF9911" w:rsidR="00DB7A0C" w:rsidRDefault="00DB7A0C" w:rsidP="00DB7A0C">
      <w:pPr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Proiectul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Platforme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Streaming"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bază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date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concepută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gestiona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disponibile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 diverse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platforme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streaming, cum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fi Netflix, HBO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Disney Plus.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Scopul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proiectului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structură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organizată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stocarea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gestionarea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referitoare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inclusiv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detalii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serialului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rating-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categoria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vârstă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DB32577" w14:textId="7C900877" w:rsidR="00DB7A0C" w:rsidRDefault="00DB7A0C" w:rsidP="00DB7A0C">
      <w:pPr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dateconține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inclusiv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netflix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", care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conține</w:t>
      </w:r>
      <w:proofErr w:type="spellEnd"/>
    </w:p>
    <w:p w14:paraId="7CB10325" w14:textId="77777777" w:rsidR="00DB7A0C" w:rsidRDefault="00DB7A0C" w:rsidP="00DB7A0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disponibile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 Netflix, precum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</w:p>
    <w:p w14:paraId="0C106B16" w14:textId="77777777" w:rsidR="00DB7A0C" w:rsidRDefault="00DB7A0C" w:rsidP="00DB7A0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hbo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disney_plus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disponibile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 HBO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respectiv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Disney Plus.</w:t>
      </w:r>
    </w:p>
    <w:p w14:paraId="14EF12CA" w14:textId="4B5C88B2" w:rsidR="00DB7A0C" w:rsidRDefault="00DB7A0C" w:rsidP="00DB7A0C">
      <w:pPr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Fiecare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conține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coloane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specific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descrie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detaliat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fiecare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serial,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inclusiv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serialului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rating-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categoria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vârstă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asemenea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14:paraId="4941677F" w14:textId="143462E0" w:rsidR="00DB7A0C" w:rsidRDefault="00DB7A0C" w:rsidP="00DB7A0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proiectul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include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episoade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", care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legată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netflix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constrângere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episoade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conține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fiecare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serial,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inclusiv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numărul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episodului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durata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acestuia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utilizarea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constrângerii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KEY,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asigură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valorile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coloanele</w:t>
      </w:r>
      <w:proofErr w:type="spellEnd"/>
    </w:p>
    <w:p w14:paraId="55E597C3" w14:textId="01249C25" w:rsidR="00DB7A0C" w:rsidRDefault="00DB7A0C" w:rsidP="00DB7A0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numele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_serialului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din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episoade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 sunt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găsesc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tabela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netflix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".</w:t>
      </w:r>
    </w:p>
    <w:p w14:paraId="6D20AD03" w14:textId="4834E1AB" w:rsidR="00DB7A0C" w:rsidRDefault="00DB7A0C" w:rsidP="00DB7A0C">
      <w:pPr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Proiectul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permite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realizarea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diverselor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operații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 date, cum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serial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episoade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actualizarea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existente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interogarea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obține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disponibile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genuri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rating-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detalii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relevante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48319C4" w14:textId="20A0940D" w:rsidR="00DB7A0C" w:rsidRDefault="00DB7A0C" w:rsidP="00DB7A0C">
      <w:pPr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date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Platforme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Streaming"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oferă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astfel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soluție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eficientă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organizată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gestionarea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informațiilor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serialele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disponibile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 diverse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platforme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streaming,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facilitând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căutarea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filtrarea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analiza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acestor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date.</w:t>
      </w:r>
    </w:p>
    <w:p w14:paraId="34801F10" w14:textId="77777777" w:rsidR="00DB7A0C" w:rsidRDefault="00DB7A0C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57E994CF" w14:textId="7419E865" w:rsidR="004F1FBB" w:rsidRDefault="00CB1F32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Menționez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faptul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lucrat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 pe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macbook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Azure Data Studio, s-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putea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dacă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inserați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codul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SQL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funcționeze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cauza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anumite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comenzi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</w:p>
    <w:p w14:paraId="7E1BF2A9" w14:textId="12F6AE20" w:rsidR="00CB1F32" w:rsidRDefault="00CB1F32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5CC5C868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70D7E276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17D51F67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50A8F3FE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68E6D0DE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4C4B12F9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2FF69737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6E29E411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46767E59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268F2A1E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4C5B769B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1CDDBB26" w14:textId="3B6E46EC" w:rsidR="00D52F0F" w:rsidRP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</w:pPr>
      <w:r w:rsidRPr="00D52F0F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lastRenderedPageBreak/>
        <w:t>Diagramă baza de date</w:t>
      </w:r>
    </w:p>
    <w:p w14:paraId="0DE0B09F" w14:textId="77777777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</w:pPr>
    </w:p>
    <w:p w14:paraId="7D2EF4C4" w14:textId="6099ABC4" w:rsidR="00D52F0F" w:rsidRDefault="00D52F0F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 wp14:anchorId="025F6F0D" wp14:editId="59273BB4">
            <wp:extent cx="5943485" cy="3917576"/>
            <wp:effectExtent l="0" t="0" r="0" b="0"/>
            <wp:docPr id="1824187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87117" name="Picture 18241871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2" b="24475"/>
                    <a:stretch/>
                  </pic:blipFill>
                  <pic:spPr bwMode="auto">
                    <a:xfrm>
                      <a:off x="0" y="0"/>
                      <a:ext cx="5943600" cy="391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A22DC" w14:textId="3F655FF3" w:rsidR="004F1FBB" w:rsidRDefault="004F1FBB" w:rsidP="00DB7A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</w:pPr>
      <w:proofErr w:type="spellStart"/>
      <w:r w:rsidRPr="004F1FBB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Colocviu</w:t>
      </w:r>
      <w:proofErr w:type="spellEnd"/>
      <w:r w:rsidRPr="004F1FBB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 </w:t>
      </w:r>
    </w:p>
    <w:p w14:paraId="50116C02" w14:textId="338F2879" w:rsidR="004F1FBB" w:rsidRPr="004F1FBB" w:rsidRDefault="004F1FBB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F1FBB">
        <w:rPr>
          <w:rFonts w:ascii="AppleSystemUIFont" w:hAnsi="AppleSystemUIFont" w:cs="AppleSystemUIFont"/>
          <w:kern w:val="0"/>
          <w:sz w:val="26"/>
          <w:szCs w:val="26"/>
          <w:lang w:val="en-GB"/>
        </w:rPr>
        <w:t>1)</w:t>
      </w:r>
    </w:p>
    <w:p w14:paraId="7C31E889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n.numele_serialului, n.genul, </w:t>
      </w:r>
      <w:r w:rsidRPr="004F1FBB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(e.id)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numar_episoade</w:t>
      </w:r>
    </w:p>
    <w:p w14:paraId="21B2CF00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netflix n</w:t>
      </w:r>
    </w:p>
    <w:p w14:paraId="63BBF6F5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episoade e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 </w:t>
      </w:r>
      <w:r w:rsidRPr="004F1FB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e.numele_serialului</w:t>
      </w:r>
    </w:p>
    <w:p w14:paraId="3CFE0B8A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n.numele_serialului, n.genul;</w:t>
      </w:r>
    </w:p>
    <w:p w14:paraId="790D949B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90AF898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n.numele_serialului, </w:t>
      </w:r>
      <w:r w:rsidRPr="004F1FBB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(e.id)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numar_episoade</w:t>
      </w:r>
    </w:p>
    <w:p w14:paraId="54EFA37A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netflix n</w:t>
      </w:r>
    </w:p>
    <w:p w14:paraId="085F6B5F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episoade e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 </w:t>
      </w:r>
      <w:r w:rsidRPr="004F1FB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e.numele_serialului</w:t>
      </w:r>
    </w:p>
    <w:p w14:paraId="4FA6CC24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n.numele_serialului</w:t>
      </w:r>
    </w:p>
    <w:p w14:paraId="07ED22AD" w14:textId="65718FAE" w:rsidR="004F1FBB" w:rsidRDefault="004F1FBB" w:rsidP="00D52F0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HAVING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FBB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(e.id) </w:t>
      </w:r>
      <w:r w:rsidRPr="004F1FB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&gt;=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FBB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DCAFD55" w14:textId="77777777" w:rsidR="00D52F0F" w:rsidRPr="004F1FBB" w:rsidRDefault="00D52F0F" w:rsidP="00D52F0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ED64705" w14:textId="34DE9BD2" w:rsidR="004F1FBB" w:rsidRPr="004F1FBB" w:rsidRDefault="004F1FBB" w:rsidP="004F1FB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F1FBB">
        <w:rPr>
          <w:rFonts w:ascii="AppleSystemUIFont" w:hAnsi="AppleSystemUIFont" w:cs="AppleSystemUIFont"/>
          <w:kern w:val="0"/>
          <w:sz w:val="26"/>
          <w:szCs w:val="26"/>
          <w:lang w:val="en-GB"/>
        </w:rPr>
        <w:t>2)</w:t>
      </w:r>
    </w:p>
    <w:p w14:paraId="2F5806D6" w14:textId="2899C98F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TRIGGER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FBB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tr_instead_of_delete_netflix</w:t>
      </w:r>
    </w:p>
    <w:p w14:paraId="5F0B1E3A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netflix</w:t>
      </w:r>
    </w:p>
    <w:p w14:paraId="489372C8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INSTEAD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OF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DELETE</w:t>
      </w:r>
    </w:p>
    <w:p w14:paraId="5BA74915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</w:p>
    <w:p w14:paraId="3BAB9015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3FC34D38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</w:t>
      </w: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PRINT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4F1FBB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'Ștergerea este interzisă.'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2764425" w14:textId="77777777" w:rsidR="004F1FBB" w:rsidRPr="004F1FBB" w:rsidRDefault="004F1FBB" w:rsidP="004F1FB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4F1FB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4F1FBB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E0CCD71" w14:textId="77777777" w:rsidR="004F1FBB" w:rsidRDefault="004F1FBB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347EC2" w14:textId="77777777" w:rsidR="00DB7A0C" w:rsidRDefault="00DB7A0C" w:rsidP="00DB7A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6224292D" w14:textId="77777777" w:rsidR="00DA6957" w:rsidRDefault="00DA6957"/>
    <w:sectPr w:rsidR="00DA6957" w:rsidSect="00A038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C26D" w14:textId="77777777" w:rsidR="00CF74BA" w:rsidRDefault="00CF74BA" w:rsidP="002E556C">
      <w:r>
        <w:separator/>
      </w:r>
    </w:p>
  </w:endnote>
  <w:endnote w:type="continuationSeparator" w:id="0">
    <w:p w14:paraId="215FB4A5" w14:textId="77777777" w:rsidR="00CF74BA" w:rsidRDefault="00CF74BA" w:rsidP="002E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4752486"/>
      <w:docPartObj>
        <w:docPartGallery w:val="Page Numbers (Bottom of Page)"/>
        <w:docPartUnique/>
      </w:docPartObj>
    </w:sdtPr>
    <w:sdtContent>
      <w:p w14:paraId="636DA994" w14:textId="483C22AE" w:rsidR="002E556C" w:rsidRDefault="002E556C" w:rsidP="005912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AD24E8" w14:textId="77777777" w:rsidR="002E556C" w:rsidRDefault="002E5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9496716"/>
      <w:docPartObj>
        <w:docPartGallery w:val="Page Numbers (Bottom of Page)"/>
        <w:docPartUnique/>
      </w:docPartObj>
    </w:sdtPr>
    <w:sdtContent>
      <w:p w14:paraId="6E0848BC" w14:textId="24529B57" w:rsidR="002E556C" w:rsidRDefault="002E556C" w:rsidP="005912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3554EF" w14:textId="77777777" w:rsidR="002E556C" w:rsidRDefault="002E5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081A" w14:textId="77777777" w:rsidR="00CF74BA" w:rsidRDefault="00CF74BA" w:rsidP="002E556C">
      <w:r>
        <w:separator/>
      </w:r>
    </w:p>
  </w:footnote>
  <w:footnote w:type="continuationSeparator" w:id="0">
    <w:p w14:paraId="416047F2" w14:textId="77777777" w:rsidR="00CF74BA" w:rsidRDefault="00CF74BA" w:rsidP="002E5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0C"/>
    <w:rsid w:val="002D1237"/>
    <w:rsid w:val="002E556C"/>
    <w:rsid w:val="00486219"/>
    <w:rsid w:val="004F1FBB"/>
    <w:rsid w:val="005333A0"/>
    <w:rsid w:val="00824405"/>
    <w:rsid w:val="00CB1F32"/>
    <w:rsid w:val="00CF74BA"/>
    <w:rsid w:val="00D52F0F"/>
    <w:rsid w:val="00DA6957"/>
    <w:rsid w:val="00DB7A0C"/>
    <w:rsid w:val="00E7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7F928"/>
  <w15:chartTrackingRefBased/>
  <w15:docId w15:val="{743CDE9B-D244-5549-A58B-D0BD86D8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A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5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56C"/>
  </w:style>
  <w:style w:type="paragraph" w:styleId="Footer">
    <w:name w:val="footer"/>
    <w:basedOn w:val="Normal"/>
    <w:link w:val="FooterChar"/>
    <w:uiPriority w:val="99"/>
    <w:unhideWhenUsed/>
    <w:rsid w:val="002E5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56C"/>
  </w:style>
  <w:style w:type="character" w:styleId="PageNumber">
    <w:name w:val="page number"/>
    <w:basedOn w:val="DefaultParagraphFont"/>
    <w:uiPriority w:val="99"/>
    <w:semiHidden/>
    <w:unhideWhenUsed/>
    <w:rsid w:val="002E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5415BE-2650-FA4A-9E2D-BD3709E1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Maria Filimon</dc:creator>
  <cp:keywords/>
  <dc:description/>
  <cp:lastModifiedBy>Antonia Maria Filimon</cp:lastModifiedBy>
  <cp:revision>5</cp:revision>
  <dcterms:created xsi:type="dcterms:W3CDTF">2023-05-29T21:06:00Z</dcterms:created>
  <dcterms:modified xsi:type="dcterms:W3CDTF">2023-05-30T22:32:00Z</dcterms:modified>
</cp:coreProperties>
</file>