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53" w:rsidRDefault="00F45ADC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6343650" cy="4838700"/>
            <wp:effectExtent l="0" t="0" r="0" b="0"/>
            <wp:docPr id="5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20" w:rsidRDefault="00715EE5">
      <w:pPr>
        <w:pStyle w:val="20"/>
        <w:shd w:val="clear" w:color="auto" w:fill="auto"/>
        <w:rPr>
          <w:rStyle w:val="21"/>
          <w:b/>
          <w:bCs/>
          <w:lang w:val="bg-BG"/>
        </w:rPr>
      </w:pPr>
      <w:r>
        <w:rPr>
          <w:rStyle w:val="21"/>
          <w:b/>
          <w:bCs/>
        </w:rPr>
        <w:t xml:space="preserve">3M™ </w:t>
      </w:r>
      <w:r w:rsidR="008B1B20">
        <w:rPr>
          <w:rStyle w:val="21"/>
          <w:b/>
          <w:bCs/>
          <w:lang w:val="bg-BG"/>
        </w:rPr>
        <w:t>камера със средна скорост</w:t>
      </w:r>
    </w:p>
    <w:p w:rsidR="00647E53" w:rsidRPr="008B1B20" w:rsidRDefault="008B1B20">
      <w:pPr>
        <w:pStyle w:val="20"/>
        <w:shd w:val="clear" w:color="auto" w:fill="auto"/>
        <w:rPr>
          <w:lang w:val="bg-BG"/>
        </w:rPr>
      </w:pPr>
      <w:r>
        <w:rPr>
          <w:rStyle w:val="21"/>
          <w:b/>
          <w:bCs/>
          <w:lang w:val="bg-BG"/>
        </w:rPr>
        <w:t>Обобщение на промените в документацията</w:t>
      </w:r>
    </w:p>
    <w:p w:rsidR="005F68F6" w:rsidRDefault="005F68F6" w:rsidP="005F68F6">
      <w:pPr>
        <w:pStyle w:val="30"/>
        <w:shd w:val="clear" w:color="auto" w:fill="auto"/>
        <w:spacing w:line="260" w:lineRule="exact"/>
      </w:pPr>
      <w:r>
        <w:rPr>
          <w:rStyle w:val="31"/>
          <w:lang w:val="bg-BG"/>
        </w:rPr>
        <w:t xml:space="preserve">Съставено от Дейвид </w:t>
      </w:r>
      <w:proofErr w:type="spellStart"/>
      <w:r>
        <w:rPr>
          <w:rStyle w:val="31"/>
          <w:lang w:val="bg-BG"/>
        </w:rPr>
        <w:t>МакКонъл</w:t>
      </w:r>
      <w:proofErr w:type="spellEnd"/>
      <w:r>
        <w:rPr>
          <w:rStyle w:val="31"/>
          <w:lang w:val="bg-BG"/>
        </w:rPr>
        <w:t xml:space="preserve"> и </w:t>
      </w:r>
      <w:proofErr w:type="spellStart"/>
      <w:r>
        <w:rPr>
          <w:rStyle w:val="31"/>
          <w:lang w:val="bg-BG"/>
        </w:rPr>
        <w:t>Куифенг</w:t>
      </w:r>
      <w:proofErr w:type="spellEnd"/>
      <w:r>
        <w:rPr>
          <w:rStyle w:val="31"/>
          <w:lang w:val="bg-BG"/>
        </w:rPr>
        <w:t xml:space="preserve"> </w:t>
      </w:r>
      <w:proofErr w:type="spellStart"/>
      <w:r>
        <w:rPr>
          <w:rStyle w:val="31"/>
          <w:lang w:val="bg-BG"/>
        </w:rPr>
        <w:t>Хуанг</w:t>
      </w:r>
      <w:proofErr w:type="spellEnd"/>
      <w:r w:rsidR="00715EE5">
        <w:rPr>
          <w:rStyle w:val="31"/>
        </w:rPr>
        <w:t xml:space="preserve"> </w:t>
      </w:r>
    </w:p>
    <w:p w:rsidR="00647E53" w:rsidRDefault="00647E53">
      <w:pPr>
        <w:pStyle w:val="30"/>
        <w:shd w:val="clear" w:color="auto" w:fill="auto"/>
        <w:spacing w:line="260" w:lineRule="exact"/>
      </w:pPr>
    </w:p>
    <w:p w:rsidR="00647E53" w:rsidRDefault="00715EE5">
      <w:pPr>
        <w:pStyle w:val="40"/>
        <w:shd w:val="clear" w:color="auto" w:fill="auto"/>
        <w:spacing w:line="210" w:lineRule="exact"/>
        <w:sectPr w:rsidR="00647E53">
          <w:headerReference w:type="default" r:id="rId9"/>
          <w:footerReference w:type="default" r:id="rId10"/>
          <w:footerReference w:type="first" r:id="rId11"/>
          <w:type w:val="continuous"/>
          <w:pgSz w:w="11909" w:h="16834"/>
          <w:pgMar w:top="0" w:right="732" w:bottom="5070" w:left="732" w:header="0" w:footer="3" w:gutter="0"/>
          <w:cols w:space="720"/>
          <w:noEndnote/>
          <w:titlePg/>
          <w:docGrid w:linePitch="360"/>
        </w:sectPr>
      </w:pPr>
      <w:r>
        <w:t>24/3/2014</w:t>
      </w:r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  <w:bookmarkStart w:id="0" w:name="bookmark0"/>
      <w:bookmarkStart w:id="1" w:name="bookmark1"/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</w:p>
    <w:p w:rsidR="00647E53" w:rsidRDefault="00715EE5">
      <w:pPr>
        <w:pStyle w:val="10"/>
        <w:keepNext/>
        <w:keepLines/>
        <w:shd w:val="clear" w:color="auto" w:fill="auto"/>
        <w:rPr>
          <w:rStyle w:val="11"/>
          <w:lang w:val="bg-BG"/>
        </w:rPr>
      </w:pPr>
      <w:r>
        <w:rPr>
          <w:rStyle w:val="11"/>
        </w:rPr>
        <w:t xml:space="preserve">3M™ </w:t>
      </w:r>
      <w:r w:rsidR="005F68F6">
        <w:rPr>
          <w:rStyle w:val="11"/>
          <w:lang w:val="bg-BG"/>
        </w:rPr>
        <w:t>камера със средна скорост</w:t>
      </w:r>
      <w:r>
        <w:rPr>
          <w:rStyle w:val="11"/>
        </w:rPr>
        <w:t xml:space="preserve"> </w:t>
      </w:r>
      <w:bookmarkEnd w:id="0"/>
      <w:bookmarkEnd w:id="1"/>
      <w:r w:rsidR="005F68F6">
        <w:rPr>
          <w:rStyle w:val="11"/>
          <w:lang w:val="bg-BG"/>
        </w:rPr>
        <w:t>Обобщение на промените в документацията</w:t>
      </w:r>
    </w:p>
    <w:p w:rsidR="005F68F6" w:rsidRPr="005F68F6" w:rsidRDefault="005F68F6">
      <w:pPr>
        <w:pStyle w:val="10"/>
        <w:keepNext/>
        <w:keepLines/>
        <w:shd w:val="clear" w:color="auto" w:fill="auto"/>
        <w:rPr>
          <w:lang w:val="bg-BG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3552"/>
        <w:gridCol w:w="2558"/>
      </w:tblGrid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Издание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Дата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Само чернова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</w:t>
            </w:r>
            <w:proofErr w:type="spellStart"/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во</w:t>
            </w:r>
            <w:proofErr w:type="spellEnd"/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Pr="005F68F6">
              <w:rPr>
                <w:rStyle w:val="a4"/>
                <w:sz w:val="24"/>
                <w:szCs w:val="24"/>
              </w:rPr>
              <w:t xml:space="preserve">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за вътрешен преглед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13/3/2014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</w:t>
            </w:r>
            <w:proofErr w:type="spellStart"/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ро</w:t>
            </w:r>
            <w:proofErr w:type="spellEnd"/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Pr="005F68F6">
              <w:rPr>
                <w:rStyle w:val="a4"/>
                <w:sz w:val="24"/>
                <w:szCs w:val="24"/>
              </w:rPr>
              <w:t xml:space="preserve">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за вътрешен преглед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17/3/2014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3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3</w:t>
            </w:r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то</w:t>
            </w:r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="005F68F6" w:rsidRPr="005F68F6">
              <w:rPr>
                <w:rStyle w:val="a4"/>
                <w:sz w:val="24"/>
                <w:szCs w:val="24"/>
              </w:rPr>
              <w:t xml:space="preserve"> </w:t>
            </w:r>
            <w:r w:rsidRPr="005F68F6">
              <w:rPr>
                <w:rStyle w:val="a4"/>
                <w:sz w:val="24"/>
                <w:szCs w:val="24"/>
              </w:rPr>
              <w:t>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малки промени в думи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24/3/2014</w:t>
            </w:r>
          </w:p>
        </w:tc>
      </w:tr>
    </w:tbl>
    <w:p w:rsidR="005F68F6" w:rsidRDefault="005F68F6">
      <w:pPr>
        <w:pStyle w:val="10"/>
        <w:keepNext/>
        <w:keepLines/>
        <w:shd w:val="clear" w:color="auto" w:fill="auto"/>
        <w:spacing w:line="420" w:lineRule="exact"/>
        <w:rPr>
          <w:rStyle w:val="11"/>
          <w:lang w:val="bg-BG"/>
        </w:rPr>
      </w:pPr>
      <w:bookmarkStart w:id="2" w:name="bookmark2"/>
      <w:bookmarkStart w:id="3" w:name="bookmark3"/>
    </w:p>
    <w:p w:rsidR="003F4B9A" w:rsidRDefault="003F4B9A">
      <w:pPr>
        <w:widowControl/>
        <w:rPr>
          <w:rStyle w:val="11"/>
          <w:lang w:val="bg-BG"/>
        </w:rPr>
      </w:pPr>
      <w:r>
        <w:rPr>
          <w:rStyle w:val="11"/>
          <w:lang w:val="bg-BG"/>
        </w:rPr>
        <w:br w:type="page"/>
      </w:r>
    </w:p>
    <w:bookmarkEnd w:id="2"/>
    <w:bookmarkEnd w:id="3"/>
    <w:p w:rsidR="00647E53" w:rsidRPr="00514585" w:rsidRDefault="00514585">
      <w:pPr>
        <w:pStyle w:val="10"/>
        <w:keepNext/>
        <w:keepLines/>
        <w:shd w:val="clear" w:color="auto" w:fill="auto"/>
        <w:spacing w:line="420" w:lineRule="exact"/>
        <w:rPr>
          <w:lang w:val="bg-BG"/>
        </w:rPr>
      </w:pPr>
      <w:r>
        <w:rPr>
          <w:rStyle w:val="11"/>
          <w:lang w:val="bg-BG"/>
        </w:rPr>
        <w:lastRenderedPageBreak/>
        <w:t>Съдържание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1"/>
        <w:gridCol w:w="3346"/>
      </w:tblGrid>
      <w:tr w:rsidR="00647E53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07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715EE5">
            <w:pPr>
              <w:pStyle w:val="a3"/>
              <w:shd w:val="clear" w:color="auto" w:fill="auto"/>
              <w:spacing w:line="210" w:lineRule="exact"/>
              <w:ind w:firstLine="0"/>
            </w:pPr>
            <w:hyperlink w:anchor="bookmark0" w:tooltip="Current Document">
              <w:r>
                <w:rPr>
                  <w:rStyle w:val="a7"/>
                  <w:b w:val="0"/>
                  <w:bCs w:val="0"/>
                </w:rPr>
                <w:t xml:space="preserve">3M™ </w:t>
              </w:r>
              <w:r w:rsidR="00514585">
                <w:rPr>
                  <w:rStyle w:val="a7"/>
                  <w:b w:val="0"/>
                  <w:bCs w:val="0"/>
                  <w:lang w:val="bg-BG"/>
                </w:rPr>
                <w:t>КАМЕРА СЪС СРЕДНА СКОРОСТ ОБОБЩЕНИЕ НА ПРОМЕНИТЕ В ДОКУМЕНТАЦИЯТА</w:t>
              </w:r>
            </w:hyperlink>
            <w:r w:rsidR="00D028C9">
              <w:rPr>
                <w:rStyle w:val="a7"/>
                <w:b w:val="0"/>
                <w:bCs w:val="0"/>
                <w:lang w:val="bg-BG"/>
              </w:rPr>
              <w:t xml:space="preserve">                      </w:t>
            </w:r>
            <w:hyperlink w:anchor="bookmark0" w:tooltip="Current Document">
              <w:r>
                <w:rPr>
                  <w:rStyle w:val="105pt"/>
                </w:rPr>
                <w:t>2</w:t>
              </w:r>
            </w:hyperlink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10" w:lineRule="exact"/>
              <w:ind w:firstLine="0"/>
              <w:rPr>
                <w:lang w:val="bg-BG"/>
              </w:rPr>
            </w:pPr>
            <w:hyperlink w:anchor="bookmark2" w:tooltip="Current Document">
              <w:r w:rsidR="00D028C9">
                <w:rPr>
                  <w:rStyle w:val="105pt"/>
                  <w:lang w:val="bg-BG"/>
                </w:rPr>
                <w:t>СЪДЪРЖАНИР</w:t>
              </w:r>
            </w:hyperlink>
            <w:r w:rsidR="00D028C9">
              <w:rPr>
                <w:rStyle w:val="105pt"/>
                <w:lang w:val="bg-BG"/>
              </w:rPr>
              <w:t xml:space="preserve">                                      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D028C9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3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10" w:lineRule="exact"/>
              <w:ind w:firstLine="0"/>
              <w:rPr>
                <w:lang w:val="bg-BG"/>
              </w:rPr>
            </w:pPr>
            <w:hyperlink w:anchor="bookmark12" w:tooltip="Current Document">
              <w:r>
                <w:rPr>
                  <w:rStyle w:val="105pt"/>
                </w:rPr>
                <w:t xml:space="preserve">1.0 </w:t>
              </w:r>
              <w:r w:rsidR="00D028C9">
                <w:rPr>
                  <w:rStyle w:val="105pt"/>
                  <w:lang w:val="bg-BG"/>
                </w:rPr>
                <w:t>Въведение</w:t>
              </w:r>
            </w:hyperlink>
            <w:r w:rsidR="00D028C9">
              <w:rPr>
                <w:rStyle w:val="85pt"/>
                <w:lang w:val="bg-BG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D028C9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5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hyperlink w:anchor="bookmark14" w:tooltip="Current Document">
              <w:r w:rsidRPr="00D028C9">
                <w:t xml:space="preserve">1.1 </w:t>
              </w:r>
              <w:r w:rsidR="00D028C9" w:rsidRPr="00D028C9">
                <w:t>Подчертаване</w:t>
              </w:r>
            </w:hyperlink>
            <w:r w:rsidR="00D028C9" w:rsidRPr="00D028C9">
              <w:t xml:space="preserve"> с цвят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47E53" w:rsidRDefault="00D028C9">
            <w:pPr>
              <w:pStyle w:val="a3"/>
              <w:shd w:val="clear" w:color="auto" w:fill="auto"/>
              <w:spacing w:line="200" w:lineRule="exact"/>
              <w:ind w:firstLine="0"/>
            </w:pPr>
            <w:r>
              <w:rPr>
                <w:rStyle w:val="a4"/>
                <w:lang w:val="bg-BG"/>
              </w:rPr>
              <w:t xml:space="preserve">                                                                      </w:t>
            </w:r>
            <w:r w:rsidR="00715EE5">
              <w:rPr>
                <w:rStyle w:val="a4"/>
              </w:rPr>
              <w:t>5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5731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647E53" w:rsidRDefault="00715EE5" w:rsidP="00D44827">
            <w:pPr>
              <w:pStyle w:val="a3"/>
              <w:shd w:val="clear" w:color="auto" w:fill="auto"/>
              <w:spacing w:line="210" w:lineRule="exact"/>
              <w:ind w:firstLine="0"/>
            </w:pPr>
            <w:hyperlink w:anchor="bookmark16" w:tooltip="Current Document">
              <w:r>
                <w:rPr>
                  <w:rStyle w:val="105pt"/>
                </w:rPr>
                <w:t xml:space="preserve">2.0 </w:t>
              </w:r>
              <w:r w:rsidR="00D44827">
                <w:rPr>
                  <w:rStyle w:val="105pt"/>
                  <w:lang w:val="bg-BG"/>
                </w:rPr>
                <w:t xml:space="preserve">Промени в </w:t>
              </w:r>
              <w:r>
                <w:rPr>
                  <w:rStyle w:val="105pt"/>
                </w:rPr>
                <w:t xml:space="preserve">SS001 </w:t>
              </w:r>
            </w:hyperlink>
          </w:p>
        </w:tc>
        <w:tc>
          <w:tcPr>
            <w:tcW w:w="3346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647E53" w:rsidRDefault="00D44827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5</w:t>
            </w:r>
          </w:p>
        </w:tc>
      </w:tr>
    </w:tbl>
    <w:p w:rsidR="00647E53" w:rsidRPr="00101000" w:rsidRDefault="00715EE5" w:rsidP="00585B6F">
      <w:pPr>
        <w:pStyle w:val="TOC2"/>
        <w:rPr>
          <w:rFonts w:asciiTheme="minorHAnsi" w:hAnsiTheme="minorHAnsi"/>
        </w:rPr>
      </w:pPr>
      <w:r w:rsidRPr="00585B6F">
        <w:rPr>
          <w:rFonts w:asciiTheme="minorHAnsi" w:hAnsiTheme="minorHAnsi"/>
        </w:rPr>
        <w:fldChar w:fldCharType="begin"/>
      </w:r>
      <w:r w:rsidRPr="00585B6F">
        <w:rPr>
          <w:rFonts w:asciiTheme="minorHAnsi" w:hAnsiTheme="minorHAnsi"/>
        </w:rPr>
        <w:instrText xml:space="preserve"> TOC \o "1-5" \h \z </w:instrText>
      </w:r>
      <w:r w:rsidRPr="00585B6F">
        <w:rPr>
          <w:rFonts w:asciiTheme="minorHAnsi" w:hAnsiTheme="minorHAnsi"/>
        </w:rPr>
        <w:fldChar w:fldCharType="separate"/>
      </w:r>
      <w:hyperlink w:anchor="bookmark19" w:tooltip="Current Document">
        <w:r w:rsidR="00D44827" w:rsidRPr="00101000">
          <w:rPr>
            <w:rFonts w:asciiTheme="minorHAnsi" w:hAnsiTheme="minorHAnsi"/>
            <w:lang w:val="bg-BG"/>
          </w:rPr>
          <w:t>Цялостни промени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ab/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1" w:tooltip="Current Document">
        <w:r w:rsidR="00D44827" w:rsidRPr="00101000">
          <w:rPr>
            <w:rFonts w:asciiTheme="minorHAnsi" w:hAnsiTheme="minorHAnsi"/>
          </w:rPr>
          <w:t>Раздел „</w:t>
        </w:r>
        <w:r w:rsidRPr="00101000">
          <w:rPr>
            <w:rFonts w:asciiTheme="minorHAnsi" w:hAnsiTheme="minorHAnsi"/>
            <w:lang w:val="bg-BG"/>
          </w:rPr>
          <w:t xml:space="preserve">2.7 </w:t>
        </w:r>
        <w:r w:rsidR="00D44827" w:rsidRPr="00101000">
          <w:rPr>
            <w:rFonts w:asciiTheme="minorHAnsi" w:hAnsiTheme="minorHAnsi"/>
          </w:rPr>
          <w:t>Осветяване“</w:t>
        </w:r>
        <w:r w:rsidRPr="00101000">
          <w:rPr>
            <w:rFonts w:asciiTheme="minorHAnsi" w:hAnsiTheme="minorHAnsi"/>
            <w:lang w:val="bg-BG"/>
          </w:rPr>
          <w:t xml:space="preserve"> (</w:t>
        </w:r>
        <w:r w:rsidR="00D44827" w:rsidRPr="00101000">
          <w:rPr>
            <w:rFonts w:asciiTheme="minorHAnsi" w:hAnsiTheme="minorHAnsi"/>
            <w:lang w:val="bg-BG"/>
          </w:rPr>
          <w:t>предишен раздел</w:t>
        </w:r>
        <w:r w:rsidRPr="00101000">
          <w:rPr>
            <w:rFonts w:asciiTheme="minorHAnsi" w:hAnsiTheme="minorHAnsi"/>
            <w:lang w:val="bg-BG"/>
          </w:rPr>
          <w:t xml:space="preserve"> 4.7 </w:t>
        </w:r>
        <w:r w:rsidR="00D44827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Fonts w:asciiTheme="minorHAnsi" w:hAnsiTheme="minorHAnsi"/>
            <w:lang w:val="bg-BG"/>
          </w:rPr>
          <w:t xml:space="preserve"> 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: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3" w:tooltip="Current Document">
        <w:r w:rsidR="00644C02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644C02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2.8 </w:t>
        </w:r>
        <w:r w:rsidR="00644C02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Сензори“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644C02" w:rsidRPr="00101000">
          <w:rPr>
            <w:rFonts w:asciiTheme="minorHAnsi" w:hAnsiTheme="minorHAnsi"/>
          </w:rPr>
          <w:t>предишен 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4.8 </w:t>
        </w:r>
        <w:r w:rsidR="00644C02" w:rsidRPr="00101000">
          <w:rPr>
            <w:rFonts w:asciiTheme="minorHAnsi" w:hAnsiTheme="minorHAnsi"/>
          </w:rPr>
          <w:t>в издание</w:t>
        </w:r>
        <w:r w:rsidR="00644C02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5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EE70E4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2.10 </w:t>
        </w:r>
        <w:r w:rsidR="00497DE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Таблици за синхронизиране и експозиция</w:t>
        </w:r>
        <w:r w:rsidR="00EE70E4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EE70E4" w:rsidRPr="00101000">
          <w:rPr>
            <w:rFonts w:asciiTheme="minorHAnsi" w:hAnsiTheme="minorHAnsi"/>
          </w:rPr>
          <w:t>предишен 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4.10 </w:t>
        </w:r>
        <w:r w:rsidR="00EE70E4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7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2.11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Комуникации“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>4.11</w:t>
        </w:r>
        <w:r w:rsidR="00917E0D" w:rsidRPr="00101000">
          <w:rPr>
            <w:rFonts w:asciiTheme="minorHAnsi" w:hAnsiTheme="minorHAnsi"/>
          </w:rPr>
          <w:t xml:space="preserve"> в издание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8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2.12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Поддръжка“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4.12 </w:t>
        </w:r>
        <w:r w:rsidR="00917E0D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9" w:tooltip="Current Document">
        <w:r w:rsidR="00EE70E4" w:rsidRPr="00101000">
          <w:rPr>
            <w:rFonts w:asciiTheme="minorHAnsi" w:hAnsiTheme="minorHAnsi"/>
          </w:rPr>
          <w:t>Раздел</w:t>
        </w:r>
        <w:r w:rsidR="007640D5" w:rsidRPr="00101000">
          <w:rPr>
            <w:rStyle w:val="28pt0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Fonts w:asciiTheme="minorHAnsi" w:hAnsiTheme="minorHAnsi"/>
          </w:rPr>
          <w:t>4.14 MTBF</w:t>
        </w:r>
        <w:r w:rsidR="007640D5" w:rsidRPr="00101000">
          <w:rPr>
            <w:rFonts w:asciiTheme="minorHAnsi" w:hAnsiTheme="minorHAnsi"/>
            <w:lang w:val="bg-BG"/>
          </w:rPr>
          <w:t>“</w:t>
        </w:r>
        <w:r w:rsidRPr="00101000">
          <w:rPr>
            <w:rFonts w:asciiTheme="minorHAnsi" w:hAnsiTheme="minorHAnsi"/>
          </w:rPr>
          <w:t xml:space="preserve"> </w:t>
        </w:r>
        <w:r w:rsidR="007640D5" w:rsidRP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премахнат в издание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</w:rPr>
          <w:t>7</w:t>
        </w:r>
        <w:r w:rsidRPr="00101000">
          <w:rPr>
            <w:rFonts w:asciiTheme="minorHAnsi" w:hAnsiTheme="minorHAnsi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0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7640D5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</w:rPr>
          <w:t xml:space="preserve">3.1 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Хардуерна архитектура“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911F5B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1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D761E1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3.2 </w:t>
        </w:r>
        <w:r w:rsidR="00D761E1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Описание на функциите на хардуера“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D761E1" w:rsidRPr="00101000">
          <w:rPr>
            <w:rStyle w:val="10pt"/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5.2 </w:t>
        </w:r>
        <w:r w:rsidR="00D761E1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2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240C1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Софтуерна архитектура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&amp; 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заснемане на изображение“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 </w:t>
        </w:r>
        <w:r w:rsidR="00240C1D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3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3.4.1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Подробна софтуерна архитектура“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15190E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5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3.4.2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Синхорнизиране на времето“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5.4.2 </w:t>
        </w:r>
        <w:r w:rsidR="0015190E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7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3.4.2.1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Демонстриране на точност на времето“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5.4.2.1 </w:t>
        </w:r>
        <w:r w:rsidR="0015190E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2B144C" w:rsidP="008F2905">
      <w:pPr>
        <w:pStyle w:val="TOC2"/>
        <w:numPr>
          <w:ilvl w:val="0"/>
          <w:numId w:val="0"/>
        </w:numPr>
        <w:tabs>
          <w:tab w:val="left" w:pos="810"/>
        </w:tabs>
        <w:rPr>
          <w:rFonts w:asciiTheme="minorHAnsi" w:hAnsiTheme="minorHAnsi"/>
        </w:rPr>
      </w:pPr>
      <w:r w:rsidRPr="00101000">
        <w:rPr>
          <w:rFonts w:asciiTheme="minorHAnsi" w:hAnsiTheme="minorHAnsi"/>
          <w:lang w:val="bg-BG"/>
        </w:rPr>
        <w:t>2.14</w:t>
      </w:r>
      <w:r w:rsidRPr="00101000">
        <w:rPr>
          <w:rFonts w:asciiTheme="minorHAnsi" w:hAnsiTheme="minorHAnsi"/>
          <w:lang w:val="bg-BG"/>
        </w:rPr>
        <w:tab/>
        <w:t xml:space="preserve">                           </w:t>
      </w:r>
      <w:hyperlink w:anchor="bookmark38" w:tooltip="Current Document"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Раздели от</w:t>
        </w:r>
        <w:r w:rsidR="00715EE5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3.6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Засичане на регистрационни табели“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lang w:val="bg-BG"/>
          </w:rPr>
          <w:t>до</w:t>
        </w:r>
        <w:r w:rsidR="00715EE5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3.17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Допълнителна сигурност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5.6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Други</w:t>
        </w:r>
      </w:hyperlink>
      <w:r w:rsidRPr="00101000">
        <w:rPr>
          <w:rFonts w:asciiTheme="minorHAnsi" w:hAnsiTheme="minorHAnsi"/>
          <w:lang w:val="bg-BG"/>
        </w:rPr>
        <w:t xml:space="preserve"> функции" в издание</w:t>
      </w:r>
      <w:r w:rsidR="00715EE5" w:rsidRPr="00101000">
        <w:rPr>
          <w:rStyle w:val="a8"/>
          <w:rFonts w:asciiTheme="minorHAnsi" w:hAnsiTheme="minorHAnsi"/>
          <w:sz w:val="18"/>
          <w:szCs w:val="18"/>
        </w:rPr>
        <w:t xml:space="preserve"> </w:t>
      </w:r>
      <w:r w:rsidR="00715EE5" w:rsidRPr="00101000">
        <w:rPr>
          <w:rStyle w:val="10pt"/>
          <w:rFonts w:asciiTheme="minorHAnsi" w:hAnsiTheme="minorHAnsi"/>
          <w:sz w:val="18"/>
          <w:szCs w:val="18"/>
        </w:rPr>
        <w:t>5)</w:t>
      </w:r>
      <w:r w:rsidR="00715EE5" w:rsidRPr="00101000">
        <w:rPr>
          <w:rStyle w:val="10pt"/>
          <w:rFonts w:asciiTheme="minorHAnsi" w:hAnsiTheme="minorHAnsi"/>
          <w:sz w:val="18"/>
          <w:szCs w:val="18"/>
        </w:rPr>
        <w:tab/>
        <w:t>7</w:t>
      </w:r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1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3.6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Избор на регистрационни табели“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3.6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3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3.7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Прочитане на регистрационни табели“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3.7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3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5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3.8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инфрачервеното изображение“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3.8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8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7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3.9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изображението на общия план“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3.9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цветното изображение“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3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9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3.10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Контекстен общ план“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1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Стратегия за доказателства“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3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Статус“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3.12.1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8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5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Диагностика</w:t>
        </w:r>
        <w:r w:rsidRPr="00101000">
          <w:rPr>
            <w:rFonts w:asciiTheme="minorHAnsi" w:hAnsiTheme="minorHAnsi"/>
            <w:sz w:val="18"/>
            <w:szCs w:val="18"/>
          </w:rPr>
          <w:t xml:space="preserve"> &amp;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Изключения“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605C44">
      <w:pPr>
        <w:pStyle w:val="23"/>
        <w:shd w:val="clear" w:color="auto" w:fill="auto"/>
        <w:tabs>
          <w:tab w:val="left" w:pos="390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proofErr w:type="spellStart"/>
      <w:r w:rsidRPr="00101000">
        <w:rPr>
          <w:rFonts w:asciiTheme="minorHAnsi" w:hAnsiTheme="minorHAnsi"/>
          <w:sz w:val="18"/>
          <w:szCs w:val="18"/>
        </w:rPr>
        <w:t>Раздел</w:t>
      </w:r>
      <w:proofErr w:type="spellEnd"/>
      <w:r w:rsidRPr="00101000">
        <w:rPr>
          <w:rFonts w:asciiTheme="minorHAnsi" w:hAnsiTheme="minorHAnsi"/>
          <w:sz w:val="18"/>
          <w:szCs w:val="18"/>
        </w:rPr>
        <w:t xml:space="preserve"> </w:t>
      </w:r>
      <w:r w:rsidRPr="00101000">
        <w:rPr>
          <w:rFonts w:asciiTheme="minorHAnsi" w:hAnsiTheme="minorHAnsi"/>
          <w:sz w:val="18"/>
          <w:szCs w:val="18"/>
          <w:lang w:val="bg-BG"/>
        </w:rPr>
        <w:t>"</w:t>
      </w:r>
      <w:r w:rsidR="00715EE5" w:rsidRPr="00101000">
        <w:rPr>
          <w:rFonts w:asciiTheme="minorHAnsi" w:hAnsiTheme="minorHAnsi"/>
          <w:sz w:val="18"/>
          <w:szCs w:val="18"/>
        </w:rPr>
        <w:t xml:space="preserve">3.13.2.1 </w:t>
      </w:r>
      <w:r w:rsidRPr="00101000">
        <w:rPr>
          <w:rFonts w:asciiTheme="minorHAnsi" w:hAnsiTheme="minorHAnsi"/>
          <w:sz w:val="18"/>
          <w:szCs w:val="18"/>
          <w:lang w:val="bg-BG"/>
        </w:rPr>
        <w:t xml:space="preserve">Диагностика с нисък приоритет </w:t>
      </w:r>
      <w:r w:rsidR="00715EE5" w:rsidRPr="00101000">
        <w:rPr>
          <w:rFonts w:asciiTheme="minorHAnsi" w:hAnsiTheme="minorHAnsi"/>
          <w:sz w:val="18"/>
          <w:szCs w:val="18"/>
        </w:rPr>
        <w:t>(</w:t>
      </w:r>
      <w:r w:rsidRPr="00101000">
        <w:rPr>
          <w:rFonts w:asciiTheme="minorHAnsi" w:hAnsiTheme="minorHAnsi"/>
          <w:sz w:val="18"/>
          <w:szCs w:val="18"/>
          <w:lang w:val="bg-BG"/>
        </w:rPr>
        <w:t>Камера</w:t>
      </w:r>
      <w:r w:rsidR="00715EE5" w:rsidRPr="00101000">
        <w:rPr>
          <w:rFonts w:asciiTheme="minorHAnsi" w:hAnsiTheme="minorHAnsi"/>
          <w:sz w:val="18"/>
          <w:szCs w:val="18"/>
        </w:rPr>
        <w:t>)</w:t>
      </w:r>
      <w:r w:rsidRPr="00101000">
        <w:rPr>
          <w:rFonts w:asciiTheme="minorHAnsi" w:hAnsiTheme="minorHAnsi"/>
          <w:sz w:val="18"/>
          <w:szCs w:val="18"/>
          <w:lang w:val="bg-BG"/>
        </w:rPr>
        <w:t>"</w:t>
      </w:r>
      <w:r w:rsidR="00715EE5" w:rsidRPr="0010100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01000">
        <w:rPr>
          <w:rFonts w:asciiTheme="minorHAnsi" w:hAnsiTheme="minorHAnsi"/>
          <w:sz w:val="18"/>
          <w:szCs w:val="18"/>
        </w:rPr>
        <w:t>Раздел</w:t>
      </w:r>
      <w:proofErr w:type="spellEnd"/>
      <w:r w:rsidRPr="00101000">
        <w:rPr>
          <w:rFonts w:asciiTheme="minorHAnsi" w:hAnsiTheme="minorHAnsi"/>
          <w:sz w:val="18"/>
          <w:szCs w:val="18"/>
        </w:rPr>
        <w:t xml:space="preserve"> </w:t>
      </w:r>
      <w:r w:rsidR="00715EE5" w:rsidRPr="00101000">
        <w:rPr>
          <w:rFonts w:asciiTheme="minorHAnsi" w:hAnsiTheme="minorHAnsi"/>
          <w:sz w:val="18"/>
          <w:szCs w:val="18"/>
        </w:rPr>
        <w:t xml:space="preserve">3.12.2.1 </w:t>
      </w:r>
      <w:r w:rsidRPr="00101000">
        <w:rPr>
          <w:rFonts w:asciiTheme="minorHAnsi" w:hAnsiTheme="minorHAnsi"/>
          <w:sz w:val="18"/>
          <w:szCs w:val="18"/>
          <w:lang w:val="bg-BG"/>
        </w:rPr>
        <w:t>в издание</w:t>
      </w:r>
      <w:r w:rsidR="00715EE5" w:rsidRPr="00101000">
        <w:rPr>
          <w:rFonts w:asciiTheme="minorHAnsi" w:hAnsiTheme="minorHAnsi"/>
          <w:sz w:val="18"/>
          <w:szCs w:val="18"/>
        </w:rPr>
        <w:t xml:space="preserve"> 5)</w:t>
      </w:r>
      <w:r w:rsidR="00715EE5" w:rsidRPr="00101000">
        <w:rPr>
          <w:rFonts w:asciiTheme="minorHAnsi" w:hAnsiTheme="minorHAnsi"/>
          <w:sz w:val="18"/>
          <w:szCs w:val="18"/>
        </w:rPr>
        <w:tab/>
        <w:t>9</w:t>
      </w:r>
    </w:p>
    <w:p w:rsidR="00647E53" w:rsidRPr="00101000" w:rsidRDefault="00715EE5" w:rsidP="00605C44">
      <w:pPr>
        <w:pStyle w:val="23"/>
        <w:shd w:val="clear" w:color="auto" w:fill="auto"/>
        <w:tabs>
          <w:tab w:val="left" w:pos="3902"/>
          <w:tab w:val="center" w:pos="6827"/>
        </w:tabs>
        <w:jc w:val="left"/>
        <w:rPr>
          <w:rFonts w:asciiTheme="minorHAnsi" w:hAnsiTheme="minorHAnsi"/>
          <w:sz w:val="18"/>
          <w:szCs w:val="18"/>
        </w:rPr>
      </w:pPr>
      <w:hyperlink w:anchor="bookmark57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 xml:space="preserve">Диагностика с нисък приоритет </w:t>
        </w:r>
        <w:r w:rsidR="00605C44" w:rsidRPr="00101000">
          <w:rPr>
            <w:rFonts w:asciiTheme="minorHAnsi" w:hAnsiTheme="minorHAnsi"/>
            <w:sz w:val="18"/>
            <w:szCs w:val="18"/>
          </w:rPr>
          <w:t>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Система</w:t>
        </w:r>
        <w:r w:rsidR="00605C44" w:rsidRPr="00101000">
          <w:rPr>
            <w:rFonts w:asciiTheme="minorHAnsi" w:hAnsiTheme="minorHAnsi"/>
            <w:sz w:val="18"/>
            <w:szCs w:val="18"/>
          </w:rPr>
          <w:t>)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"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3.12.2.2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Диагностика с нисък приоритет (Комуникации)“</w:t>
        </w:r>
      </w:hyperlink>
      <w:r w:rsidRPr="00101000">
        <w:rPr>
          <w:rFonts w:asciiTheme="minorHAnsi" w:hAnsiTheme="minorHAnsi"/>
          <w:sz w:val="18"/>
          <w:szCs w:val="18"/>
        </w:rPr>
        <w:t xml:space="preserve">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>в издание</w:t>
      </w:r>
      <w:r w:rsidRPr="00101000">
        <w:rPr>
          <w:rFonts w:asciiTheme="minorHAnsi" w:hAnsiTheme="minorHAnsi"/>
          <w:sz w:val="18"/>
          <w:szCs w:val="18"/>
        </w:rPr>
        <w:t xml:space="preserve"> 5)</w:t>
      </w:r>
      <w:r w:rsidRPr="00101000">
        <w:rPr>
          <w:rFonts w:asciiTheme="minorHAnsi" w:hAnsiTheme="minorHAnsi"/>
          <w:sz w:val="18"/>
          <w:szCs w:val="18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E84C0F" w:rsidRPr="00101000">
        <w:rPr>
          <w:rFonts w:asciiTheme="minorHAnsi" w:hAnsiTheme="minorHAnsi"/>
          <w:sz w:val="18"/>
          <w:szCs w:val="18"/>
          <w:lang w:val="bg-BG"/>
        </w:rPr>
        <w:t xml:space="preserve">  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E84C0F" w:rsidRPr="00101000">
        <w:rPr>
          <w:rFonts w:asciiTheme="minorHAnsi" w:hAnsiTheme="minorHAnsi"/>
          <w:sz w:val="18"/>
          <w:szCs w:val="18"/>
          <w:lang w:val="bg-BG"/>
        </w:rPr>
        <w:t xml:space="preserve">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 xml:space="preserve">      </w:t>
      </w:r>
      <w:r w:rsidRPr="00101000">
        <w:rPr>
          <w:rFonts w:asciiTheme="minorHAnsi" w:hAnsiTheme="minorHAnsi"/>
          <w:sz w:val="18"/>
          <w:szCs w:val="18"/>
        </w:rPr>
        <w:t>9</w:t>
      </w:r>
    </w:p>
    <w:p w:rsidR="00647E53" w:rsidRPr="00101000" w:rsidRDefault="00715EE5">
      <w:pPr>
        <w:pStyle w:val="23"/>
        <w:shd w:val="clear" w:color="auto" w:fill="auto"/>
        <w:tabs>
          <w:tab w:val="center" w:pos="3722"/>
          <w:tab w:val="center" w:pos="4312"/>
          <w:tab w:val="center" w:pos="4824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9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3.13.2.3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Изключения</w:t>
        </w:r>
        <w:r w:rsidRPr="00101000">
          <w:rPr>
            <w:rFonts w:asciiTheme="minorHAnsi" w:hAnsiTheme="minorHAnsi"/>
            <w:sz w:val="18"/>
            <w:szCs w:val="18"/>
          </w:rPr>
          <w:t xml:space="preserve"> &amp;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 xml:space="preserve">събития с висок приоритет </w:t>
        </w:r>
        <w:r w:rsidRPr="00101000">
          <w:rPr>
            <w:rFonts w:asciiTheme="minorHAnsi" w:hAnsiTheme="minorHAnsi"/>
            <w:sz w:val="18"/>
            <w:szCs w:val="18"/>
          </w:rPr>
          <w:t>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3.12.2.3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10</w:t>
        </w:r>
      </w:hyperlink>
    </w:p>
    <w:p w:rsidR="00647E53" w:rsidRPr="00101000" w:rsidRDefault="00715EE5" w:rsidP="00A34314">
      <w:pPr>
        <w:pStyle w:val="23"/>
        <w:numPr>
          <w:ilvl w:val="0"/>
          <w:numId w:val="2"/>
        </w:numPr>
        <w:shd w:val="clear" w:color="auto" w:fill="auto"/>
        <w:tabs>
          <w:tab w:val="left" w:pos="810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61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3.14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Регистриране на неизправноти в камерата“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11</w:t>
        </w:r>
      </w:hyperlink>
    </w:p>
    <w:p w:rsidR="00647E53" w:rsidRPr="00101000" w:rsidRDefault="00715EE5" w:rsidP="00A34314">
      <w:pPr>
        <w:pStyle w:val="23"/>
        <w:numPr>
          <w:ilvl w:val="0"/>
          <w:numId w:val="2"/>
        </w:numPr>
        <w:shd w:val="clear" w:color="auto" w:fill="auto"/>
        <w:tabs>
          <w:tab w:val="left" w:pos="810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63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3.15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Конфигуриране и тестване“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3.14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11</w:t>
        </w:r>
      </w:hyperlink>
    </w:p>
    <w:p w:rsidR="00647E53" w:rsidRPr="00101000" w:rsidRDefault="00715EE5" w:rsidP="00585B6F">
      <w:pPr>
        <w:pStyle w:val="23"/>
        <w:numPr>
          <w:ilvl w:val="0"/>
          <w:numId w:val="2"/>
        </w:numPr>
        <w:shd w:val="clear" w:color="auto" w:fill="auto"/>
        <w:tabs>
          <w:tab w:val="right" w:pos="810"/>
        </w:tabs>
        <w:jc w:val="left"/>
        <w:rPr>
          <w:rFonts w:asciiTheme="minorHAnsi" w:hAnsiTheme="minorHAnsi"/>
          <w:sz w:val="18"/>
          <w:szCs w:val="18"/>
        </w:rPr>
      </w:pPr>
      <w:hyperlink w:anchor="bookmark65" w:tooltip="Current Document"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Издание </w:t>
        </w:r>
        <w:r w:rsidRPr="00101000">
          <w:rPr>
            <w:rFonts w:asciiTheme="minorHAnsi" w:hAnsiTheme="minorHAnsi"/>
            <w:sz w:val="18"/>
            <w:szCs w:val="18"/>
          </w:rPr>
          <w:t xml:space="preserve">5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„Раздел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3.16 ANPR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Fonts w:asciiTheme="minorHAnsi" w:hAnsiTheme="minorHAnsi"/>
            <w:sz w:val="18"/>
            <w:szCs w:val="18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  <w:t xml:space="preserve">       </w:t>
        </w:r>
        <w:r w:rsidR="00E84C0F" w:rsidRPr="00101000">
          <w:rPr>
            <w:rFonts w:asciiTheme="minorHAnsi" w:hAnsiTheme="minorHAnsi"/>
            <w:sz w:val="18"/>
            <w:szCs w:val="18"/>
            <w:lang w:val="bg-BG"/>
          </w:rPr>
          <w:t xml:space="preserve">  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             </w:t>
        </w:r>
        <w:r w:rsidRPr="00101000">
          <w:rPr>
            <w:rFonts w:asciiTheme="minorHAnsi" w:hAnsiTheme="minorHAnsi"/>
            <w:sz w:val="18"/>
            <w:szCs w:val="18"/>
          </w:rPr>
          <w:t>11</w:t>
        </w:r>
      </w:hyperlink>
    </w:p>
    <w:p w:rsidR="00647E53" w:rsidRPr="00101000" w:rsidRDefault="00715EE5" w:rsidP="00585B6F">
      <w:pPr>
        <w:pStyle w:val="23"/>
        <w:numPr>
          <w:ilvl w:val="0"/>
          <w:numId w:val="2"/>
        </w:numPr>
        <w:shd w:val="clear" w:color="auto" w:fill="auto"/>
        <w:tabs>
          <w:tab w:val="right" w:pos="810"/>
          <w:tab w:val="left" w:pos="894"/>
        </w:tabs>
        <w:jc w:val="left"/>
        <w:rPr>
          <w:rFonts w:asciiTheme="minorHAnsi" w:hAnsiTheme="minorHAnsi"/>
          <w:sz w:val="18"/>
          <w:szCs w:val="18"/>
        </w:rPr>
      </w:pPr>
      <w:hyperlink w:anchor="bookmark67" w:tooltip="Current Document">
        <w:r w:rsidR="00585B6F" w:rsidRPr="00101000">
          <w:rPr>
            <w:rFonts w:asciiTheme="minorHAnsi" w:hAnsiTheme="minorHAnsi"/>
            <w:sz w:val="18"/>
            <w:szCs w:val="18"/>
          </w:rPr>
          <w:t xml:space="preserve">Издание 5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„Раздел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3.17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Контрол на </w:t>
        </w:r>
        <w:r w:rsidR="002C7D8A" w:rsidRPr="00101000">
          <w:rPr>
            <w:rFonts w:asciiTheme="minorHAnsi" w:hAnsiTheme="minorHAnsi"/>
            <w:sz w:val="18"/>
            <w:szCs w:val="18"/>
            <w:lang w:val="bg-BG"/>
          </w:rPr>
          <w:t>целостта на системата на пътя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2C7D8A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  <w:t xml:space="preserve"> </w:t>
        </w:r>
        <w:r w:rsidR="00E84C0F" w:rsidRPr="00101000">
          <w:rPr>
            <w:rFonts w:asciiTheme="minorHAnsi" w:hAnsiTheme="minorHAnsi"/>
            <w:sz w:val="18"/>
            <w:szCs w:val="18"/>
            <w:lang w:val="bg-BG"/>
          </w:rPr>
          <w:t xml:space="preserve"> 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  </w:t>
        </w:r>
        <w:r w:rsidRPr="00101000">
          <w:rPr>
            <w:rFonts w:asciiTheme="minorHAnsi" w:hAnsiTheme="minorHAnsi"/>
            <w:sz w:val="18"/>
            <w:szCs w:val="18"/>
          </w:rPr>
          <w:t>11</w:t>
        </w:r>
      </w:hyperlink>
    </w:p>
    <w:p w:rsidR="00647E53" w:rsidRPr="00101000" w:rsidRDefault="00715EE5" w:rsidP="00585B6F">
      <w:pPr>
        <w:pStyle w:val="TOC2"/>
        <w:numPr>
          <w:ilvl w:val="0"/>
          <w:numId w:val="22"/>
        </w:numPr>
        <w:rPr>
          <w:rFonts w:asciiTheme="minorHAnsi" w:hAnsiTheme="minorHAnsi"/>
        </w:rPr>
      </w:pPr>
      <w:hyperlink w:anchor="bookmark69" w:tooltip="Current Document"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585B6F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 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Въведение“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6.1 </w:t>
        </w:r>
        <w:r w:rsidR="00585B6F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71" w:tooltip="Current Document"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4.5.1 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Инициализиране на топологията“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6.5.1 </w:t>
        </w:r>
        <w:r w:rsidR="00585B6F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715EE5" w:rsidP="00585B6F">
      <w:pPr>
        <w:pStyle w:val="23"/>
        <w:numPr>
          <w:ilvl w:val="0"/>
          <w:numId w:val="1"/>
        </w:numPr>
        <w:shd w:val="clear" w:color="auto" w:fill="auto"/>
        <w:tabs>
          <w:tab w:val="left" w:pos="810"/>
          <w:tab w:val="center" w:pos="1033"/>
          <w:tab w:val="right" w:pos="9019"/>
        </w:tabs>
        <w:jc w:val="left"/>
        <w:rPr>
          <w:rFonts w:asciiTheme="minorHAnsi" w:hAnsiTheme="minorHAnsi"/>
          <w:sz w:val="18"/>
          <w:szCs w:val="18"/>
        </w:rPr>
      </w:pPr>
      <w:hyperlink w:anchor="bookmark73" w:tooltip="Current Document"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Раздел „</w:t>
        </w:r>
        <w:r w:rsidRPr="00101000">
          <w:rPr>
            <w:rFonts w:asciiTheme="minorHAnsi" w:hAnsiTheme="minorHAnsi"/>
            <w:sz w:val="18"/>
            <w:szCs w:val="18"/>
          </w:rPr>
          <w:t xml:space="preserve">4.6.1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Система за зареждане на данни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="00585B6F" w:rsidRPr="00101000">
          <w:rPr>
            <w:rFonts w:asciiTheme="minorHAnsi" w:hAnsiTheme="minorHAnsi"/>
            <w:sz w:val="18"/>
            <w:szCs w:val="18"/>
          </w:rPr>
          <w:t>(DL)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sz w:val="18"/>
            <w:szCs w:val="18"/>
          </w:rPr>
          <w:t xml:space="preserve">6.6.1 </w:t>
        </w:r>
        <w:r w:rsidR="00585B6F" w:rsidRP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sz w:val="18"/>
            <w:szCs w:val="18"/>
          </w:rPr>
          <w:t>5)</w:t>
        </w:r>
        <w:r w:rsidRPr="00101000">
          <w:rPr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101000" w:rsidP="00101000">
      <w:pPr>
        <w:pStyle w:val="TOC1"/>
        <w:rPr>
          <w:sz w:val="18"/>
          <w:szCs w:val="18"/>
        </w:rPr>
      </w:pPr>
      <w:r>
        <w:rPr>
          <w:sz w:val="18"/>
          <w:szCs w:val="18"/>
          <w:lang w:val="bg-BG"/>
        </w:rPr>
        <w:t xml:space="preserve">   </w:t>
      </w:r>
      <w:r w:rsidRPr="00101000">
        <w:rPr>
          <w:sz w:val="18"/>
          <w:szCs w:val="18"/>
          <w:lang w:val="bg-BG"/>
        </w:rPr>
        <w:t xml:space="preserve">Промени на </w:t>
      </w:r>
      <w:hyperlink w:anchor="bookmark76" w:tooltip="Current Document">
        <w:bookmarkStart w:id="4" w:name="bookmark4"/>
        <w:r w:rsidR="00715EE5" w:rsidRPr="00101000">
          <w:rPr>
            <w:rStyle w:val="32"/>
            <w:rFonts w:asciiTheme="minorHAnsi" w:hAnsiTheme="minorHAnsi"/>
            <w:b/>
            <w:bCs/>
            <w:sz w:val="18"/>
            <w:szCs w:val="18"/>
          </w:rPr>
          <w:t>SS002</w:t>
        </w:r>
        <w:r w:rsidR="00715EE5" w:rsidRPr="00101000">
          <w:rPr>
            <w:sz w:val="18"/>
            <w:szCs w:val="18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  <w:t xml:space="preserve">     </w:t>
        </w:r>
        <w:r w:rsidR="00715EE5" w:rsidRPr="00101000">
          <w:rPr>
            <w:sz w:val="18"/>
            <w:szCs w:val="18"/>
          </w:rPr>
          <w:t>12</w:t>
        </w:r>
        <w:bookmarkEnd w:id="4"/>
      </w:hyperlink>
    </w:p>
    <w:p w:rsidR="00647E53" w:rsidRPr="00585B6F" w:rsidRDefault="00715EE5" w:rsidP="00585B6F">
      <w:pPr>
        <w:pStyle w:val="TOC2"/>
        <w:numPr>
          <w:ilvl w:val="0"/>
          <w:numId w:val="3"/>
        </w:numPr>
        <w:rPr>
          <w:rFonts w:asciiTheme="minorHAnsi" w:hAnsiTheme="minorHAnsi"/>
        </w:rPr>
      </w:pPr>
      <w:hyperlink w:anchor="bookmark77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Целостни промени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715EE5" w:rsidP="00101000">
      <w:pPr>
        <w:pStyle w:val="TOC1"/>
      </w:pPr>
      <w:hyperlink w:anchor="bookmark79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101000">
          <w:rPr>
            <w:rStyle w:val="10pt"/>
            <w:rFonts w:asciiTheme="minorHAnsi" w:hAnsiTheme="minorHAnsi"/>
            <w:sz w:val="18"/>
            <w:szCs w:val="18"/>
          </w:rPr>
          <w:t xml:space="preserve">3.1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Модел на поток на данни“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3.1</w:t>
        </w:r>
        <w:r w:rsidR="00101000">
          <w:rPr>
            <w:lang w:val="bg-BG"/>
          </w:rPr>
          <w:t xml:space="preserve"> в издание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1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3.2</w:t>
        </w:r>
        <w:r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Модел на сигурност“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3.2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3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.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.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1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Споделени тайни и ключ за достъп до споделени тайни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(SSAK)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(3.3.1 </w:t>
        </w:r>
        <w:r>
          <w:rPr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5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Сигурност на достъпа“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>
          <w:rPr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101000">
      <w:pPr>
        <w:pStyle w:val="TOC1"/>
        <w:tabs>
          <w:tab w:val="clear" w:pos="663"/>
        </w:tabs>
      </w:pPr>
      <w:hyperlink w:anchor="bookmark87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4.2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Вторично референтно време“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01000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4.2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585B6F">
      <w:pPr>
        <w:pStyle w:val="TOC2"/>
        <w:numPr>
          <w:ilvl w:val="0"/>
          <w:numId w:val="3"/>
        </w:numPr>
        <w:rPr>
          <w:rFonts w:asciiTheme="minorHAnsi" w:hAnsiTheme="minorHAnsi"/>
        </w:rPr>
      </w:pPr>
      <w:hyperlink w:anchor="bookmark89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Допълнителен раздел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4.3 NTP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референтно време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'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715EE5">
      <w:pPr>
        <w:pStyle w:val="23"/>
        <w:numPr>
          <w:ilvl w:val="0"/>
          <w:numId w:val="3"/>
        </w:numPr>
        <w:shd w:val="clear" w:color="auto" w:fill="auto"/>
        <w:tabs>
          <w:tab w:val="left" w:pos="663"/>
          <w:tab w:val="right" w:pos="9019"/>
        </w:tabs>
        <w:jc w:val="left"/>
        <w:rPr>
          <w:rFonts w:asciiTheme="minorHAnsi" w:hAnsiTheme="minorHAnsi"/>
          <w:sz w:val="18"/>
          <w:szCs w:val="18"/>
        </w:rPr>
      </w:pPr>
      <w:hyperlink w:anchor="bookmark91" w:tooltip="Current Document">
        <w:r w:rsid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="00101000">
          <w:rPr>
            <w:rStyle w:val="28pt0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Fonts w:asciiTheme="minorHAnsi" w:hAnsiTheme="minorHAnsi"/>
            <w:sz w:val="18"/>
            <w:szCs w:val="18"/>
          </w:rPr>
          <w:t xml:space="preserve">4.4.2 </w:t>
        </w:r>
        <w:r w:rsidR="00101000">
          <w:rPr>
            <w:rFonts w:asciiTheme="minorHAnsi" w:hAnsiTheme="minorHAnsi"/>
            <w:sz w:val="18"/>
            <w:szCs w:val="18"/>
            <w:lang w:val="bg-BG"/>
          </w:rPr>
          <w:t>Стартиране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>(</w:t>
        </w:r>
        <w:r w:rsidR="00101000">
          <w:rPr>
            <w:rStyle w:val="28pt"/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 xml:space="preserve">4.3.1 </w:t>
        </w:r>
        <w:r w:rsid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>10)</w:t>
        </w:r>
        <w:r w:rsidRPr="00585B6F">
          <w:rPr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715EE5" w:rsidP="00101000">
      <w:pPr>
        <w:pStyle w:val="TOC1"/>
      </w:pPr>
      <w:hyperlink w:anchor="bookmark93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4.4.7 </w:t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>Проверка на времето при улавяне на събитие“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416031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4.3.7 </w:t>
        </w:r>
        <w:r w:rsidR="00416031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101000">
      <w:pPr>
        <w:pStyle w:val="TOC1"/>
      </w:pPr>
      <w:hyperlink w:anchor="bookmark95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416031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Едновременно улавяне на изображения“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416031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416031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97" w:tooltip="Current Document">
        <w:r w:rsidR="00101000" w:rsidRPr="00101000">
          <w:t xml:space="preserve">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 xml:space="preserve">Раздел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5.3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Текстово наслагване“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5.3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99" w:tooltip="Current Document">
        <w:r w:rsidR="00101000" w:rsidRPr="00101000">
          <w:t xml:space="preserve">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 xml:space="preserve">Раздел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Поправка на изходното ниво на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3M™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камера със средна скорост“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1" w:tooltip="Current Document">
        <w:r w:rsidR="00C529E7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</w:t>
        </w:r>
        <w:r w:rsidR="00C529E7">
          <w:rPr>
            <w:rStyle w:val="10pt"/>
            <w:rFonts w:asciiTheme="minorHAnsi" w:hAnsiTheme="minorHAnsi"/>
            <w:b w:val="0"/>
            <w:bCs w:val="0"/>
            <w:sz w:val="18"/>
            <w:szCs w:val="18"/>
            <w:lang w:val="bg-BG"/>
          </w:rPr>
          <w:t>л „</w:t>
        </w:r>
        <w:r w:rsidR="00C529E7">
          <w:rPr>
            <w:rStyle w:val="10pt"/>
            <w:rFonts w:asciiTheme="minorHAnsi" w:hAnsiTheme="minorHAnsi"/>
            <w:sz w:val="18"/>
            <w:szCs w:val="18"/>
          </w:rPr>
          <w:t>5.5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Архитектура на изтегляне“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5.5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3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C529E7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C529E7">
          <w:rPr>
            <w:rStyle w:val="10pt"/>
            <w:rFonts w:asciiTheme="minorHAnsi" w:hAnsiTheme="minorHAnsi"/>
            <w:sz w:val="18"/>
            <w:szCs w:val="18"/>
          </w:rPr>
          <w:t>5.7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Съхраняване на пътя“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C529E7">
          <w:rPr>
            <w:lang w:val="bg-BG"/>
          </w:rPr>
          <w:t xml:space="preserve">Раздел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5.7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5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A61F88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A61F88">
          <w:rPr>
            <w:rStyle w:val="10pt"/>
            <w:rFonts w:asciiTheme="minorHAnsi" w:hAnsiTheme="minorHAnsi"/>
            <w:sz w:val="18"/>
            <w:szCs w:val="18"/>
          </w:rPr>
          <w:t>7.2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Споделена тайна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A61F88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6.2 </w:t>
        </w:r>
        <w:r w:rsidR="00A61F88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7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A61F88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A61F88">
          <w:rPr>
            <w:rStyle w:val="10pt"/>
            <w:rFonts w:asciiTheme="minorHAnsi" w:hAnsiTheme="minorHAnsi"/>
            <w:sz w:val="18"/>
            <w:szCs w:val="18"/>
          </w:rPr>
          <w:t>7.8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Генериране на случайни числа“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A61F88">
          <w:rPr>
            <w:lang w:val="bg-BG"/>
          </w:rPr>
          <w:t xml:space="preserve">Раздел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7.8 </w:t>
        </w:r>
        <w:r w:rsidR="00A61F88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15</w:t>
        </w:r>
      </w:hyperlink>
    </w:p>
    <w:p w:rsidR="00647E53" w:rsidRPr="00585B6F" w:rsidRDefault="00715EE5" w:rsidP="00A61F88">
      <w:pPr>
        <w:pStyle w:val="42"/>
        <w:numPr>
          <w:ilvl w:val="0"/>
          <w:numId w:val="4"/>
        </w:numPr>
        <w:shd w:val="clear" w:color="auto" w:fill="auto"/>
        <w:tabs>
          <w:tab w:val="left" w:pos="663"/>
          <w:tab w:val="right" w:leader="underscore" w:pos="810"/>
        </w:tabs>
        <w:spacing w:line="210" w:lineRule="exact"/>
        <w:jc w:val="left"/>
        <w:rPr>
          <w:rFonts w:asciiTheme="minorHAnsi" w:hAnsiTheme="minorHAnsi"/>
          <w:sz w:val="18"/>
          <w:szCs w:val="18"/>
        </w:rPr>
      </w:pPr>
      <w:hyperlink w:anchor="bookmark110" w:tooltip="Current Document">
        <w:r w:rsidR="00A61F88">
          <w:rPr>
            <w:rStyle w:val="4105pt0"/>
            <w:rFonts w:asciiTheme="minorHAnsi" w:hAnsiTheme="minorHAnsi"/>
            <w:b/>
            <w:bCs/>
            <w:sz w:val="18"/>
            <w:szCs w:val="18"/>
            <w:lang w:val="bg-BG"/>
          </w:rPr>
          <w:t>Промени в ръководствата за потребителя</w:t>
        </w:r>
        <w:r w:rsidRPr="00585B6F">
          <w:rPr>
            <w:rStyle w:val="4105pt"/>
            <w:rFonts w:asciiTheme="minorHAnsi" w:hAnsiTheme="minorHAnsi"/>
            <w:b/>
            <w:bCs/>
            <w:sz w:val="18"/>
            <w:szCs w:val="18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4105pt"/>
            <w:rFonts w:asciiTheme="minorHAnsi" w:hAnsiTheme="minorHAnsi"/>
            <w:b/>
            <w:bCs/>
            <w:sz w:val="18"/>
            <w:szCs w:val="18"/>
          </w:rPr>
          <w:t>15</w:t>
        </w:r>
      </w:hyperlink>
    </w:p>
    <w:p w:rsidR="00647E53" w:rsidRPr="00585B6F" w:rsidRDefault="00715EE5" w:rsidP="00585B6F">
      <w:pPr>
        <w:pStyle w:val="TOC2"/>
        <w:numPr>
          <w:ilvl w:val="0"/>
          <w:numId w:val="4"/>
        </w:numPr>
        <w:rPr>
          <w:rFonts w:asciiTheme="minorHAnsi" w:hAnsiTheme="minorHAnsi"/>
        </w:rPr>
      </w:pPr>
      <w:hyperlink w:anchor="bookmark111" w:tooltip="Current Document"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>Общи промени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15</w:t>
        </w:r>
      </w:hyperlink>
    </w:p>
    <w:p w:rsidR="00647E53" w:rsidRPr="00585B6F" w:rsidRDefault="00715EE5" w:rsidP="00585B6F">
      <w:pPr>
        <w:pStyle w:val="TOC2"/>
        <w:numPr>
          <w:ilvl w:val="0"/>
          <w:numId w:val="4"/>
        </w:numPr>
        <w:rPr>
          <w:rFonts w:asciiTheme="minorHAnsi" w:hAnsiTheme="minorHAnsi"/>
        </w:rPr>
      </w:pPr>
      <w:hyperlink w:anchor="bookmark113" w:tooltip="Current Document">
        <w:r w:rsidRPr="00585B6F">
          <w:rPr>
            <w:rStyle w:val="10pt"/>
            <w:rFonts w:asciiTheme="minorHAnsi" w:hAnsiTheme="minorHAnsi"/>
            <w:sz w:val="18"/>
            <w:szCs w:val="18"/>
          </w:rPr>
          <w:t>VR-E</w:t>
        </w:r>
        <w:r w:rsidRPr="00585B6F">
          <w:rPr>
            <w:rFonts w:asciiTheme="minorHAnsi" w:hAnsiTheme="minorHAnsi"/>
          </w:rPr>
          <w:t>xport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>Ръководство на потребителя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16</w:t>
        </w:r>
      </w:hyperlink>
    </w:p>
    <w:p w:rsidR="00647E53" w:rsidRPr="00585B6F" w:rsidRDefault="00715EE5">
      <w:pPr>
        <w:pStyle w:val="23"/>
        <w:shd w:val="clear" w:color="auto" w:fill="auto"/>
        <w:tabs>
          <w:tab w:val="right" w:pos="8999"/>
        </w:tabs>
        <w:jc w:val="left"/>
        <w:rPr>
          <w:rFonts w:asciiTheme="minorHAnsi" w:hAnsiTheme="minorHAnsi"/>
          <w:sz w:val="18"/>
          <w:szCs w:val="18"/>
        </w:rPr>
        <w:sectPr w:rsidR="00647E53" w:rsidRPr="00585B6F">
          <w:type w:val="continuous"/>
          <w:pgSz w:w="11909" w:h="16834"/>
          <w:pgMar w:top="1329" w:right="986" w:bottom="1655" w:left="1720" w:header="0" w:footer="3" w:gutter="0"/>
          <w:cols w:space="720"/>
          <w:noEndnote/>
          <w:docGrid w:linePitch="360"/>
        </w:sectPr>
      </w:pPr>
      <w:r w:rsidRPr="00585B6F">
        <w:rPr>
          <w:rFonts w:asciiTheme="minorHAnsi" w:hAnsiTheme="minorHAnsi"/>
          <w:sz w:val="18"/>
          <w:szCs w:val="18"/>
        </w:rPr>
        <w:fldChar w:fldCharType="begin"/>
      </w:r>
      <w:r w:rsidRPr="00585B6F">
        <w:rPr>
          <w:rFonts w:asciiTheme="minorHAnsi" w:hAnsiTheme="minorHAnsi"/>
          <w:sz w:val="18"/>
          <w:szCs w:val="18"/>
        </w:rPr>
        <w:instrText xml:space="preserve"> HYPERLINK \l "bookmark115" \o "Current Document" \h </w:instrText>
      </w:r>
      <w:r w:rsidRPr="00585B6F">
        <w:rPr>
          <w:rFonts w:asciiTheme="minorHAnsi" w:hAnsiTheme="minorHAnsi"/>
          <w:sz w:val="18"/>
          <w:szCs w:val="18"/>
        </w:rPr>
        <w:fldChar w:fldCharType="separate"/>
      </w:r>
      <w:r w:rsidR="00A61F88">
        <w:rPr>
          <w:rFonts w:asciiTheme="minorHAnsi" w:hAnsiTheme="minorHAnsi"/>
          <w:sz w:val="18"/>
          <w:szCs w:val="18"/>
          <w:lang w:val="bg-BG"/>
        </w:rPr>
        <w:t>Край</w:t>
      </w:r>
      <w:bookmarkStart w:id="5" w:name="_GoBack"/>
      <w:bookmarkEnd w:id="5"/>
      <w:r w:rsidRPr="00585B6F">
        <w:rPr>
          <w:rFonts w:asciiTheme="minorHAnsi" w:hAnsiTheme="minorHAnsi"/>
          <w:sz w:val="18"/>
          <w:szCs w:val="18"/>
        </w:rPr>
        <w:tab/>
        <w:t>16</w:t>
      </w:r>
      <w:r w:rsidRPr="00585B6F">
        <w:rPr>
          <w:rFonts w:asciiTheme="minorHAnsi" w:hAnsiTheme="minorHAnsi"/>
          <w:sz w:val="18"/>
          <w:szCs w:val="18"/>
        </w:rPr>
        <w:fldChar w:fldCharType="end"/>
      </w:r>
      <w:r w:rsidRPr="00585B6F">
        <w:rPr>
          <w:rFonts w:asciiTheme="minorHAnsi" w:hAnsiTheme="minorHAnsi"/>
          <w:sz w:val="18"/>
          <w:szCs w:val="18"/>
        </w:rPr>
        <w:fldChar w:fldCharType="end"/>
      </w:r>
    </w:p>
    <w:p w:rsidR="00D028C9" w:rsidRDefault="00D028C9" w:rsidP="00D028C9">
      <w:pPr>
        <w:pStyle w:val="10"/>
        <w:keepNext/>
        <w:keepLines/>
        <w:shd w:val="clear" w:color="auto" w:fill="auto"/>
        <w:tabs>
          <w:tab w:val="left" w:pos="999"/>
        </w:tabs>
        <w:spacing w:line="420" w:lineRule="exact"/>
        <w:rPr>
          <w:rStyle w:val="12"/>
          <w:lang w:val="bg-BG"/>
        </w:rPr>
      </w:pPr>
      <w:bookmarkStart w:id="6" w:name="bookmark12"/>
      <w:bookmarkStart w:id="7" w:name="bookmark13"/>
    </w:p>
    <w:p w:rsidR="00D028C9" w:rsidRPr="00D028C9" w:rsidRDefault="00D028C9" w:rsidP="00D028C9">
      <w:pPr>
        <w:pStyle w:val="10"/>
        <w:keepNext/>
        <w:keepLines/>
        <w:shd w:val="clear" w:color="auto" w:fill="auto"/>
        <w:tabs>
          <w:tab w:val="left" w:pos="999"/>
        </w:tabs>
        <w:spacing w:line="420" w:lineRule="exact"/>
        <w:rPr>
          <w:rStyle w:val="12"/>
        </w:rPr>
      </w:pPr>
    </w:p>
    <w:bookmarkEnd w:id="6"/>
    <w:bookmarkEnd w:id="7"/>
    <w:p w:rsidR="00647E53" w:rsidRDefault="00D028C9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999"/>
        </w:tabs>
        <w:spacing w:line="420" w:lineRule="exact"/>
      </w:pPr>
      <w:r>
        <w:rPr>
          <w:rStyle w:val="12"/>
          <w:lang w:val="bg-BG"/>
        </w:rPr>
        <w:t>Въведение</w:t>
      </w:r>
    </w:p>
    <w:p w:rsidR="00D028C9" w:rsidRPr="00D028C9" w:rsidRDefault="00D028C9" w:rsidP="00D028C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 прегледна </w:t>
      </w:r>
      <w:r>
        <w:t>ISO9001</w:t>
      </w:r>
      <w:r>
        <w:rPr>
          <w:lang w:val="bg-BG"/>
        </w:rPr>
        <w:t xml:space="preserve"> документ са открити несъответствия между извършеното и посоченото в документацията за </w:t>
      </w:r>
      <w:r>
        <w:t xml:space="preserve">3M™ </w:t>
      </w:r>
      <w:r>
        <w:rPr>
          <w:lang w:val="bg-BG"/>
        </w:rPr>
        <w:t xml:space="preserve">камерата със средна скорост. Настоящият документ обобщава промените, извършени на документацията, като основно са променени документите </w:t>
      </w:r>
      <w:r>
        <w:t xml:space="preserve">SS001 </w:t>
      </w:r>
      <w:r>
        <w:rPr>
          <w:lang w:val="bg-BG"/>
        </w:rPr>
        <w:t>и</w:t>
      </w:r>
      <w:r>
        <w:t xml:space="preserve"> SS002</w:t>
      </w:r>
      <w:r>
        <w:rPr>
          <w:lang w:val="bg-BG"/>
        </w:rPr>
        <w:t xml:space="preserve">. Не всички малки промени са изрично упоменати. По конкретно, промени, касаещи 3М </w:t>
      </w:r>
      <w:proofErr w:type="spellStart"/>
      <w:r>
        <w:rPr>
          <w:lang w:val="bg-BG"/>
        </w:rPr>
        <w:t>брандирането</w:t>
      </w:r>
      <w:proofErr w:type="spellEnd"/>
      <w:r>
        <w:rPr>
          <w:lang w:val="bg-BG"/>
        </w:rPr>
        <w:t xml:space="preserve">, конвенциите за </w:t>
      </w:r>
      <w:proofErr w:type="spellStart"/>
      <w:r>
        <w:rPr>
          <w:lang w:val="bg-BG"/>
        </w:rPr>
        <w:t>наименоване</w:t>
      </w:r>
      <w:proofErr w:type="spellEnd"/>
      <w:r>
        <w:rPr>
          <w:lang w:val="bg-BG"/>
        </w:rPr>
        <w:t>, поправянето на правописни грешки и т.н.</w:t>
      </w:r>
      <w:r w:rsidR="004B1BA9">
        <w:rPr>
          <w:lang w:val="bg-BG"/>
        </w:rPr>
        <w:t xml:space="preserve"> като цяло не са изрично упоменати.</w:t>
      </w:r>
    </w:p>
    <w:p w:rsidR="00D028C9" w:rsidRPr="00D028C9" w:rsidRDefault="00D028C9" w:rsidP="00D028C9">
      <w:pPr>
        <w:pStyle w:val="a3"/>
        <w:shd w:val="clear" w:color="auto" w:fill="auto"/>
        <w:ind w:firstLine="0"/>
        <w:jc w:val="both"/>
        <w:rPr>
          <w:lang w:val="bg-BG"/>
        </w:rPr>
      </w:pPr>
    </w:p>
    <w:p w:rsidR="00647E53" w:rsidRDefault="004B1BA9">
      <w:pPr>
        <w:pStyle w:val="25"/>
        <w:keepNext/>
        <w:keepLines/>
        <w:numPr>
          <w:ilvl w:val="0"/>
          <w:numId w:val="5"/>
        </w:numPr>
        <w:shd w:val="clear" w:color="auto" w:fill="auto"/>
        <w:tabs>
          <w:tab w:val="left" w:pos="754"/>
        </w:tabs>
        <w:spacing w:line="230" w:lineRule="exact"/>
        <w:ind w:firstLine="0"/>
        <w:jc w:val="left"/>
      </w:pPr>
      <w:r>
        <w:rPr>
          <w:rStyle w:val="26"/>
          <w:b/>
          <w:bCs/>
          <w:lang w:val="bg-BG"/>
        </w:rPr>
        <w:t>Подчертаване с цвят</w:t>
      </w:r>
    </w:p>
    <w:p w:rsid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bookmarkStart w:id="8" w:name="bookmark16"/>
      <w:r>
        <w:rPr>
          <w:lang w:val="bg-BG"/>
        </w:rPr>
        <w:t xml:space="preserve">Отделни раздели са подчертани в </w:t>
      </w:r>
      <w:r w:rsidRPr="006E571B">
        <w:rPr>
          <w:highlight w:val="yellow"/>
          <w:lang w:val="bg-BG"/>
        </w:rPr>
        <w:t>жълто</w:t>
      </w:r>
      <w:r>
        <w:rPr>
          <w:lang w:val="bg-BG"/>
        </w:rPr>
        <w:t xml:space="preserve"> или </w:t>
      </w:r>
      <w:r w:rsidRPr="006E571B">
        <w:rPr>
          <w:highlight w:val="green"/>
          <w:lang w:val="bg-BG"/>
        </w:rPr>
        <w:t>зелено</w:t>
      </w:r>
      <w:r>
        <w:rPr>
          <w:lang w:val="bg-BG"/>
        </w:rPr>
        <w:t xml:space="preserve">. </w:t>
      </w:r>
      <w:r w:rsidRPr="006E571B">
        <w:rPr>
          <w:highlight w:val="yellow"/>
          <w:lang w:val="bg-BG"/>
        </w:rPr>
        <w:t>Жълтият цвят</w:t>
      </w:r>
      <w:r>
        <w:rPr>
          <w:lang w:val="bg-BG"/>
        </w:rPr>
        <w:t xml:space="preserve"> посочва елементи, върху които трябва да се обърне внимание. </w:t>
      </w:r>
      <w:r w:rsidRPr="006E571B">
        <w:rPr>
          <w:highlight w:val="green"/>
          <w:lang w:val="bg-BG"/>
        </w:rPr>
        <w:t>Зеленият цвят</w:t>
      </w:r>
      <w:r>
        <w:rPr>
          <w:lang w:val="bg-BG"/>
        </w:rPr>
        <w:t xml:space="preserve"> посочва нова (или подобрена) функционалност.</w:t>
      </w:r>
    </w:p>
    <w:bookmarkEnd w:id="8"/>
    <w:p w:rsidR="00647E53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Идеята на използването на цветове е само като лек намек. Читателите могат да направят собствена оценка.</w:t>
      </w:r>
    </w:p>
    <w:p w:rsidR="004B1BA9" w:rsidRP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</w:p>
    <w:p w:rsidR="00647E53" w:rsidRPr="004B1BA9" w:rsidRDefault="00715EE5">
      <w:pPr>
        <w:pStyle w:val="10"/>
        <w:keepNext/>
        <w:keepLines/>
        <w:numPr>
          <w:ilvl w:val="0"/>
          <w:numId w:val="6"/>
        </w:numPr>
        <w:shd w:val="clear" w:color="auto" w:fill="auto"/>
        <w:spacing w:line="420" w:lineRule="exact"/>
        <w:rPr>
          <w:rStyle w:val="12"/>
        </w:rPr>
      </w:pPr>
      <w:bookmarkStart w:id="9" w:name="bookmark17"/>
      <w:bookmarkStart w:id="10" w:name="bookmark18"/>
      <w:r>
        <w:rPr>
          <w:rStyle w:val="12"/>
        </w:rPr>
        <w:t xml:space="preserve"> </w:t>
      </w:r>
      <w:r w:rsidR="004B1BA9">
        <w:rPr>
          <w:rStyle w:val="12"/>
          <w:lang w:val="bg-BG"/>
        </w:rPr>
        <w:t xml:space="preserve">Промени в </w:t>
      </w:r>
      <w:r>
        <w:rPr>
          <w:rStyle w:val="12"/>
        </w:rPr>
        <w:t xml:space="preserve">SS001 </w:t>
      </w:r>
      <w:bookmarkEnd w:id="9"/>
      <w:bookmarkEnd w:id="10"/>
    </w:p>
    <w:p w:rsidR="004B1BA9" w:rsidRDefault="004B1BA9" w:rsidP="004B1BA9">
      <w:pPr>
        <w:pStyle w:val="10"/>
        <w:keepNext/>
        <w:keepLines/>
        <w:shd w:val="clear" w:color="auto" w:fill="auto"/>
        <w:spacing w:line="420" w:lineRule="exact"/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1" w:name="bookmark19"/>
      <w:r>
        <w:rPr>
          <w:rStyle w:val="26"/>
          <w:b/>
          <w:bCs/>
        </w:rPr>
        <w:t xml:space="preserve"> </w:t>
      </w:r>
      <w:bookmarkEnd w:id="11"/>
      <w:r w:rsidR="004B1BA9">
        <w:rPr>
          <w:rStyle w:val="26"/>
          <w:b/>
          <w:bCs/>
          <w:lang w:val="bg-BG"/>
        </w:rPr>
        <w:t>Цялостни промени</w:t>
      </w:r>
    </w:p>
    <w:p w:rsidR="00647E53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3М, включително промяна на адреса</w:t>
      </w:r>
      <w:r w:rsidR="00715EE5">
        <w:t>.</w:t>
      </w:r>
    </w:p>
    <w:p w:rsidR="004B1BA9" w:rsidRP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Изтриване на целия раздел </w:t>
      </w:r>
      <w:r>
        <w:t>Spike+</w:t>
      </w:r>
      <w:r>
        <w:rPr>
          <w:lang w:val="bg-BG"/>
        </w:rPr>
        <w:t xml:space="preserve">. Камерата </w:t>
      </w:r>
      <w:r>
        <w:t>Spike+</w:t>
      </w:r>
      <w:r>
        <w:rPr>
          <w:lang w:val="bg-BG"/>
        </w:rPr>
        <w:t xml:space="preserve"> не успя да получи типово одобрение </w:t>
      </w:r>
      <w:r>
        <w:t>Home Office Type Approval</w:t>
      </w:r>
      <w:r>
        <w:rPr>
          <w:lang w:val="bg-BG"/>
        </w:rPr>
        <w:t xml:space="preserve"> и никъде по света не се продава като част от системата за изпълнение </w:t>
      </w:r>
      <w:r>
        <w:t>Speed Enforcement</w:t>
      </w:r>
      <w:r>
        <w:rPr>
          <w:lang w:val="bg-BG"/>
        </w:rPr>
        <w:t xml:space="preserve">. Ето защо, предоставената информация за </w:t>
      </w:r>
      <w:r>
        <w:t>Spike+</w:t>
      </w:r>
      <w:r>
        <w:rPr>
          <w:lang w:val="bg-BG"/>
        </w:rPr>
        <w:t xml:space="preserve"> не е необходима и прави документа по-голям и по-труден за използване.</w:t>
      </w:r>
    </w:p>
    <w:p w:rsid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Всички референции към „цветна камера“ са променени на „камера с общ план“. </w:t>
      </w:r>
      <w:r>
        <w:t xml:space="preserve">3M™ </w:t>
      </w:r>
      <w:r>
        <w:rPr>
          <w:lang w:val="bg-BG"/>
        </w:rPr>
        <w:t xml:space="preserve">камерата със средна скорост получи типово одобрение във Великобритания с камера с </w:t>
      </w:r>
      <w:r w:rsidR="003E5148">
        <w:rPr>
          <w:lang w:val="bg-BG"/>
        </w:rPr>
        <w:t xml:space="preserve">черно-бял </w:t>
      </w:r>
      <w:r>
        <w:rPr>
          <w:lang w:val="bg-BG"/>
        </w:rPr>
        <w:t>общ план, така че посочването й като „цветна камера</w:t>
      </w:r>
      <w:proofErr w:type="gramStart"/>
      <w:r>
        <w:rPr>
          <w:lang w:val="bg-BG"/>
        </w:rPr>
        <w:t>“ е</w:t>
      </w:r>
      <w:proofErr w:type="gramEnd"/>
      <w:r>
        <w:rPr>
          <w:lang w:val="bg-BG"/>
        </w:rPr>
        <w:t xml:space="preserve"> подвеждащо.</w:t>
      </w:r>
    </w:p>
    <w:p w:rsidR="00026775" w:rsidRPr="004B1BA9" w:rsidRDefault="00026775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2" w:name="bookmark20"/>
      <w:bookmarkStart w:id="13" w:name="bookmark21"/>
      <w:r>
        <w:rPr>
          <w:rStyle w:val="26"/>
          <w:b/>
          <w:bCs/>
        </w:rPr>
        <w:t xml:space="preserve"> </w:t>
      </w:r>
      <w:r w:rsidR="00026775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026775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2.7 </w:t>
      </w:r>
      <w:r w:rsidR="00026775">
        <w:rPr>
          <w:rStyle w:val="26"/>
          <w:b/>
          <w:bCs/>
          <w:lang w:val="bg-BG"/>
        </w:rPr>
        <w:t>Осветяване“</w:t>
      </w:r>
      <w:r>
        <w:rPr>
          <w:rStyle w:val="26"/>
          <w:b/>
          <w:bCs/>
        </w:rPr>
        <w:t xml:space="preserve"> (</w:t>
      </w:r>
      <w:r w:rsidR="00026775">
        <w:rPr>
          <w:rStyle w:val="26"/>
          <w:b/>
          <w:bCs/>
          <w:lang w:val="bg-BG"/>
        </w:rPr>
        <w:t>предишен раздел</w:t>
      </w:r>
      <w:r>
        <w:rPr>
          <w:rStyle w:val="26"/>
          <w:b/>
          <w:bCs/>
        </w:rPr>
        <w:t xml:space="preserve"> 4.7 </w:t>
      </w:r>
      <w:r w:rsidR="00026775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5):</w:t>
      </w:r>
      <w:bookmarkEnd w:id="12"/>
      <w:bookmarkEnd w:id="13"/>
    </w:p>
    <w:p w:rsidR="00647E53" w:rsidRDefault="00715EE5" w:rsidP="007C4F6E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C4F6E">
        <w:rPr>
          <w:lang w:val="bg-BG"/>
        </w:rPr>
        <w:t>Поправен брой</w:t>
      </w:r>
      <w:r>
        <w:t xml:space="preserve"> </w:t>
      </w:r>
      <w:proofErr w:type="spellStart"/>
      <w:r w:rsidR="007C4F6E">
        <w:rPr>
          <w:lang w:val="bg-BG"/>
        </w:rPr>
        <w:t>светодиоди</w:t>
      </w:r>
      <w:proofErr w:type="spellEnd"/>
      <w:r w:rsidR="007C4F6E">
        <w:rPr>
          <w:lang w:val="bg-BG"/>
        </w:rPr>
        <w:t xml:space="preserve"> на</w:t>
      </w:r>
      <w:r>
        <w:t xml:space="preserve"> 264 (</w:t>
      </w:r>
      <w:r w:rsidR="007C4F6E">
        <w:rPr>
          <w:lang w:val="bg-BG"/>
        </w:rPr>
        <w:t>преработено издание</w:t>
      </w:r>
      <w:r>
        <w:t xml:space="preserve"> 6 </w:t>
      </w:r>
      <w:r w:rsidR="007C4F6E">
        <w:rPr>
          <w:lang w:val="bg-BG"/>
        </w:rPr>
        <w:t>включва</w:t>
      </w:r>
      <w:r>
        <w:t xml:space="preserve"> 252 </w:t>
      </w:r>
      <w:proofErr w:type="spellStart"/>
      <w:r w:rsidR="007C4F6E">
        <w:rPr>
          <w:lang w:val="bg-BG"/>
        </w:rPr>
        <w:t>светодиоди</w:t>
      </w:r>
      <w:proofErr w:type="spellEnd"/>
      <w:r>
        <w:rPr>
          <w:rStyle w:val="a9"/>
        </w:rPr>
        <w:t>).</w:t>
      </w:r>
    </w:p>
    <w:p w:rsidR="00647E53" w:rsidRDefault="00715EE5" w:rsidP="007C4F6E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C4F6E">
        <w:rPr>
          <w:lang w:val="bg-BG"/>
        </w:rPr>
        <w:t>Премахната е препратката, при която затвора на инфра</w:t>
      </w:r>
      <w:r w:rsidR="00EE70E4">
        <w:rPr>
          <w:lang w:val="bg-BG"/>
        </w:rPr>
        <w:t>ч</w:t>
      </w:r>
      <w:r w:rsidR="007C4F6E">
        <w:rPr>
          <w:lang w:val="bg-BG"/>
        </w:rPr>
        <w:t xml:space="preserve">ервената светлина </w:t>
      </w:r>
      <w:r w:rsidR="00EE70E4">
        <w:rPr>
          <w:lang w:val="bg-BG"/>
        </w:rPr>
        <w:t>(</w:t>
      </w:r>
      <w:r w:rsidR="00EE70E4">
        <w:t>IR</w:t>
      </w:r>
      <w:r w:rsidR="00EE70E4">
        <w:rPr>
          <w:lang w:val="bg-BG"/>
        </w:rPr>
        <w:t>)</w:t>
      </w:r>
      <w:r w:rsidR="00EE70E4">
        <w:t xml:space="preserve"> </w:t>
      </w:r>
      <w:r w:rsidR="007C4F6E">
        <w:rPr>
          <w:lang w:val="bg-BG"/>
        </w:rPr>
        <w:t xml:space="preserve">може да бъде настроен на </w:t>
      </w:r>
      <w:r w:rsidR="007C4F6E">
        <w:t xml:space="preserve">1.5x </w:t>
      </w:r>
      <w:r w:rsidR="007C4F6E">
        <w:rPr>
          <w:lang w:val="bg-BG"/>
        </w:rPr>
        <w:t>или</w:t>
      </w:r>
      <w:r w:rsidR="007C4F6E">
        <w:t xml:space="preserve"> 2x</w:t>
      </w:r>
      <w:r w:rsidR="007C4F6E">
        <w:rPr>
          <w:lang w:val="bg-BG"/>
        </w:rPr>
        <w:t xml:space="preserve"> от времето на светкавицата (за по-светло изображение на превозното средство).</w:t>
      </w:r>
    </w:p>
    <w:p w:rsidR="00647E53" w:rsidRDefault="00715EE5" w:rsidP="007C4F6E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>
        <w:t xml:space="preserve">3M™ </w:t>
      </w:r>
      <w:r w:rsidR="007C4F6E">
        <w:rPr>
          <w:lang w:val="bg-BG"/>
        </w:rPr>
        <w:t>камерата със средна скорост не включва тази функция.</w:t>
      </w:r>
      <w:proofErr w:type="gramEnd"/>
    </w:p>
    <w:p w:rsidR="007C4F6E" w:rsidRDefault="007C4F6E" w:rsidP="007C4F6E">
      <w:pPr>
        <w:pStyle w:val="a3"/>
        <w:shd w:val="clear" w:color="auto" w:fill="auto"/>
        <w:spacing w:after="120" w:line="240" w:lineRule="auto"/>
        <w:ind w:firstLine="0"/>
        <w:jc w:val="both"/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4" w:name="bookmark22"/>
      <w:bookmarkStart w:id="15" w:name="bookmark23"/>
      <w:r>
        <w:rPr>
          <w:rStyle w:val="26"/>
          <w:b/>
          <w:bCs/>
        </w:rPr>
        <w:t xml:space="preserve"> </w:t>
      </w:r>
      <w:r w:rsidR="007C4F6E">
        <w:rPr>
          <w:rStyle w:val="26"/>
          <w:b/>
          <w:bCs/>
          <w:lang w:val="bg-BG"/>
        </w:rPr>
        <w:t>Раздел</w:t>
      </w:r>
      <w:r w:rsidR="007C4F6E">
        <w:rPr>
          <w:rStyle w:val="26"/>
          <w:b/>
          <w:bCs/>
        </w:rPr>
        <w:t xml:space="preserve"> </w:t>
      </w:r>
      <w:r w:rsidR="007C4F6E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2.8 </w:t>
      </w:r>
      <w:r w:rsidR="007C4F6E">
        <w:rPr>
          <w:rStyle w:val="26"/>
          <w:b/>
          <w:bCs/>
          <w:lang w:val="bg-BG"/>
        </w:rPr>
        <w:t>Сензори</w:t>
      </w:r>
      <w:r>
        <w:rPr>
          <w:rStyle w:val="26"/>
          <w:b/>
          <w:bCs/>
        </w:rPr>
        <w:t xml:space="preserve"> (</w:t>
      </w:r>
      <w:r w:rsidR="007C4F6E">
        <w:rPr>
          <w:rStyle w:val="26"/>
          <w:b/>
          <w:bCs/>
          <w:lang w:val="bg-BG"/>
        </w:rPr>
        <w:t>предишен раздел</w:t>
      </w:r>
      <w:r w:rsidR="007C4F6E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4.8 </w:t>
      </w:r>
      <w:r w:rsidR="007C4F6E">
        <w:rPr>
          <w:rStyle w:val="26"/>
          <w:b/>
          <w:bCs/>
          <w:lang w:val="bg-BG"/>
        </w:rPr>
        <w:t>в издание</w:t>
      </w:r>
      <w:r w:rsidR="007C4F6E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14"/>
      <w:bookmarkEnd w:id="15"/>
    </w:p>
    <w:p w:rsidR="00647E53" w:rsidRDefault="00715EE5" w:rsidP="00EE70E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EE70E4">
        <w:rPr>
          <w:lang w:val="bg-BG"/>
        </w:rPr>
        <w:t>Премахнато е сравнението на резолюцията на</w:t>
      </w:r>
      <w:r>
        <w:t xml:space="preserve"> Spike+ (</w:t>
      </w:r>
      <w:r w:rsidR="00EE70E4">
        <w:rPr>
          <w:lang w:val="bg-BG"/>
        </w:rPr>
        <w:t>неуместно</w:t>
      </w:r>
      <w:r>
        <w:t xml:space="preserve">) </w:t>
      </w:r>
      <w:r w:rsidR="00EE70E4">
        <w:rPr>
          <w:lang w:val="bg-BG"/>
        </w:rPr>
        <w:t>и изясняване на действителните</w:t>
      </w:r>
      <w:r>
        <w:t xml:space="preserve"> (</w:t>
      </w:r>
      <w:r w:rsidR="00EE70E4">
        <w:rPr>
          <w:lang w:val="bg-BG"/>
        </w:rPr>
        <w:t>използвани</w:t>
      </w:r>
      <w:r>
        <w:t xml:space="preserve">) </w:t>
      </w:r>
      <w:r w:rsidR="00EE70E4">
        <w:rPr>
          <w:lang w:val="bg-BG"/>
        </w:rPr>
        <w:t xml:space="preserve">размери и честота на кадрите на </w:t>
      </w:r>
      <w:r>
        <w:t>IR.</w:t>
      </w:r>
    </w:p>
    <w:p w:rsidR="00647E53" w:rsidRDefault="00715EE5" w:rsidP="00EE70E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9746F2">
        <w:rPr>
          <w:lang w:val="bg-BG"/>
        </w:rPr>
        <w:t xml:space="preserve">Преработеното издание </w:t>
      </w:r>
      <w:r>
        <w:t xml:space="preserve">7 </w:t>
      </w:r>
      <w:r w:rsidR="009746F2">
        <w:rPr>
          <w:lang w:val="bg-BG"/>
        </w:rPr>
        <w:t xml:space="preserve">пояснява, че канала с общ план дава </w:t>
      </w:r>
      <w:r>
        <w:t xml:space="preserve">720x288 </w:t>
      </w:r>
      <w:r w:rsidR="009746F2">
        <w:rPr>
          <w:lang w:val="bg-BG"/>
        </w:rPr>
        <w:t>пиксела при</w:t>
      </w:r>
      <w:r>
        <w:t xml:space="preserve"> 50fps. (</w:t>
      </w:r>
      <w:r w:rsidR="009746F2">
        <w:rPr>
          <w:lang w:val="bg-BG"/>
        </w:rPr>
        <w:t>Издание</w:t>
      </w:r>
      <w:r>
        <w:t xml:space="preserve"> 5 </w:t>
      </w:r>
      <w:r w:rsidR="009746F2">
        <w:rPr>
          <w:lang w:val="bg-BG"/>
        </w:rPr>
        <w:t>изглежда подсказва</w:t>
      </w:r>
      <w:r>
        <w:t xml:space="preserve"> 752x582 </w:t>
      </w:r>
      <w:r w:rsidR="009746F2">
        <w:rPr>
          <w:lang w:val="bg-BG"/>
        </w:rPr>
        <w:t>пиксела при</w:t>
      </w:r>
      <w:r>
        <w:t xml:space="preserve"> 50fps.)</w:t>
      </w:r>
    </w:p>
    <w:p w:rsidR="00647E53" w:rsidRDefault="00715EE5" w:rsidP="00634002">
      <w:pPr>
        <w:pStyle w:val="25"/>
        <w:keepNext/>
        <w:keepLines/>
        <w:numPr>
          <w:ilvl w:val="0"/>
          <w:numId w:val="6"/>
        </w:numPr>
        <w:shd w:val="clear" w:color="auto" w:fill="auto"/>
        <w:spacing w:line="374" w:lineRule="exact"/>
        <w:ind w:firstLine="0"/>
        <w:jc w:val="left"/>
      </w:pPr>
      <w:bookmarkStart w:id="16" w:name="bookmark25"/>
      <w:bookmarkStart w:id="17" w:name="bookmark24"/>
      <w:r w:rsidRPr="00634002">
        <w:rPr>
          <w:rStyle w:val="26"/>
          <w:b/>
          <w:bCs/>
        </w:rPr>
        <w:t xml:space="preserve"> </w:t>
      </w:r>
      <w:r w:rsidR="00634002" w:rsidRPr="00634002">
        <w:rPr>
          <w:rStyle w:val="26"/>
          <w:b/>
          <w:bCs/>
          <w:lang w:val="bg-BG"/>
        </w:rPr>
        <w:t>Раздел</w:t>
      </w:r>
      <w:r w:rsidR="00634002" w:rsidRPr="00634002">
        <w:rPr>
          <w:rStyle w:val="26"/>
          <w:b/>
          <w:bCs/>
        </w:rPr>
        <w:t xml:space="preserve"> </w:t>
      </w:r>
      <w:r w:rsidR="00634002" w:rsidRPr="00634002">
        <w:rPr>
          <w:rStyle w:val="26"/>
          <w:b/>
          <w:bCs/>
          <w:lang w:val="bg-BG"/>
        </w:rPr>
        <w:t>„</w:t>
      </w:r>
      <w:r w:rsidRPr="00634002">
        <w:rPr>
          <w:rStyle w:val="26"/>
          <w:b/>
          <w:bCs/>
        </w:rPr>
        <w:t xml:space="preserve">2.10 </w:t>
      </w:r>
      <w:r w:rsidR="00497DED">
        <w:rPr>
          <w:rStyle w:val="26"/>
          <w:b/>
          <w:bCs/>
          <w:lang w:val="bg-BG"/>
        </w:rPr>
        <w:t>Таблици за синхронизиране и експозиция“</w:t>
      </w:r>
      <w:r w:rsidRPr="00634002">
        <w:rPr>
          <w:rStyle w:val="26"/>
          <w:b/>
          <w:bCs/>
        </w:rPr>
        <w:t xml:space="preserve"> (</w:t>
      </w:r>
      <w:bookmarkEnd w:id="16"/>
      <w:bookmarkEnd w:id="17"/>
      <w:r w:rsidR="00634002" w:rsidRPr="00634002">
        <w:rPr>
          <w:rStyle w:val="26"/>
          <w:b/>
          <w:bCs/>
          <w:lang w:val="bg-BG"/>
        </w:rPr>
        <w:t>предишен раздел 4.10</w:t>
      </w:r>
      <w:bookmarkStart w:id="18" w:name="bookmark26"/>
      <w:r w:rsidR="00634002">
        <w:rPr>
          <w:rStyle w:val="26"/>
          <w:b/>
          <w:bCs/>
          <w:lang w:val="bg-BG"/>
        </w:rPr>
        <w:t xml:space="preserve"> в издание</w:t>
      </w:r>
      <w:r w:rsidR="00634002">
        <w:rPr>
          <w:rStyle w:val="26"/>
          <w:b/>
          <w:bCs/>
        </w:rPr>
        <w:t xml:space="preserve"> </w:t>
      </w:r>
      <w:r w:rsidRPr="00634002">
        <w:rPr>
          <w:rStyle w:val="26"/>
          <w:b/>
          <w:bCs/>
        </w:rPr>
        <w:t>5)</w:t>
      </w:r>
      <w:bookmarkEnd w:id="18"/>
    </w:p>
    <w:p w:rsidR="00647E53" w:rsidRDefault="00C00149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Премахната е препратка към настройки на таблицата за светкавицата на камерата с общ план (само камерата с инфрачервена светлина разполага с настройки на таблицата за светкавицата)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Премахнато е изявлението, че нарастването на двата канала на камерата може да се регулира в 7 стъпки от по 3 </w:t>
      </w:r>
      <w:proofErr w:type="spellStart"/>
      <w:r>
        <w:t>db</w:t>
      </w:r>
      <w:proofErr w:type="spellEnd"/>
      <w:r>
        <w:rPr>
          <w:lang w:val="bg-BG"/>
        </w:rPr>
        <w:t xml:space="preserve"> всяка. (На практика нарастването може да се регулира в 180 стъпки, както е посочено в първия параграф на раздела).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Функцията снимане в експозиционен клин е тествана за до </w:t>
      </w:r>
      <w:r>
        <w:t>140mph (</w:t>
      </w:r>
      <w:r>
        <w:rPr>
          <w:lang w:val="bg-BG"/>
        </w:rPr>
        <w:t xml:space="preserve">а не </w:t>
      </w:r>
      <w:r>
        <w:t>130mph</w:t>
      </w:r>
      <w:r>
        <w:rPr>
          <w:lang w:val="bg-BG"/>
        </w:rPr>
        <w:t>, както е посочено в издание 5</w:t>
      </w:r>
      <w:r>
        <w:t>)</w:t>
      </w:r>
      <w:r>
        <w:rPr>
          <w:lang w:val="bg-BG"/>
        </w:rPr>
        <w:t>.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Премахната е препратката към настройката „хардуерна чувствителност за откриване на регистрационен номер (праг)“, тъй като </w:t>
      </w:r>
      <w:r>
        <w:t xml:space="preserve">3M™ </w:t>
      </w:r>
      <w:r>
        <w:rPr>
          <w:lang w:val="bg-BG"/>
        </w:rPr>
        <w:t>камерата със средна скорост не разполага с такава функция.</w:t>
      </w:r>
    </w:p>
    <w:p w:rsidR="00647E53" w:rsidRDefault="00715EE5" w:rsidP="00767D2F">
      <w:pPr>
        <w:pStyle w:val="50"/>
        <w:shd w:val="clear" w:color="auto" w:fill="auto"/>
        <w:spacing w:line="230" w:lineRule="exact"/>
      </w:pPr>
      <w:bookmarkStart w:id="19" w:name="bookmark5"/>
      <w:r>
        <w:rPr>
          <w:rStyle w:val="51"/>
          <w:b/>
          <w:bCs/>
        </w:rPr>
        <w:t>2.5</w:t>
      </w:r>
      <w:bookmarkStart w:id="20" w:name="bookmark27"/>
      <w:bookmarkEnd w:id="19"/>
      <w:r w:rsidR="00767D2F">
        <w:rPr>
          <w:rStyle w:val="51"/>
          <w:b/>
          <w:bCs/>
          <w:lang w:val="bg-BG"/>
        </w:rPr>
        <w:t xml:space="preserve"> </w:t>
      </w:r>
      <w:r w:rsidR="00767D2F" w:rsidRPr="00634002">
        <w:rPr>
          <w:rStyle w:val="26"/>
          <w:b/>
          <w:bCs/>
          <w:lang w:val="bg-BG"/>
        </w:rPr>
        <w:t>Раздел</w:t>
      </w:r>
      <w:r w:rsidR="00767D2F" w:rsidRPr="00634002">
        <w:rPr>
          <w:rStyle w:val="26"/>
          <w:b/>
          <w:bCs/>
        </w:rPr>
        <w:t xml:space="preserve"> </w:t>
      </w:r>
      <w:r w:rsidR="00767D2F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2.11 </w:t>
      </w:r>
      <w:r w:rsidR="00767D2F">
        <w:rPr>
          <w:rStyle w:val="26"/>
          <w:b/>
          <w:bCs/>
          <w:lang w:val="bg-BG"/>
        </w:rPr>
        <w:t>Комуникации</w:t>
      </w:r>
      <w:proofErr w:type="gramStart"/>
      <w:r w:rsidR="00767D2F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767D2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4.11 </w:t>
      </w:r>
      <w:r w:rsidR="00767D2F">
        <w:rPr>
          <w:rStyle w:val="26"/>
          <w:b/>
          <w:bCs/>
          <w:lang w:val="bg-BG"/>
        </w:rPr>
        <w:t>в издание</w:t>
      </w:r>
      <w:r w:rsidR="00767D2F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0"/>
    </w:p>
    <w:p w:rsidR="00647E53" w:rsidRDefault="00F63C03" w:rsidP="00F63C03">
      <w:pPr>
        <w:pStyle w:val="a3"/>
        <w:numPr>
          <w:ilvl w:val="0"/>
          <w:numId w:val="17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Пренаписано начално изречение, което по-точно да отразява обхвата на комуникациите, след премахване на препратката към „</w:t>
      </w:r>
      <w:r>
        <w:t>telnet</w:t>
      </w:r>
      <w:r>
        <w:rPr>
          <w:lang w:val="bg-BG"/>
        </w:rPr>
        <w:t xml:space="preserve"> интерфейс“. (Традиционният </w:t>
      </w:r>
      <w:r>
        <w:t xml:space="preserve">telnet </w:t>
      </w:r>
      <w:r>
        <w:rPr>
          <w:lang w:val="bg-BG"/>
        </w:rPr>
        <w:t xml:space="preserve">не е наличен в </w:t>
      </w:r>
      <w:r>
        <w:t xml:space="preserve">3M™ </w:t>
      </w:r>
      <w:r>
        <w:rPr>
          <w:lang w:val="bg-BG"/>
        </w:rPr>
        <w:t xml:space="preserve">камерата със средна скорост – той заменен от </w:t>
      </w:r>
      <w:r>
        <w:t>SSH</w:t>
      </w:r>
      <w:r>
        <w:rPr>
          <w:lang w:val="bg-BG"/>
        </w:rPr>
        <w:t>)</w:t>
      </w:r>
      <w:r>
        <w:t>.</w:t>
      </w:r>
    </w:p>
    <w:p w:rsidR="00647E53" w:rsidRPr="00F63C03" w:rsidRDefault="00F63C03" w:rsidP="00F63C03">
      <w:pPr>
        <w:pStyle w:val="a3"/>
        <w:numPr>
          <w:ilvl w:val="0"/>
          <w:numId w:val="17"/>
        </w:numPr>
        <w:shd w:val="clear" w:color="auto" w:fill="auto"/>
        <w:spacing w:after="120" w:line="240" w:lineRule="auto"/>
        <w:ind w:left="360"/>
        <w:jc w:val="both"/>
        <w:rPr>
          <w:highlight w:val="yellow"/>
        </w:rPr>
      </w:pPr>
      <w:r w:rsidRPr="00F63C03">
        <w:rPr>
          <w:highlight w:val="yellow"/>
          <w:lang w:val="bg-BG"/>
        </w:rPr>
        <w:t xml:space="preserve">Премахната е препратка към споделената тайна, заредена от серийния порт. Въпреки че е възможно да се направи, споделената тайна на </w:t>
      </w:r>
      <w:r w:rsidRPr="00F63C03">
        <w:rPr>
          <w:highlight w:val="yellow"/>
        </w:rPr>
        <w:t xml:space="preserve">3M™ </w:t>
      </w:r>
      <w:r w:rsidRPr="00F63C03">
        <w:rPr>
          <w:highlight w:val="yellow"/>
          <w:lang w:val="bg-BG"/>
        </w:rPr>
        <w:t xml:space="preserve">камерата със средна скорост обикновено се зарежда чрез </w:t>
      </w:r>
      <w:r w:rsidRPr="00F63C03">
        <w:rPr>
          <w:highlight w:val="yellow"/>
        </w:rPr>
        <w:t>SSH.</w:t>
      </w:r>
    </w:p>
    <w:p w:rsidR="00647E53" w:rsidRDefault="00715EE5" w:rsidP="00917E0D">
      <w:pPr>
        <w:pStyle w:val="50"/>
        <w:shd w:val="clear" w:color="auto" w:fill="auto"/>
        <w:spacing w:line="230" w:lineRule="exact"/>
      </w:pPr>
      <w:bookmarkStart w:id="21" w:name="bookmark6"/>
      <w:r>
        <w:rPr>
          <w:rStyle w:val="51"/>
          <w:b/>
          <w:bCs/>
        </w:rPr>
        <w:t>2.6</w:t>
      </w:r>
      <w:bookmarkStart w:id="22" w:name="bookmark28"/>
      <w:bookmarkEnd w:id="21"/>
      <w:r w:rsidR="00917E0D">
        <w:rPr>
          <w:rStyle w:val="51"/>
          <w:b/>
          <w:bCs/>
        </w:rPr>
        <w:t xml:space="preserve"> </w:t>
      </w:r>
      <w:r w:rsidR="00917E0D" w:rsidRPr="00634002">
        <w:rPr>
          <w:rStyle w:val="26"/>
          <w:b/>
          <w:bCs/>
          <w:lang w:val="bg-BG"/>
        </w:rPr>
        <w:t>Раздел</w:t>
      </w:r>
      <w:r w:rsidR="00917E0D" w:rsidRPr="00634002">
        <w:rPr>
          <w:rStyle w:val="26"/>
          <w:b/>
          <w:bCs/>
        </w:rPr>
        <w:t xml:space="preserve"> </w:t>
      </w:r>
      <w:r w:rsidR="00917E0D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2.12 </w:t>
      </w:r>
      <w:r w:rsidR="00917E0D">
        <w:rPr>
          <w:rStyle w:val="26"/>
          <w:b/>
          <w:bCs/>
          <w:lang w:val="bg-BG"/>
        </w:rPr>
        <w:t>Поддръжка</w:t>
      </w:r>
      <w:proofErr w:type="gramStart"/>
      <w:r w:rsidR="00917E0D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917E0D">
        <w:rPr>
          <w:rStyle w:val="26"/>
          <w:b/>
          <w:bCs/>
          <w:lang w:val="bg-BG"/>
        </w:rPr>
        <w:t>Раздел</w:t>
      </w:r>
      <w:r w:rsidR="00917E0D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4.12 </w:t>
      </w:r>
      <w:r w:rsidR="00917E0D">
        <w:rPr>
          <w:rStyle w:val="26"/>
          <w:b/>
          <w:bCs/>
          <w:lang w:val="bg-BG"/>
        </w:rPr>
        <w:t>в издание</w:t>
      </w:r>
      <w:r w:rsidR="00917E0D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2"/>
    </w:p>
    <w:p w:rsidR="00647E53" w:rsidRDefault="003172FB" w:rsidP="003172FB">
      <w:pPr>
        <w:pStyle w:val="a3"/>
        <w:numPr>
          <w:ilvl w:val="0"/>
          <w:numId w:val="18"/>
        </w:numPr>
        <w:shd w:val="clear" w:color="auto" w:fill="auto"/>
        <w:spacing w:after="120" w:line="240" w:lineRule="auto"/>
        <w:ind w:left="360"/>
      </w:pPr>
      <w:r>
        <w:rPr>
          <w:lang w:val="bg-BG"/>
        </w:rPr>
        <w:t>Поправен брой на</w:t>
      </w:r>
      <w:r w:rsidR="00715EE5">
        <w:t xml:space="preserve"> PCBs (</w:t>
      </w:r>
      <w:r>
        <w:rPr>
          <w:lang w:val="bg-BG"/>
        </w:rPr>
        <w:t>от</w:t>
      </w:r>
      <w:r w:rsidR="00715EE5">
        <w:t xml:space="preserve"> 5 </w:t>
      </w:r>
      <w:r>
        <w:rPr>
          <w:lang w:val="bg-BG"/>
        </w:rPr>
        <w:t>на</w:t>
      </w:r>
      <w:r w:rsidR="00715EE5">
        <w:t xml:space="preserve"> 7)</w:t>
      </w:r>
    </w:p>
    <w:p w:rsidR="00647E53" w:rsidRDefault="003172FB" w:rsidP="003172FB">
      <w:pPr>
        <w:pStyle w:val="a3"/>
        <w:numPr>
          <w:ilvl w:val="0"/>
          <w:numId w:val="18"/>
        </w:numPr>
        <w:shd w:val="clear" w:color="auto" w:fill="auto"/>
        <w:spacing w:after="120" w:line="240" w:lineRule="auto"/>
        <w:ind w:left="360"/>
      </w:pPr>
      <w:r>
        <w:rPr>
          <w:lang w:val="bg-BG"/>
        </w:rPr>
        <w:t>Промяна на посочването на</w:t>
      </w:r>
      <w:r>
        <w:t xml:space="preserve"> </w:t>
      </w:r>
      <w:r>
        <w:rPr>
          <w:lang w:val="bg-BG"/>
        </w:rPr>
        <w:t>„</w:t>
      </w:r>
      <w:r w:rsidR="00715EE5">
        <w:t xml:space="preserve">LED </w:t>
      </w:r>
      <w:r>
        <w:rPr>
          <w:lang w:val="bg-BG"/>
        </w:rPr>
        <w:t>борд“</w:t>
      </w:r>
      <w:r w:rsidR="00715EE5">
        <w:t xml:space="preserve"> </w:t>
      </w:r>
      <w:r>
        <w:rPr>
          <w:lang w:val="bg-BG"/>
        </w:rPr>
        <w:t>на</w:t>
      </w:r>
      <w:r>
        <w:t xml:space="preserve"> </w:t>
      </w:r>
      <w:r>
        <w:rPr>
          <w:lang w:val="bg-BG"/>
        </w:rPr>
        <w:t>„</w:t>
      </w:r>
      <w:r w:rsidR="00715EE5">
        <w:t xml:space="preserve">LED </w:t>
      </w:r>
      <w:r>
        <w:rPr>
          <w:lang w:val="bg-BG"/>
        </w:rPr>
        <w:t>бордове“</w:t>
      </w:r>
      <w:r w:rsidR="00715EE5">
        <w:t xml:space="preserve"> (</w:t>
      </w:r>
      <w:r>
        <w:rPr>
          <w:lang w:val="bg-BG"/>
        </w:rPr>
        <w:t>има</w:t>
      </w:r>
      <w:r w:rsidR="00715EE5">
        <w:t xml:space="preserve"> 2)</w:t>
      </w:r>
    </w:p>
    <w:p w:rsidR="00647E53" w:rsidRDefault="00382749">
      <w:pPr>
        <w:pStyle w:val="25"/>
        <w:keepNext/>
        <w:keepLines/>
        <w:shd w:val="clear" w:color="auto" w:fill="auto"/>
        <w:spacing w:line="230" w:lineRule="exact"/>
        <w:ind w:firstLine="0"/>
        <w:jc w:val="left"/>
      </w:pPr>
      <w:bookmarkStart w:id="23" w:name="bookmark29"/>
      <w:r>
        <w:rPr>
          <w:rStyle w:val="26"/>
          <w:b/>
          <w:bCs/>
          <w:lang w:val="bg-BG"/>
        </w:rPr>
        <w:t>2.7 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4.14 </w:t>
      </w:r>
      <w:r>
        <w:rPr>
          <w:rStyle w:val="26"/>
          <w:b/>
          <w:bCs/>
          <w:lang w:val="bg-BG"/>
        </w:rPr>
        <w:t>Средно време между отказите /</w:t>
      </w:r>
      <w:r w:rsidR="00715EE5">
        <w:rPr>
          <w:rStyle w:val="26"/>
          <w:b/>
          <w:bCs/>
        </w:rPr>
        <w:t>MTBF</w:t>
      </w:r>
      <w:r>
        <w:rPr>
          <w:rStyle w:val="26"/>
          <w:b/>
          <w:bCs/>
          <w:lang w:val="bg-BG"/>
        </w:rPr>
        <w:t>/“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премахнато в издание</w:t>
      </w:r>
      <w:r w:rsidR="00715EE5">
        <w:rPr>
          <w:rStyle w:val="26"/>
          <w:b/>
          <w:bCs/>
        </w:rPr>
        <w:t xml:space="preserve"> 7</w:t>
      </w:r>
      <w:bookmarkEnd w:id="23"/>
    </w:p>
    <w:p w:rsidR="00647E53" w:rsidRDefault="001B7FD5" w:rsidP="00382749">
      <w:pPr>
        <w:pStyle w:val="a3"/>
        <w:numPr>
          <w:ilvl w:val="0"/>
          <w:numId w:val="19"/>
        </w:numPr>
        <w:shd w:val="clear" w:color="auto" w:fill="auto"/>
        <w:spacing w:after="120" w:line="240" w:lineRule="auto"/>
      </w:pPr>
      <w:r>
        <w:rPr>
          <w:lang w:val="bg-BG"/>
        </w:rPr>
        <w:t>Целият раздел е премахнат в издание</w:t>
      </w:r>
      <w:r w:rsidR="00715EE5">
        <w:t xml:space="preserve"> 7</w:t>
      </w:r>
    </w:p>
    <w:p w:rsidR="00647E53" w:rsidRDefault="00382749">
      <w:pPr>
        <w:pStyle w:val="25"/>
        <w:keepNext/>
        <w:keepLines/>
        <w:shd w:val="clear" w:color="auto" w:fill="auto"/>
        <w:spacing w:line="230" w:lineRule="exact"/>
        <w:ind w:firstLine="0"/>
        <w:jc w:val="left"/>
      </w:pPr>
      <w:bookmarkStart w:id="24" w:name="bookmark30"/>
      <w:r>
        <w:rPr>
          <w:rStyle w:val="26"/>
          <w:b/>
          <w:bCs/>
          <w:lang w:val="bg-BG"/>
        </w:rPr>
        <w:t>2.8 Раздел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 </w:t>
      </w:r>
      <w:r>
        <w:rPr>
          <w:rStyle w:val="26"/>
          <w:b/>
          <w:bCs/>
          <w:lang w:val="bg-BG"/>
        </w:rPr>
        <w:t>Хардуерна архитектура“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5.1 </w:t>
      </w:r>
      <w:r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>5)</w:t>
      </w:r>
      <w:bookmarkEnd w:id="24"/>
    </w:p>
    <w:p w:rsidR="00647E53" w:rsidRPr="00430159" w:rsidRDefault="00FC3373" w:rsidP="00FC3373">
      <w:pPr>
        <w:pStyle w:val="a3"/>
        <w:numPr>
          <w:ilvl w:val="0"/>
          <w:numId w:val="19"/>
        </w:numPr>
        <w:shd w:val="clear" w:color="auto" w:fill="auto"/>
        <w:spacing w:after="120" w:line="240" w:lineRule="auto"/>
        <w:ind w:left="360"/>
        <w:jc w:val="both"/>
        <w:rPr>
          <w:highlight w:val="yellow"/>
        </w:rPr>
      </w:pPr>
      <w:r w:rsidRPr="00430159">
        <w:rPr>
          <w:highlight w:val="yellow"/>
          <w:lang w:val="bg-BG"/>
        </w:rPr>
        <w:t>Премахнато е изявлението, че „</w:t>
      </w:r>
      <w:r w:rsidR="00430159" w:rsidRPr="00430159">
        <w:rPr>
          <w:highlight w:val="yellow"/>
          <w:lang w:val="bg-BG"/>
        </w:rPr>
        <w:t>следващият 32 битов номер на видео поле</w:t>
      </w:r>
      <w:r w:rsidRPr="00430159">
        <w:rPr>
          <w:highlight w:val="yellow"/>
          <w:lang w:val="bg-BG"/>
        </w:rPr>
        <w:t>“</w:t>
      </w:r>
      <w:r w:rsidR="00430159" w:rsidRPr="00430159">
        <w:rPr>
          <w:highlight w:val="yellow"/>
          <w:lang w:val="bg-BG"/>
        </w:rPr>
        <w:t xml:space="preserve"> (за </w:t>
      </w:r>
      <w:r w:rsidR="00430159" w:rsidRPr="00430159">
        <w:rPr>
          <w:highlight w:val="yellow"/>
        </w:rPr>
        <w:t>IR</w:t>
      </w:r>
      <w:r w:rsidR="00430159" w:rsidRPr="00430159">
        <w:rPr>
          <w:highlight w:val="yellow"/>
          <w:lang w:val="bg-BG"/>
        </w:rPr>
        <w:t>)</w:t>
      </w:r>
      <w:r w:rsidR="00430159" w:rsidRPr="00430159">
        <w:rPr>
          <w:highlight w:val="yellow"/>
        </w:rPr>
        <w:t xml:space="preserve"> </w:t>
      </w:r>
      <w:r w:rsidR="00430159" w:rsidRPr="00430159">
        <w:rPr>
          <w:highlight w:val="yellow"/>
          <w:lang w:val="bg-BG"/>
        </w:rPr>
        <w:t>се рестартира в началото на всяка сесия. Рестартира се единствено при стартиране на приложението за камерата.</w:t>
      </w:r>
      <w:r w:rsidRPr="00430159">
        <w:rPr>
          <w:highlight w:val="yellow"/>
          <w:lang w:val="bg-BG"/>
        </w:rPr>
        <w:t xml:space="preserve"> </w:t>
      </w:r>
    </w:p>
    <w:p w:rsidR="00647E53" w:rsidRDefault="006E5DC6" w:rsidP="00FC3373">
      <w:pPr>
        <w:pStyle w:val="a3"/>
        <w:numPr>
          <w:ilvl w:val="0"/>
          <w:numId w:val="19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Промяна на изявлението, че наблюдението бива подсещано от приложението на камерата (а не от операционната система, както е написано в издание 5).</w:t>
      </w:r>
    </w:p>
    <w:p w:rsidR="00647E53" w:rsidRDefault="00715EE5" w:rsidP="00D761E1">
      <w:pPr>
        <w:pStyle w:val="50"/>
        <w:shd w:val="clear" w:color="auto" w:fill="auto"/>
        <w:spacing w:line="230" w:lineRule="exact"/>
      </w:pPr>
      <w:bookmarkStart w:id="25" w:name="bookmark9"/>
      <w:r>
        <w:rPr>
          <w:rStyle w:val="51"/>
          <w:b/>
          <w:bCs/>
        </w:rPr>
        <w:t>2.9</w:t>
      </w:r>
      <w:bookmarkStart w:id="26" w:name="bookmark31"/>
      <w:bookmarkEnd w:id="25"/>
      <w:r w:rsidR="00D761E1">
        <w:rPr>
          <w:rStyle w:val="51"/>
          <w:b/>
          <w:bCs/>
          <w:lang w:val="bg-BG"/>
        </w:rPr>
        <w:t xml:space="preserve"> </w:t>
      </w:r>
      <w:r w:rsidR="00D761E1">
        <w:rPr>
          <w:rStyle w:val="26"/>
          <w:b/>
          <w:bCs/>
          <w:lang w:val="bg-BG"/>
        </w:rPr>
        <w:t>Раздел</w:t>
      </w:r>
      <w:r w:rsidR="00D761E1">
        <w:rPr>
          <w:rStyle w:val="26"/>
          <w:b/>
          <w:bCs/>
        </w:rPr>
        <w:t xml:space="preserve"> </w:t>
      </w:r>
      <w:r w:rsidR="00D761E1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3.2 </w:t>
      </w:r>
      <w:r w:rsidR="00D761E1">
        <w:rPr>
          <w:rStyle w:val="26"/>
          <w:b/>
          <w:bCs/>
          <w:lang w:val="bg-BG"/>
        </w:rPr>
        <w:t>Описание на функциите на хардуера</w:t>
      </w:r>
      <w:proofErr w:type="gramStart"/>
      <w:r w:rsidR="00D761E1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D761E1">
        <w:rPr>
          <w:rStyle w:val="26"/>
          <w:b/>
          <w:bCs/>
          <w:lang w:val="bg-BG"/>
        </w:rPr>
        <w:t>Раздел</w:t>
      </w:r>
      <w:r w:rsidR="00D761E1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5.2 </w:t>
      </w:r>
      <w:r w:rsidR="00D761E1">
        <w:rPr>
          <w:rStyle w:val="26"/>
          <w:b/>
          <w:bCs/>
          <w:lang w:val="bg-BG"/>
        </w:rPr>
        <w:t>в издание</w:t>
      </w:r>
      <w:r w:rsidR="00D761E1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6"/>
    </w:p>
    <w:p w:rsidR="00647E53" w:rsidRDefault="00D761E1" w:rsidP="00D761E1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Поправен брой на</w:t>
      </w:r>
      <w:r w:rsidR="00715EE5">
        <w:t xml:space="preserve"> PCBs </w:t>
      </w:r>
      <w:r>
        <w:rPr>
          <w:lang w:val="bg-BG"/>
        </w:rPr>
        <w:t xml:space="preserve">на общо </w:t>
      </w:r>
      <w:r w:rsidR="00715EE5">
        <w:t>7 (</w:t>
      </w:r>
      <w:r>
        <w:rPr>
          <w:lang w:val="bg-BG"/>
        </w:rPr>
        <w:t>включително</w:t>
      </w:r>
      <w:r w:rsidR="00715EE5">
        <w:t xml:space="preserve"> 2 LED </w:t>
      </w:r>
      <w:r>
        <w:rPr>
          <w:lang w:val="bg-BG"/>
        </w:rPr>
        <w:t>борда</w:t>
      </w:r>
      <w:r w:rsidR="00715EE5">
        <w:t>). (</w:t>
      </w:r>
      <w:r>
        <w:rPr>
          <w:lang w:val="bg-BG"/>
        </w:rPr>
        <w:t>Издание</w:t>
      </w:r>
      <w:r w:rsidR="00715EE5">
        <w:t xml:space="preserve"> 5 </w:t>
      </w:r>
      <w:r>
        <w:rPr>
          <w:lang w:val="bg-BG"/>
        </w:rPr>
        <w:t>посочва</w:t>
      </w:r>
      <w:r w:rsidR="00715EE5">
        <w:t xml:space="preserve"> 5 PCBs (</w:t>
      </w:r>
      <w:r>
        <w:rPr>
          <w:lang w:val="bg-BG"/>
        </w:rPr>
        <w:t>включително</w:t>
      </w:r>
      <w:r w:rsidR="00715EE5">
        <w:t xml:space="preserve"> 1 LED </w:t>
      </w:r>
      <w:r>
        <w:rPr>
          <w:lang w:val="bg-BG"/>
        </w:rPr>
        <w:t>борд</w:t>
      </w:r>
      <w:r w:rsidR="00715EE5">
        <w:t>).</w:t>
      </w:r>
    </w:p>
    <w:p w:rsidR="00647E53" w:rsidRDefault="00D761E1">
      <w:pPr>
        <w:pStyle w:val="25"/>
        <w:keepNext/>
        <w:keepLines/>
        <w:shd w:val="clear" w:color="auto" w:fill="auto"/>
        <w:spacing w:line="379" w:lineRule="exact"/>
        <w:ind w:firstLine="0"/>
        <w:jc w:val="left"/>
      </w:pPr>
      <w:bookmarkStart w:id="27" w:name="bookmark32"/>
      <w:r>
        <w:rPr>
          <w:rStyle w:val="26"/>
          <w:b/>
          <w:bCs/>
          <w:lang w:val="bg-BG"/>
        </w:rPr>
        <w:lastRenderedPageBreak/>
        <w:t>2.10 Раздел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 </w:t>
      </w:r>
      <w:r>
        <w:rPr>
          <w:rStyle w:val="26"/>
          <w:b/>
          <w:bCs/>
          <w:lang w:val="bg-BG"/>
        </w:rPr>
        <w:t>Софтуерна архитектура</w:t>
      </w:r>
      <w:r w:rsidR="00715EE5">
        <w:rPr>
          <w:rStyle w:val="26"/>
          <w:b/>
          <w:bCs/>
        </w:rPr>
        <w:t xml:space="preserve"> &amp; </w:t>
      </w:r>
      <w:r>
        <w:rPr>
          <w:rStyle w:val="26"/>
          <w:b/>
          <w:bCs/>
          <w:lang w:val="bg-BG"/>
        </w:rPr>
        <w:t>заснемане на изображение“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5.4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27"/>
    </w:p>
    <w:p w:rsidR="00647E53" w:rsidRDefault="00D761E1" w:rsidP="00D761E1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Упоменаване, че „хардуерния вход“ се използва за входа на </w:t>
      </w:r>
      <w:r>
        <w:t>GPS</w:t>
      </w:r>
      <w:r>
        <w:rPr>
          <w:lang w:val="bg-BG"/>
        </w:rPr>
        <w:t xml:space="preserve"> пулса на секунда (</w:t>
      </w:r>
      <w:r>
        <w:t>PPS</w:t>
      </w:r>
      <w:r>
        <w:rPr>
          <w:lang w:val="bg-BG"/>
        </w:rPr>
        <w:t>)</w:t>
      </w:r>
      <w:r>
        <w:t>. (</w:t>
      </w:r>
      <w:r>
        <w:rPr>
          <w:lang w:val="bg-BG"/>
        </w:rPr>
        <w:t>В издание 5 това не се споменава</w:t>
      </w:r>
      <w:r>
        <w:t>)</w:t>
      </w:r>
      <w:r>
        <w:rPr>
          <w:lang w:val="bg-BG"/>
        </w:rPr>
        <w:t>.</w:t>
      </w:r>
    </w:p>
    <w:p w:rsidR="00647E53" w:rsidRDefault="00240C1D">
      <w:pPr>
        <w:pStyle w:val="25"/>
        <w:keepNext/>
        <w:keepLines/>
        <w:shd w:val="clear" w:color="auto" w:fill="auto"/>
        <w:spacing w:line="379" w:lineRule="exact"/>
        <w:ind w:firstLine="0"/>
        <w:jc w:val="left"/>
      </w:pPr>
      <w:bookmarkStart w:id="28" w:name="bookmark33"/>
      <w:r>
        <w:rPr>
          <w:rStyle w:val="26"/>
          <w:b/>
          <w:bCs/>
          <w:lang w:val="bg-BG"/>
        </w:rPr>
        <w:t>2.11 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3.4.1 </w:t>
      </w:r>
      <w:r>
        <w:rPr>
          <w:rStyle w:val="26"/>
          <w:b/>
          <w:bCs/>
          <w:lang w:val="bg-BG"/>
        </w:rPr>
        <w:t>Подробна софтуерна архитектура“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5.4.1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28"/>
    </w:p>
    <w:p w:rsidR="00647E53" w:rsidRDefault="00240C1D" w:rsidP="00240C1D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jc w:val="both"/>
      </w:pPr>
      <w:r>
        <w:rPr>
          <w:lang w:val="bg-BG"/>
        </w:rPr>
        <w:t xml:space="preserve">Поправено описание на доверителната стойност при прочитане на регистрационния номер. Тази стойност не е процент (в издание 5 е записано, че е процент) и нейната максимална стойност е 99 </w:t>
      </w:r>
      <w:r w:rsidR="00715EE5">
        <w:t>(</w:t>
      </w:r>
      <w:r>
        <w:rPr>
          <w:lang w:val="bg-BG"/>
        </w:rPr>
        <w:t>в издание</w:t>
      </w:r>
      <w:r w:rsidR="00715EE5">
        <w:t xml:space="preserve"> 5 </w:t>
      </w:r>
      <w:r>
        <w:rPr>
          <w:lang w:val="bg-BG"/>
        </w:rPr>
        <w:t>е отбелязано</w:t>
      </w:r>
      <w:r w:rsidR="00715EE5">
        <w:t xml:space="preserve"> 98).</w:t>
      </w:r>
    </w:p>
    <w:p w:rsidR="00647E53" w:rsidRDefault="00715EE5">
      <w:pPr>
        <w:pStyle w:val="25"/>
        <w:keepNext/>
        <w:keepLines/>
        <w:numPr>
          <w:ilvl w:val="0"/>
          <w:numId w:val="8"/>
        </w:numPr>
        <w:shd w:val="clear" w:color="auto" w:fill="auto"/>
        <w:spacing w:line="230" w:lineRule="exact"/>
        <w:ind w:firstLine="0"/>
        <w:jc w:val="left"/>
      </w:pPr>
      <w:bookmarkStart w:id="29" w:name="bookmark34"/>
      <w:bookmarkStart w:id="30" w:name="bookmark35"/>
      <w:r>
        <w:rPr>
          <w:rStyle w:val="26"/>
          <w:b/>
          <w:bCs/>
        </w:rPr>
        <w:t xml:space="preserve"> </w:t>
      </w:r>
      <w:r w:rsidR="00667FC7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67FC7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3.4.2 </w:t>
      </w:r>
      <w:r w:rsidR="00667FC7">
        <w:rPr>
          <w:rStyle w:val="26"/>
          <w:b/>
          <w:bCs/>
          <w:lang w:val="bg-BG"/>
        </w:rPr>
        <w:t>Синхронизиране на времето“</w:t>
      </w:r>
      <w:r>
        <w:rPr>
          <w:rStyle w:val="26"/>
          <w:b/>
          <w:bCs/>
        </w:rPr>
        <w:t xml:space="preserve"> (</w:t>
      </w:r>
      <w:r w:rsidR="00667FC7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5.4.2 </w:t>
      </w:r>
      <w:r w:rsidR="00667FC7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29"/>
      <w:bookmarkEnd w:id="30"/>
    </w:p>
    <w:p w:rsidR="00647E53" w:rsidRPr="000F0B00" w:rsidRDefault="00A167C5" w:rsidP="00A167C5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0F0B00">
        <w:rPr>
          <w:highlight w:val="yellow"/>
          <w:lang w:val="bg-BG"/>
        </w:rPr>
        <w:t>Издание</w:t>
      </w:r>
      <w:r w:rsidRPr="000F0B00">
        <w:rPr>
          <w:highlight w:val="yellow"/>
        </w:rPr>
        <w:t xml:space="preserve"> 5</w:t>
      </w:r>
      <w:r w:rsidRPr="000F0B00">
        <w:rPr>
          <w:highlight w:val="yellow"/>
          <w:lang w:val="bg-BG"/>
        </w:rPr>
        <w:t xml:space="preserve"> посочва, че системният часовник на камерата се поддържа от </w:t>
      </w:r>
      <w:r w:rsidRPr="000F0B00">
        <w:rPr>
          <w:highlight w:val="yellow"/>
        </w:rPr>
        <w:t xml:space="preserve">NTPD (NTP daemon), </w:t>
      </w:r>
      <w:r w:rsidRPr="000F0B00">
        <w:rPr>
          <w:highlight w:val="yellow"/>
          <w:lang w:val="bg-BG"/>
        </w:rPr>
        <w:t xml:space="preserve">който от своя страна използва </w:t>
      </w:r>
      <w:r w:rsidRPr="000F0B00">
        <w:rPr>
          <w:highlight w:val="yellow"/>
        </w:rPr>
        <w:t>GPS</w:t>
      </w:r>
      <w:r w:rsidRPr="000F0B00">
        <w:rPr>
          <w:highlight w:val="yellow"/>
          <w:lang w:val="bg-BG"/>
        </w:rPr>
        <w:t xml:space="preserve">, като източник за синхронизиране. Това не е правилно, тъй като </w:t>
      </w:r>
      <w:r w:rsidRPr="000F0B00">
        <w:rPr>
          <w:highlight w:val="yellow"/>
        </w:rPr>
        <w:t>NTPD</w:t>
      </w:r>
      <w:r w:rsidRPr="000F0B00">
        <w:rPr>
          <w:highlight w:val="yellow"/>
          <w:lang w:val="bg-BG"/>
        </w:rPr>
        <w:t xml:space="preserve"> вече не се използва за сверяване на системния часовник. Вместо това е написан код, който да сверява системния часовник директно от GPS изречения и </w:t>
      </w:r>
      <w:r w:rsidRPr="000F0B00">
        <w:rPr>
          <w:highlight w:val="yellow"/>
        </w:rPr>
        <w:t>PPS</w:t>
      </w:r>
      <w:r w:rsidRPr="000F0B00">
        <w:rPr>
          <w:highlight w:val="yellow"/>
          <w:lang w:val="bg-BG"/>
        </w:rPr>
        <w:t xml:space="preserve"> прекъсвания.</w:t>
      </w:r>
    </w:p>
    <w:p w:rsidR="00647E53" w:rsidRPr="000F0B00" w:rsidRDefault="000F0B00" w:rsidP="00667FC7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  <w:rPr>
          <w:highlight w:val="green"/>
        </w:rPr>
      </w:pPr>
      <w:r w:rsidRPr="000F0B00">
        <w:rPr>
          <w:highlight w:val="green"/>
          <w:lang w:val="bg-BG"/>
        </w:rPr>
        <w:t xml:space="preserve">Описана е нова функционалност, при която </w:t>
      </w:r>
      <w:r w:rsidRPr="000F0B00">
        <w:rPr>
          <w:highlight w:val="green"/>
        </w:rPr>
        <w:t>NTPD</w:t>
      </w:r>
      <w:r w:rsidRPr="000F0B00">
        <w:rPr>
          <w:highlight w:val="green"/>
          <w:lang w:val="bg-BG"/>
        </w:rPr>
        <w:t xml:space="preserve"> се използва за поддържане на трети източник на време, като за източник на синхронизиране се използва вътрешната станция. Това трето време служи за предпазване от намеса в </w:t>
      </w:r>
      <w:r w:rsidRPr="000F0B00">
        <w:rPr>
          <w:highlight w:val="green"/>
        </w:rPr>
        <w:t xml:space="preserve">GPS </w:t>
      </w:r>
      <w:r w:rsidRPr="000F0B00">
        <w:rPr>
          <w:highlight w:val="green"/>
          <w:lang w:val="bg-BG"/>
        </w:rPr>
        <w:t>данните.</w:t>
      </w:r>
    </w:p>
    <w:p w:rsidR="00647E53" w:rsidRDefault="000F0B00">
      <w:pPr>
        <w:pStyle w:val="25"/>
        <w:keepNext/>
        <w:keepLines/>
        <w:numPr>
          <w:ilvl w:val="0"/>
          <w:numId w:val="8"/>
        </w:numPr>
        <w:shd w:val="clear" w:color="auto" w:fill="auto"/>
        <w:spacing w:line="379" w:lineRule="exact"/>
        <w:ind w:left="360" w:hanging="360"/>
        <w:jc w:val="left"/>
      </w:pPr>
      <w:bookmarkStart w:id="31" w:name="bookmark36"/>
      <w:bookmarkStart w:id="32" w:name="bookmark37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3.4.2.1 </w:t>
      </w:r>
      <w:r>
        <w:rPr>
          <w:rStyle w:val="26"/>
          <w:b/>
          <w:bCs/>
          <w:lang w:val="bg-BG"/>
        </w:rPr>
        <w:t>Демонстриране на точност на времето“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5.4.2.1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31"/>
      <w:bookmarkEnd w:id="32"/>
    </w:p>
    <w:p w:rsidR="000F0B00" w:rsidRPr="008E3344" w:rsidRDefault="000F0B00" w:rsidP="000F0B0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 xml:space="preserve">Поправена е стойността на изместване на системното време от </w:t>
      </w:r>
      <w:r w:rsidRPr="008E3344">
        <w:rPr>
          <w:highlight w:val="yellow"/>
        </w:rPr>
        <w:t>GPS</w:t>
      </w:r>
      <w:r w:rsidRPr="008E3344">
        <w:rPr>
          <w:highlight w:val="yellow"/>
          <w:lang w:val="bg-BG"/>
        </w:rPr>
        <w:t xml:space="preserve"> времето от </w:t>
      </w:r>
      <w:r w:rsidRPr="008E3344">
        <w:rPr>
          <w:highlight w:val="yellow"/>
        </w:rPr>
        <w:t xml:space="preserve">1ms </w:t>
      </w:r>
      <w:r w:rsidRPr="008E3344">
        <w:rPr>
          <w:highlight w:val="yellow"/>
          <w:lang w:val="bg-BG"/>
        </w:rPr>
        <w:t>на</w:t>
      </w:r>
      <w:r w:rsidRPr="008E3344">
        <w:rPr>
          <w:highlight w:val="yellow"/>
        </w:rPr>
        <w:t xml:space="preserve"> 4ms</w:t>
      </w:r>
      <w:r w:rsidRPr="008E3344">
        <w:rPr>
          <w:highlight w:val="yellow"/>
          <w:lang w:val="bg-BG"/>
        </w:rPr>
        <w:t xml:space="preserve">. (В издание 5 се посочва, че ако изместването на системното време от </w:t>
      </w:r>
      <w:r w:rsidRPr="008E3344">
        <w:rPr>
          <w:highlight w:val="yellow"/>
        </w:rPr>
        <w:t>GPS</w:t>
      </w:r>
      <w:r w:rsidRPr="008E3344">
        <w:rPr>
          <w:highlight w:val="yellow"/>
          <w:lang w:val="bg-BG"/>
        </w:rPr>
        <w:t xml:space="preserve"> референцията надвишава </w:t>
      </w:r>
      <w:r w:rsidRPr="008E3344">
        <w:rPr>
          <w:highlight w:val="yellow"/>
        </w:rPr>
        <w:t>1ms</w:t>
      </w:r>
      <w:r w:rsidRPr="008E3344">
        <w:rPr>
          <w:highlight w:val="yellow"/>
          <w:lang w:val="bg-BG"/>
        </w:rPr>
        <w:t xml:space="preserve">, камерата ще изпрати съобщение и ще прекрати изпълнението на сесията. Конфигурирано е позволено изместване от до 4 </w:t>
      </w:r>
      <w:proofErr w:type="spellStart"/>
      <w:r w:rsidRPr="008E3344">
        <w:rPr>
          <w:highlight w:val="yellow"/>
        </w:rPr>
        <w:t>ms.</w:t>
      </w:r>
      <w:proofErr w:type="spellEnd"/>
      <w:r w:rsidRPr="008E3344">
        <w:rPr>
          <w:highlight w:val="yellow"/>
          <w:lang w:val="bg-BG"/>
        </w:rPr>
        <w:t>)</w:t>
      </w:r>
    </w:p>
    <w:p w:rsidR="00BF4F01" w:rsidRPr="008E3344" w:rsidRDefault="00BF4F01" w:rsidP="000F0B00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 xml:space="preserve">Добавена допълнителна забележка, че </w:t>
      </w:r>
      <w:r w:rsidR="008E3344" w:rsidRPr="008E3344">
        <w:rPr>
          <w:highlight w:val="yellow"/>
          <w:lang w:val="bg-BG"/>
        </w:rPr>
        <w:t xml:space="preserve">се наблюдава и отклонение на системното време. Ако това отклонение надвиши </w:t>
      </w:r>
      <w:r w:rsidR="008E3344" w:rsidRPr="008E3344">
        <w:rPr>
          <w:highlight w:val="yellow"/>
        </w:rPr>
        <w:t xml:space="preserve">1ms, </w:t>
      </w:r>
      <w:proofErr w:type="spellStart"/>
      <w:r w:rsidR="008E3344" w:rsidRPr="008E3344">
        <w:rPr>
          <w:highlight w:val="yellow"/>
        </w:rPr>
        <w:t>сесията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ще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бъде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прекратена</w:t>
      </w:r>
      <w:proofErr w:type="spellEnd"/>
      <w:r w:rsidR="008E3344" w:rsidRPr="008E3344">
        <w:rPr>
          <w:highlight w:val="yellow"/>
        </w:rPr>
        <w:t>. (</w:t>
      </w:r>
      <w:r w:rsidR="008E3344" w:rsidRPr="008E3344">
        <w:rPr>
          <w:highlight w:val="yellow"/>
          <w:lang w:val="bg-BG"/>
        </w:rPr>
        <w:t>В издание 5 не се споменава за толеранс за трептене.</w:t>
      </w:r>
      <w:r w:rsidR="008E3344" w:rsidRPr="008E3344">
        <w:rPr>
          <w:highlight w:val="yellow"/>
        </w:rPr>
        <w:t>)</w:t>
      </w:r>
    </w:p>
    <w:p w:rsidR="008E3344" w:rsidRPr="008E3344" w:rsidRDefault="008E3344" w:rsidP="000F0B0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>Посочване, че и отклонението, и изместването се тестват на всеки 20 секунди, както и преди обработването на прочетено събитие. (В издание 5 не се споменава периода на тестване. Въпреки това, в издание 5 се упоменава, че състоянието трябва да продължи в рамките на 15 секунди, преди да бъде предприето действие. Това не е случаят, не е необходимо състоянието да се задържи в рамките на определено време, а даденият период от време от възникване на ситуацията до предприемане на действие е функция на периода на тестване – т.е. той може да бъде от 0 до 20 секунди.)</w:t>
      </w:r>
    </w:p>
    <w:p w:rsidR="00647E53" w:rsidRDefault="006B35BF">
      <w:pPr>
        <w:pStyle w:val="25"/>
        <w:keepNext/>
        <w:keepLines/>
        <w:numPr>
          <w:ilvl w:val="0"/>
          <w:numId w:val="8"/>
        </w:numPr>
        <w:shd w:val="clear" w:color="auto" w:fill="auto"/>
        <w:spacing w:line="379" w:lineRule="exact"/>
        <w:ind w:left="360" w:hanging="360"/>
        <w:jc w:val="left"/>
      </w:pPr>
      <w:bookmarkStart w:id="33" w:name="bookmark38"/>
      <w:bookmarkStart w:id="34" w:name="bookmark39"/>
      <w:r>
        <w:rPr>
          <w:rStyle w:val="26"/>
          <w:b/>
          <w:bCs/>
          <w:lang w:val="bg-BG"/>
        </w:rPr>
        <w:t>Раздели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от „</w:t>
      </w:r>
      <w:r w:rsidR="00715EE5">
        <w:rPr>
          <w:rStyle w:val="26"/>
          <w:b/>
          <w:bCs/>
        </w:rPr>
        <w:t xml:space="preserve">3.6 </w:t>
      </w:r>
      <w:r>
        <w:rPr>
          <w:rStyle w:val="26"/>
          <w:b/>
          <w:bCs/>
          <w:lang w:val="bg-BG"/>
        </w:rPr>
        <w:t>Засичане на регистрационни табели“ до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3.17 </w:t>
      </w:r>
      <w:r>
        <w:rPr>
          <w:rStyle w:val="26"/>
          <w:b/>
          <w:bCs/>
          <w:lang w:val="bg-BG"/>
        </w:rPr>
        <w:t>Допълнителна сигурност“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5.6 </w:t>
      </w:r>
      <w:r>
        <w:rPr>
          <w:rStyle w:val="26"/>
          <w:b/>
          <w:bCs/>
          <w:lang w:val="bg-BG"/>
        </w:rPr>
        <w:t>Други функции“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33"/>
      <w:bookmarkEnd w:id="34"/>
    </w:p>
    <w:p w:rsidR="008C3840" w:rsidRPr="00534922" w:rsidRDefault="008C3840" w:rsidP="008C384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 издание 5 разделът 5.6 „Други функции“ се отнася просто за разделите от 3.6 до 3. 17 за </w:t>
      </w:r>
      <w:r>
        <w:t>Spike+</w:t>
      </w:r>
      <w:r w:rsidR="00534922">
        <w:rPr>
          <w:lang w:val="bg-BG"/>
        </w:rPr>
        <w:t xml:space="preserve">, като се има предвид, че са валидни за </w:t>
      </w:r>
      <w:r w:rsidR="00534922">
        <w:t>Spike HD</w:t>
      </w:r>
      <w:r w:rsidR="00534922">
        <w:rPr>
          <w:lang w:val="bg-BG"/>
        </w:rPr>
        <w:t xml:space="preserve"> (позната сега като </w:t>
      </w:r>
      <w:r w:rsidR="00534922">
        <w:t xml:space="preserve">3M™ </w:t>
      </w:r>
      <w:r w:rsidR="00534922">
        <w:rPr>
          <w:lang w:val="bg-BG"/>
        </w:rPr>
        <w:t>камера със средна скорост).</w:t>
      </w:r>
      <w:r w:rsidR="00534922" w:rsidRPr="00534922">
        <w:t xml:space="preserve"> </w:t>
      </w:r>
    </w:p>
    <w:p w:rsidR="00534922" w:rsidRPr="00534922" w:rsidRDefault="00534922" w:rsidP="008C384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Тъй като разделът за </w:t>
      </w:r>
      <w:r>
        <w:t>Spike+</w:t>
      </w:r>
      <w:r>
        <w:rPr>
          <w:lang w:val="bg-BG"/>
        </w:rPr>
        <w:t xml:space="preserve"> бе премахнат от издание 7, съответната информация за </w:t>
      </w:r>
      <w:r>
        <w:t>Spike+</w:t>
      </w:r>
      <w:r>
        <w:rPr>
          <w:lang w:val="bg-BG"/>
        </w:rPr>
        <w:t xml:space="preserve"> от раздели до 3.18 от издание 5 е преместена в раздели от 3.6 до 3.17 на издание 5. Тези раздели след това са поправени така, че да отразяват </w:t>
      </w:r>
      <w:r w:rsidR="00D00D8D">
        <w:t xml:space="preserve">3M™ </w:t>
      </w:r>
      <w:r w:rsidR="00D00D8D">
        <w:rPr>
          <w:lang w:val="bg-BG"/>
        </w:rPr>
        <w:t>камера със средна скорост. Следващият раздел разглежда извършените поправки.</w:t>
      </w:r>
    </w:p>
    <w:p w:rsidR="00647E53" w:rsidRPr="003676CD" w:rsidRDefault="003676CD" w:rsidP="00D217BD">
      <w:pPr>
        <w:pStyle w:val="60"/>
        <w:numPr>
          <w:ilvl w:val="0"/>
          <w:numId w:val="10"/>
        </w:numPr>
        <w:shd w:val="clear" w:color="auto" w:fill="auto"/>
        <w:tabs>
          <w:tab w:val="left" w:pos="794"/>
        </w:tabs>
        <w:spacing w:after="120" w:line="240" w:lineRule="auto"/>
        <w:ind w:firstLine="0"/>
        <w:rPr>
          <w:i/>
        </w:rPr>
      </w:pPr>
      <w:bookmarkStart w:id="35" w:name="bookmark40"/>
      <w:bookmarkStart w:id="36" w:name="bookmark41"/>
      <w:r>
        <w:rPr>
          <w:rStyle w:val="61"/>
          <w:i/>
          <w:lang w:val="bg-BG"/>
        </w:rPr>
        <w:t>Раздел</w:t>
      </w:r>
      <w:r w:rsidR="00715EE5" w:rsidRPr="003676CD">
        <w:rPr>
          <w:rStyle w:val="61"/>
          <w:i/>
        </w:rPr>
        <w:t xml:space="preserve"> </w:t>
      </w:r>
      <w:r>
        <w:rPr>
          <w:rStyle w:val="61"/>
          <w:i/>
          <w:lang w:val="bg-BG"/>
        </w:rPr>
        <w:t>„</w:t>
      </w:r>
      <w:r w:rsidR="00715EE5" w:rsidRPr="003676CD">
        <w:rPr>
          <w:rStyle w:val="61"/>
          <w:i/>
        </w:rPr>
        <w:t xml:space="preserve">3.6 </w:t>
      </w:r>
      <w:r>
        <w:rPr>
          <w:rStyle w:val="61"/>
          <w:i/>
          <w:lang w:val="bg-BG"/>
        </w:rPr>
        <w:t>Избор на регистрационни табели“</w:t>
      </w:r>
      <w:r w:rsidR="00715EE5" w:rsidRPr="003676CD">
        <w:rPr>
          <w:rStyle w:val="61"/>
          <w:i/>
        </w:rPr>
        <w:t xml:space="preserve"> (</w:t>
      </w:r>
      <w:r>
        <w:rPr>
          <w:rStyle w:val="61"/>
          <w:i/>
          <w:lang w:val="bg-BG"/>
        </w:rPr>
        <w:t>Раздел</w:t>
      </w:r>
      <w:r w:rsidR="00715EE5" w:rsidRPr="003676CD">
        <w:rPr>
          <w:rStyle w:val="61"/>
          <w:i/>
        </w:rPr>
        <w:t xml:space="preserve"> 3.6 </w:t>
      </w:r>
      <w:r>
        <w:rPr>
          <w:rStyle w:val="61"/>
          <w:i/>
          <w:lang w:val="bg-BG"/>
        </w:rPr>
        <w:t>в издание</w:t>
      </w:r>
      <w:r w:rsidR="00715EE5" w:rsidRPr="003676CD">
        <w:rPr>
          <w:rStyle w:val="61"/>
          <w:i/>
        </w:rPr>
        <w:t xml:space="preserve"> 5)</w:t>
      </w:r>
      <w:bookmarkEnd w:id="35"/>
      <w:bookmarkEnd w:id="36"/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Определя информацията в табл.</w:t>
      </w:r>
      <w:r w:rsidR="00715EE5">
        <w:t xml:space="preserve"> 6 </w:t>
      </w:r>
      <w:r>
        <w:rPr>
          <w:lang w:val="bg-BG"/>
        </w:rPr>
        <w:t>като приложима за</w:t>
      </w:r>
      <w:r w:rsidR="00715EE5">
        <w:t xml:space="preserve"> UK TFL </w:t>
      </w:r>
      <w:proofErr w:type="spellStart"/>
      <w:r w:rsidR="00715EE5">
        <w:t>Cardet</w:t>
      </w:r>
      <w:proofErr w:type="spellEnd"/>
      <w:r w:rsidR="00715EE5">
        <w:t xml:space="preserve"> (</w:t>
      </w:r>
      <w:r>
        <w:rPr>
          <w:lang w:val="bg-BG"/>
        </w:rPr>
        <w:t>в издание</w:t>
      </w:r>
      <w:r w:rsidR="00715EE5">
        <w:t xml:space="preserve"> 5 </w:t>
      </w:r>
      <w:r>
        <w:rPr>
          <w:lang w:val="bg-BG"/>
        </w:rPr>
        <w:t>не се конкретизира</w:t>
      </w:r>
      <w:r w:rsidR="00715EE5">
        <w:t>)</w:t>
      </w:r>
      <w:r>
        <w:rPr>
          <w:lang w:val="bg-BG"/>
        </w:rPr>
        <w:t>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Премахва </w:t>
      </w:r>
      <w:proofErr w:type="spellStart"/>
      <w:r>
        <w:rPr>
          <w:lang w:val="bg-BG"/>
        </w:rPr>
        <w:t>Автстрия</w:t>
      </w:r>
      <w:proofErr w:type="spellEnd"/>
      <w:r>
        <w:rPr>
          <w:lang w:val="bg-BG"/>
        </w:rPr>
        <w:t xml:space="preserve"> от списъка с интерпретирани регистрационни табели за </w:t>
      </w:r>
      <w:r w:rsidR="00715EE5">
        <w:t xml:space="preserve">UK TFL </w:t>
      </w:r>
      <w:proofErr w:type="spellStart"/>
      <w:r w:rsidR="00715EE5">
        <w:t>Cardet</w:t>
      </w:r>
      <w:proofErr w:type="spellEnd"/>
      <w:r w:rsidR="00715EE5">
        <w:t>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Първата клетка в табл.</w:t>
      </w:r>
      <w:r w:rsidR="00715EE5">
        <w:t xml:space="preserve"> 6 </w:t>
      </w:r>
      <w:r>
        <w:rPr>
          <w:lang w:val="bg-BG"/>
        </w:rPr>
        <w:t>е поправена на</w:t>
      </w:r>
      <w:r w:rsidR="00715EE5">
        <w:t xml:space="preserve"> GB (</w:t>
      </w:r>
      <w:r>
        <w:rPr>
          <w:lang w:val="bg-BG"/>
        </w:rPr>
        <w:t>а не</w:t>
      </w:r>
      <w:r w:rsidR="00715EE5">
        <w:t xml:space="preserve"> GB7).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„Табл.</w:t>
      </w:r>
      <w:r w:rsidR="00715EE5">
        <w:t xml:space="preserve"> 7 </w:t>
      </w:r>
      <w:r>
        <w:rPr>
          <w:lang w:val="bg-BG"/>
        </w:rPr>
        <w:t>Класификация на доверителната стойност на прочитане на регистрационните табели</w:t>
      </w:r>
      <w:proofErr w:type="gramStart"/>
      <w:r>
        <w:rPr>
          <w:lang w:val="bg-BG"/>
        </w:rPr>
        <w:t>“ от</w:t>
      </w:r>
      <w:proofErr w:type="gramEnd"/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издание </w:t>
      </w:r>
      <w:r w:rsidR="00715EE5">
        <w:t xml:space="preserve">5 </w:t>
      </w:r>
      <w:r>
        <w:rPr>
          <w:lang w:val="bg-BG"/>
        </w:rPr>
        <w:t xml:space="preserve">е премахната, тъй като </w:t>
      </w:r>
      <w:r w:rsidR="00B04326">
        <w:rPr>
          <w:lang w:val="bg-BG"/>
        </w:rPr>
        <w:t>не отразява правилно действителното значение на доверителните стойности за регистрационните табели</w:t>
      </w:r>
      <w:r w:rsidR="00715EE5">
        <w:t>.</w:t>
      </w:r>
    </w:p>
    <w:p w:rsidR="00647E53" w:rsidRDefault="00473B76" w:rsidP="00D217BD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</w:pPr>
      <w:r>
        <w:rPr>
          <w:lang w:val="bg-BG"/>
        </w:rPr>
        <w:t xml:space="preserve">Новата „Табл. 7 Формати на регистрационните табели във Великобритания“ (която в издание 5 е била </w:t>
      </w:r>
      <w:proofErr w:type="spellStart"/>
      <w:r>
        <w:rPr>
          <w:lang w:val="bg-BG"/>
        </w:rPr>
        <w:t>наименована</w:t>
      </w:r>
      <w:proofErr w:type="spellEnd"/>
      <w:r>
        <w:rPr>
          <w:lang w:val="bg-BG"/>
        </w:rPr>
        <w:t xml:space="preserve"> „Табл. 6 Формати на регистрационните табели във Великобритания“)</w:t>
      </w:r>
      <w:r w:rsidR="00715EE5">
        <w:t xml:space="preserve"> </w:t>
      </w:r>
      <w:r>
        <w:rPr>
          <w:lang w:val="bg-BG"/>
        </w:rPr>
        <w:t>има редица</w:t>
      </w:r>
      <w:r w:rsidR="00715EE5">
        <w:t xml:space="preserve"> [XXX N X] [ABC 1 W]</w:t>
      </w:r>
      <w:r>
        <w:rPr>
          <w:lang w:val="bg-BG"/>
        </w:rPr>
        <w:t xml:space="preserve">, която е премахната, тъй като е с рядко срещан и остарял синтаксис, който вече не се поддържа изрично. </w:t>
      </w:r>
    </w:p>
    <w:p w:rsidR="00647E53" w:rsidRPr="00D217BD" w:rsidRDefault="00516504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Пренаписано е изречение, за да се изясни факта, че камерата се конфигурира да разчита </w:t>
      </w:r>
      <w:r w:rsidR="00D217BD">
        <w:rPr>
          <w:lang w:val="bg-BG"/>
        </w:rPr>
        <w:t>регистрационни табели във формата на пощенски кутии и на квадрати.</w:t>
      </w:r>
    </w:p>
    <w:p w:rsidR="00D217BD" w:rsidRDefault="00D217BD" w:rsidP="00D217BD">
      <w:pPr>
        <w:pStyle w:val="a3"/>
        <w:shd w:val="clear" w:color="auto" w:fill="auto"/>
        <w:spacing w:after="120" w:line="240" w:lineRule="auto"/>
        <w:ind w:left="360" w:firstLine="0"/>
        <w:jc w:val="both"/>
      </w:pPr>
    </w:p>
    <w:p w:rsidR="00647E53" w:rsidRPr="00D217BD" w:rsidRDefault="00715EE5" w:rsidP="00D217BD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37" w:name="bookmark42"/>
      <w:bookmarkStart w:id="38" w:name="bookmark43"/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Раздел</w:t>
      </w:r>
      <w:r w:rsid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„</w:t>
      </w:r>
      <w:r w:rsidRPr="00D217BD">
        <w:rPr>
          <w:rStyle w:val="61"/>
          <w:i/>
        </w:rPr>
        <w:t xml:space="preserve">3.7 </w:t>
      </w:r>
      <w:r w:rsidR="00D217BD">
        <w:rPr>
          <w:rStyle w:val="61"/>
          <w:i/>
          <w:lang w:val="bg-BG"/>
        </w:rPr>
        <w:t xml:space="preserve">Разчитане на регистрационни табели“ </w:t>
      </w:r>
      <w:r w:rsidRPr="00D217BD">
        <w:rPr>
          <w:rStyle w:val="61"/>
          <w:i/>
        </w:rPr>
        <w:t>(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3.7 </w:t>
      </w:r>
      <w:r w:rsidR="00D217BD">
        <w:rPr>
          <w:rStyle w:val="61"/>
          <w:i/>
          <w:lang w:val="bg-BG"/>
        </w:rPr>
        <w:t>в издание</w:t>
      </w:r>
      <w:r w:rsidRPr="00D217BD">
        <w:rPr>
          <w:rStyle w:val="61"/>
          <w:i/>
        </w:rPr>
        <w:t xml:space="preserve"> 5)</w:t>
      </w:r>
      <w:bookmarkEnd w:id="37"/>
      <w:bookmarkEnd w:id="38"/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Премахната е „Табл. 10 </w:t>
      </w:r>
      <w:r>
        <w:t xml:space="preserve">ANPR </w:t>
      </w:r>
      <w:r>
        <w:rPr>
          <w:lang w:val="bg-BG"/>
        </w:rPr>
        <w:t xml:space="preserve">/Автоматично разпознаване на регистрационни табели/ за националностите, които е вероятно да бъдат срещани във Великобритания“, тъй като не са налични достатъчни данни за </w:t>
      </w:r>
      <w:r>
        <w:t xml:space="preserve">3M™ </w:t>
      </w:r>
      <w:r>
        <w:rPr>
          <w:lang w:val="bg-BG"/>
        </w:rPr>
        <w:t>камерата със средна скорост.</w:t>
      </w:r>
    </w:p>
    <w:p w:rsidR="00647E53" w:rsidRPr="00D217BD" w:rsidRDefault="00715EE5" w:rsidP="00D217BD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39" w:name="bookmark44"/>
      <w:bookmarkStart w:id="40" w:name="bookmark45"/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„</w:t>
      </w:r>
      <w:r w:rsidRPr="00D217BD">
        <w:rPr>
          <w:rStyle w:val="61"/>
          <w:i/>
        </w:rPr>
        <w:t xml:space="preserve">3.8 </w:t>
      </w:r>
      <w:r w:rsidR="00D217BD">
        <w:rPr>
          <w:rStyle w:val="61"/>
          <w:i/>
          <w:lang w:val="bg-BG"/>
        </w:rPr>
        <w:t>Качество на инфрачервеното изображение“</w:t>
      </w:r>
      <w:r w:rsidRPr="00D217BD">
        <w:rPr>
          <w:rStyle w:val="61"/>
          <w:i/>
        </w:rPr>
        <w:t xml:space="preserve"> (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3.8 </w:t>
      </w:r>
      <w:r w:rsidR="00D217BD">
        <w:rPr>
          <w:rStyle w:val="61"/>
          <w:i/>
          <w:lang w:val="bg-BG"/>
        </w:rPr>
        <w:t>в издание</w:t>
      </w:r>
      <w:r w:rsidRPr="00D217BD">
        <w:rPr>
          <w:rStyle w:val="61"/>
          <w:i/>
        </w:rPr>
        <w:t xml:space="preserve"> 5)</w:t>
      </w:r>
      <w:bookmarkEnd w:id="39"/>
      <w:bookmarkEnd w:id="40"/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Регистрационният номер заема 1/8 от хоризонталното зрително поле на </w:t>
      </w:r>
      <w:r>
        <w:t xml:space="preserve">3M™ </w:t>
      </w:r>
      <w:r>
        <w:rPr>
          <w:lang w:val="bg-BG"/>
        </w:rPr>
        <w:t>камерата със средна скорост. (А не като % в издание 5).</w:t>
      </w:r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 w:rsidRPr="00D217BD">
        <w:rPr>
          <w:lang w:val="bg-BG"/>
        </w:rPr>
        <w:t>Премахнати са изречения, в които се твърди, че скоростта на затвора може да бъде настроена от 1.5 до 2 пъти</w:t>
      </w:r>
      <w:r>
        <w:rPr>
          <w:lang w:val="bg-BG"/>
        </w:rPr>
        <w:t xml:space="preserve"> времето на светкавицата</w:t>
      </w:r>
      <w:r w:rsidR="00715EE5">
        <w:t xml:space="preserve">. </w:t>
      </w:r>
      <w:r>
        <w:t xml:space="preserve">3M™ </w:t>
      </w:r>
      <w:r>
        <w:rPr>
          <w:lang w:val="bg-BG"/>
        </w:rPr>
        <w:t>камерата със средна скорост</w:t>
      </w:r>
      <w:r>
        <w:t xml:space="preserve"> </w:t>
      </w:r>
      <w:r>
        <w:rPr>
          <w:lang w:val="bg-BG"/>
        </w:rPr>
        <w:t xml:space="preserve">не го поддържа. </w:t>
      </w:r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Премахнато е твърдението, че „Различните режими на затвора/светкавицата могат да бъдат заредени в камерата дистанционно.“ </w:t>
      </w:r>
      <w:r>
        <w:t xml:space="preserve">3M™ </w:t>
      </w:r>
      <w:r>
        <w:rPr>
          <w:lang w:val="bg-BG"/>
        </w:rPr>
        <w:t>камерата със средна скорост</w:t>
      </w:r>
      <w:r>
        <w:t xml:space="preserve"> </w:t>
      </w:r>
      <w:r>
        <w:rPr>
          <w:lang w:val="bg-BG"/>
        </w:rPr>
        <w:t>не го изисква.</w:t>
      </w:r>
    </w:p>
    <w:p w:rsidR="00647E53" w:rsidRPr="004F0AF4" w:rsidRDefault="00715EE5" w:rsidP="00F8399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41" w:name="bookmark46"/>
      <w:bookmarkStart w:id="42" w:name="bookmark47"/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Раздел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„</w:t>
      </w:r>
      <w:r w:rsidRPr="004F0AF4">
        <w:rPr>
          <w:rStyle w:val="61"/>
          <w:i/>
        </w:rPr>
        <w:t xml:space="preserve">3.9 </w:t>
      </w:r>
      <w:r w:rsidR="004F0AF4">
        <w:rPr>
          <w:rStyle w:val="61"/>
          <w:i/>
          <w:lang w:val="bg-BG"/>
        </w:rPr>
        <w:t>Качество на изображението на общия план“</w:t>
      </w:r>
      <w:r w:rsidRPr="004F0AF4">
        <w:rPr>
          <w:rStyle w:val="61"/>
          <w:i/>
        </w:rPr>
        <w:t xml:space="preserve"> (</w:t>
      </w:r>
      <w:r w:rsidR="004F0AF4">
        <w:rPr>
          <w:rStyle w:val="61"/>
          <w:i/>
          <w:lang w:val="bg-BG"/>
        </w:rPr>
        <w:t>Раздел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„</w:t>
      </w:r>
      <w:r w:rsidRPr="004F0AF4">
        <w:rPr>
          <w:rStyle w:val="61"/>
          <w:i/>
        </w:rPr>
        <w:t xml:space="preserve">3.9 </w:t>
      </w:r>
      <w:r w:rsidR="004F0AF4">
        <w:rPr>
          <w:rStyle w:val="61"/>
          <w:i/>
          <w:lang w:val="bg-BG"/>
        </w:rPr>
        <w:t>Качество на цветното изображение“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в издание</w:t>
      </w:r>
      <w:r w:rsidRPr="004F0AF4">
        <w:rPr>
          <w:rStyle w:val="61"/>
          <w:i/>
        </w:rPr>
        <w:t xml:space="preserve"> 5)</w:t>
      </w:r>
      <w:bookmarkEnd w:id="41"/>
      <w:bookmarkEnd w:id="42"/>
    </w:p>
    <w:p w:rsidR="00647E53" w:rsidRPr="00F83999" w:rsidRDefault="00F83999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Както вече беше посочено, всички препратки към „цветен“ бяха заменени с „общ план“ (</w:t>
      </w:r>
      <w:r w:rsidR="00794D88">
        <w:rPr>
          <w:lang w:val="bg-BG"/>
        </w:rPr>
        <w:t xml:space="preserve">тъй като каналът на общия план на </w:t>
      </w:r>
      <w:r w:rsidR="00794D88">
        <w:t xml:space="preserve">3M™ </w:t>
      </w:r>
      <w:r w:rsidR="00794D88">
        <w:rPr>
          <w:lang w:val="bg-BG"/>
        </w:rPr>
        <w:t>камерата със средна скорост в действителност е черно-бял</w:t>
      </w:r>
      <w:r>
        <w:rPr>
          <w:lang w:val="bg-BG"/>
        </w:rPr>
        <w:t>)</w:t>
      </w:r>
      <w:r w:rsidR="00794D88">
        <w:rPr>
          <w:lang w:val="bg-BG"/>
        </w:rPr>
        <w:t>.</w:t>
      </w:r>
    </w:p>
    <w:p w:rsidR="00647E53" w:rsidRPr="00794D88" w:rsidRDefault="00794D88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Поправено е твърдение, че се контролира </w:t>
      </w:r>
      <w:proofErr w:type="spellStart"/>
      <w:r w:rsidRPr="00794D88">
        <w:rPr>
          <w:lang w:val="bg-BG"/>
        </w:rPr>
        <w:t>jpeg</w:t>
      </w:r>
      <w:proofErr w:type="spellEnd"/>
      <w:r>
        <w:rPr>
          <w:lang w:val="bg-BG"/>
        </w:rPr>
        <w:t xml:space="preserve"> компресията, за да се постигне целевия размер на файла. В действителност, качеството на </w:t>
      </w:r>
      <w:r>
        <w:t xml:space="preserve">jpeg </w:t>
      </w:r>
      <w:r>
        <w:rPr>
          <w:lang w:val="bg-BG"/>
        </w:rPr>
        <w:t>е фиксирано.</w:t>
      </w:r>
    </w:p>
    <w:p w:rsidR="00647E53" w:rsidRPr="00B146DC" w:rsidRDefault="00B146DC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  <w:lang w:val="bg-BG"/>
        </w:rPr>
      </w:pPr>
      <w:r w:rsidRPr="00B146DC">
        <w:rPr>
          <w:highlight w:val="yellow"/>
          <w:lang w:val="bg-BG"/>
        </w:rPr>
        <w:t>Премахнато е твърдението, че може да бъде идентифициран цвета на превозното средство.</w:t>
      </w:r>
    </w:p>
    <w:p w:rsidR="00647E53" w:rsidRDefault="00B146DC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Премахнато е твърдението, че при здрач камерата превключва в режим с „фиксиран затвор“. </w:t>
      </w:r>
      <w:r>
        <w:t xml:space="preserve">3M™ </w:t>
      </w:r>
      <w:r>
        <w:rPr>
          <w:lang w:val="bg-BG"/>
        </w:rPr>
        <w:t>камерата със средна скорост не го прави.</w:t>
      </w:r>
    </w:p>
    <w:p w:rsidR="00B146DC" w:rsidRPr="00B146DC" w:rsidRDefault="00B146DC" w:rsidP="00B146DC">
      <w:pPr>
        <w:pStyle w:val="a3"/>
        <w:shd w:val="clear" w:color="auto" w:fill="auto"/>
        <w:spacing w:after="120" w:line="240" w:lineRule="auto"/>
        <w:ind w:left="360" w:firstLine="0"/>
        <w:jc w:val="both"/>
        <w:rPr>
          <w:lang w:val="bg-BG"/>
        </w:rPr>
      </w:pPr>
    </w:p>
    <w:p w:rsidR="00647E53" w:rsidRPr="00B146DC" w:rsidRDefault="00715EE5">
      <w:pPr>
        <w:pStyle w:val="60"/>
        <w:numPr>
          <w:ilvl w:val="0"/>
          <w:numId w:val="10"/>
        </w:numPr>
        <w:shd w:val="clear" w:color="auto" w:fill="auto"/>
        <w:spacing w:line="312" w:lineRule="exact"/>
        <w:ind w:left="360" w:hanging="360"/>
        <w:jc w:val="left"/>
        <w:rPr>
          <w:i/>
        </w:rPr>
      </w:pPr>
      <w:bookmarkStart w:id="43" w:name="bookmark48"/>
      <w:bookmarkStart w:id="44" w:name="bookmark49"/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„</w:t>
      </w:r>
      <w:r w:rsidRPr="00B146DC">
        <w:rPr>
          <w:rStyle w:val="61"/>
          <w:i/>
        </w:rPr>
        <w:t xml:space="preserve">3.10 </w:t>
      </w:r>
      <w:bookmarkEnd w:id="43"/>
      <w:bookmarkEnd w:id="44"/>
      <w:proofErr w:type="spellStart"/>
      <w:r w:rsidR="00B146DC">
        <w:rPr>
          <w:rStyle w:val="61"/>
          <w:i/>
          <w:lang w:val="bg-BG"/>
        </w:rPr>
        <w:t>Контектен</w:t>
      </w:r>
      <w:proofErr w:type="spellEnd"/>
      <w:r w:rsidR="00B146DC">
        <w:rPr>
          <w:rStyle w:val="61"/>
          <w:i/>
          <w:lang w:val="bg-BG"/>
        </w:rPr>
        <w:t xml:space="preserve"> общ план“</w:t>
      </w:r>
    </w:p>
    <w:p w:rsidR="00647E53" w:rsidRPr="00B146DC" w:rsidRDefault="00B146DC" w:rsidP="00B146DC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Добавен е нов раздел за допълнително изображение в „контекстен общ план“, което се поддържа от </w:t>
      </w:r>
      <w:r>
        <w:t xml:space="preserve">3M™ </w:t>
      </w:r>
      <w:r>
        <w:rPr>
          <w:lang w:val="bg-BG"/>
        </w:rPr>
        <w:t>камерата със средна скорост. (Този раздел не съществува в издание 5 или издание 6.)</w:t>
      </w:r>
    </w:p>
    <w:p w:rsidR="00647E53" w:rsidRPr="00B146DC" w:rsidRDefault="00715EE5" w:rsidP="00B440B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jc w:val="left"/>
        <w:rPr>
          <w:i/>
        </w:rPr>
      </w:pPr>
      <w:bookmarkStart w:id="45" w:name="bookmark50"/>
      <w:bookmarkStart w:id="46" w:name="bookmark51"/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„</w:t>
      </w:r>
      <w:r w:rsidRPr="00B146DC">
        <w:rPr>
          <w:rStyle w:val="61"/>
          <w:i/>
        </w:rPr>
        <w:t xml:space="preserve">3.12 </w:t>
      </w:r>
      <w:r w:rsidR="00B146DC">
        <w:rPr>
          <w:rStyle w:val="61"/>
          <w:i/>
          <w:lang w:val="bg-BG"/>
        </w:rPr>
        <w:t>Стратегия за доказателства“</w:t>
      </w:r>
      <w:r w:rsidRPr="00B146DC">
        <w:rPr>
          <w:rStyle w:val="61"/>
          <w:i/>
        </w:rPr>
        <w:t xml:space="preserve"> (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3.11 </w:t>
      </w:r>
      <w:r w:rsidR="00B146DC">
        <w:rPr>
          <w:rStyle w:val="61"/>
          <w:i/>
          <w:lang w:val="bg-BG"/>
        </w:rPr>
        <w:t>в издание</w:t>
      </w:r>
      <w:r w:rsidRPr="00B146DC">
        <w:rPr>
          <w:rStyle w:val="61"/>
          <w:i/>
        </w:rPr>
        <w:t xml:space="preserve"> 5)</w:t>
      </w:r>
      <w:bookmarkEnd w:id="45"/>
      <w:bookmarkEnd w:id="46"/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Премахната е препратката към „Канал за моментни, цветни, контекстни изображения“. </w:t>
      </w:r>
      <w:r>
        <w:t xml:space="preserve">3M™ </w:t>
      </w:r>
      <w:r>
        <w:rPr>
          <w:lang w:val="bg-BG"/>
        </w:rPr>
        <w:t>камерата със средна скорост не го поддържа.</w:t>
      </w:r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Поправено е споменаването на „Канал за уеб базиран клиент на автоматично разпознаване на регистрационни табели за преглед на събития“. </w:t>
      </w:r>
      <w:r>
        <w:t>ANPR</w:t>
      </w:r>
      <w:r>
        <w:rPr>
          <w:lang w:val="bg-BG"/>
        </w:rPr>
        <w:t xml:space="preserve"> клиентът за преглед на събития не е уеб базиран за </w:t>
      </w:r>
      <w:r>
        <w:t xml:space="preserve">3M™ </w:t>
      </w:r>
      <w:r>
        <w:rPr>
          <w:lang w:val="bg-BG"/>
        </w:rPr>
        <w:t>камерата със средна скорост.</w:t>
      </w:r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Премахнато е твърдението, че камерата може да разчита по 2700 превозни средства на час (въпреки че е възможно да е вярно, нямаме достатъчно данни да го докажем).</w:t>
      </w:r>
    </w:p>
    <w:p w:rsidR="00647E53" w:rsidRPr="002646F9" w:rsidRDefault="00715EE5" w:rsidP="002646F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47" w:name="bookmark52"/>
      <w:bookmarkStart w:id="48" w:name="bookmark53"/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„</w:t>
      </w:r>
      <w:r w:rsidRPr="002646F9">
        <w:rPr>
          <w:rStyle w:val="61"/>
          <w:i/>
        </w:rPr>
        <w:t xml:space="preserve">3.13.1 </w:t>
      </w:r>
      <w:r w:rsidR="002646F9">
        <w:rPr>
          <w:rStyle w:val="61"/>
          <w:i/>
          <w:lang w:val="bg-BG"/>
        </w:rPr>
        <w:t>Статус“</w:t>
      </w:r>
      <w:r w:rsidRPr="002646F9">
        <w:rPr>
          <w:rStyle w:val="61"/>
          <w:i/>
        </w:rPr>
        <w:t xml:space="preserve"> (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3.12.1 </w:t>
      </w:r>
      <w:r w:rsidR="002646F9">
        <w:rPr>
          <w:rStyle w:val="61"/>
          <w:i/>
          <w:lang w:val="bg-BG"/>
        </w:rPr>
        <w:t>в издание</w:t>
      </w:r>
      <w:r w:rsidRPr="002646F9">
        <w:rPr>
          <w:rStyle w:val="61"/>
          <w:i/>
        </w:rPr>
        <w:t xml:space="preserve"> 5)</w:t>
      </w:r>
      <w:bookmarkEnd w:id="47"/>
      <w:bookmarkEnd w:id="48"/>
    </w:p>
    <w:p w:rsidR="00647E53" w:rsidRPr="007523B0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7523B0">
        <w:rPr>
          <w:highlight w:val="yellow"/>
          <w:lang w:val="bg-BG"/>
        </w:rPr>
        <w:t xml:space="preserve">Премахнато е твърдението, че „хардуерната намеса непосредствено води до прекъсване“. </w:t>
      </w:r>
      <w:r w:rsidRPr="007523B0">
        <w:rPr>
          <w:highlight w:val="yellow"/>
        </w:rPr>
        <w:t xml:space="preserve">3M™ </w:t>
      </w:r>
      <w:r w:rsidRPr="007523B0">
        <w:rPr>
          <w:highlight w:val="yellow"/>
          <w:lang w:val="bg-BG"/>
        </w:rPr>
        <w:t>камерата със средна скорост не засича „хардуерна намеса“.</w:t>
      </w:r>
    </w:p>
    <w:p w:rsidR="00647E53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lastRenderedPageBreak/>
        <w:t xml:space="preserve">Премахнато е твърдението, че на всеки 8 секунди се извършва пълна проверка на </w:t>
      </w:r>
      <w:r>
        <w:t>CRC</w:t>
      </w:r>
      <w:r>
        <w:rPr>
          <w:lang w:val="bg-BG"/>
        </w:rPr>
        <w:t xml:space="preserve"> конфигурацията. </w:t>
      </w:r>
      <w:r>
        <w:t xml:space="preserve">3M™ </w:t>
      </w:r>
      <w:r>
        <w:rPr>
          <w:lang w:val="bg-BG"/>
        </w:rPr>
        <w:t xml:space="preserve">камерата със средна скорост разполага с ниско-приоритетна задача да извършва постоянна актуализация на </w:t>
      </w:r>
      <w:r>
        <w:t>CRC</w:t>
      </w:r>
      <w:r>
        <w:rPr>
          <w:lang w:val="bg-BG"/>
        </w:rPr>
        <w:t xml:space="preserve"> конфигурацията. Не е зададено конкретно времево ограничение. </w:t>
      </w:r>
    </w:p>
    <w:p w:rsidR="00647E53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 е последният параграф от този раздел, тъй като се отнася отново за следващия.</w:t>
      </w:r>
    </w:p>
    <w:p w:rsidR="00647E53" w:rsidRPr="002646F9" w:rsidRDefault="00715EE5">
      <w:pPr>
        <w:pStyle w:val="60"/>
        <w:numPr>
          <w:ilvl w:val="0"/>
          <w:numId w:val="10"/>
        </w:numPr>
        <w:shd w:val="clear" w:color="auto" w:fill="auto"/>
        <w:spacing w:line="210" w:lineRule="exact"/>
        <w:ind w:left="360" w:hanging="360"/>
        <w:jc w:val="left"/>
        <w:rPr>
          <w:i/>
        </w:rPr>
      </w:pPr>
      <w:bookmarkStart w:id="49" w:name="bookmark54"/>
      <w:bookmarkStart w:id="50" w:name="bookmark55"/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„</w:t>
      </w:r>
      <w:r w:rsidRPr="002646F9">
        <w:rPr>
          <w:rStyle w:val="61"/>
          <w:i/>
        </w:rPr>
        <w:t xml:space="preserve">3.13.2 </w:t>
      </w:r>
      <w:r w:rsidR="002646F9">
        <w:rPr>
          <w:rStyle w:val="61"/>
          <w:i/>
          <w:lang w:val="bg-BG"/>
        </w:rPr>
        <w:t>Диагностика</w:t>
      </w:r>
      <w:r w:rsidRPr="002646F9">
        <w:rPr>
          <w:rStyle w:val="61"/>
          <w:i/>
        </w:rPr>
        <w:t xml:space="preserve"> &amp; </w:t>
      </w:r>
      <w:r w:rsidR="002646F9">
        <w:rPr>
          <w:rStyle w:val="61"/>
          <w:i/>
          <w:lang w:val="bg-BG"/>
        </w:rPr>
        <w:t>Изключения“</w:t>
      </w:r>
      <w:r w:rsidRPr="002646F9">
        <w:rPr>
          <w:rStyle w:val="61"/>
          <w:i/>
        </w:rPr>
        <w:t xml:space="preserve"> (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3.12.2 </w:t>
      </w:r>
      <w:r w:rsidR="002646F9">
        <w:rPr>
          <w:rStyle w:val="61"/>
          <w:i/>
          <w:lang w:val="bg-BG"/>
        </w:rPr>
        <w:t>в издание</w:t>
      </w:r>
      <w:r w:rsidRPr="002646F9">
        <w:rPr>
          <w:rStyle w:val="61"/>
          <w:i/>
        </w:rPr>
        <w:t xml:space="preserve"> 5)</w:t>
      </w:r>
      <w:bookmarkEnd w:id="49"/>
      <w:bookmarkEnd w:id="50"/>
    </w:p>
    <w:p w:rsidR="00647E53" w:rsidRPr="0066116C" w:rsidRDefault="0066116C" w:rsidP="0066116C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Премахнато е твърдението, че максималният възможен период за извършване на диагностика е 1 ден. Не е конкретно ограничен до 1 ден.</w:t>
      </w:r>
    </w:p>
    <w:p w:rsidR="00647E53" w:rsidRDefault="007523B0" w:rsidP="007523B0">
      <w:pPr>
        <w:pStyle w:val="70"/>
        <w:shd w:val="clear" w:color="auto" w:fill="auto"/>
        <w:spacing w:after="120" w:line="240" w:lineRule="auto"/>
        <w:jc w:val="both"/>
      </w:pPr>
      <w:bookmarkStart w:id="51" w:name="bookmark56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3.13.2.1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Камера</w:t>
      </w:r>
      <w:r w:rsidR="00715EE5">
        <w:rPr>
          <w:rStyle w:val="71"/>
          <w:b/>
          <w:bCs/>
          <w:i/>
          <w:iCs/>
        </w:rPr>
        <w:t>)</w:t>
      </w:r>
      <w:r>
        <w:rPr>
          <w:rStyle w:val="71"/>
          <w:b/>
          <w:bCs/>
          <w:i/>
          <w:iCs/>
          <w:lang w:val="bg-BG"/>
        </w:rPr>
        <w:t xml:space="preserve">“ 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3.12.2.1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1"/>
    </w:p>
    <w:p w:rsidR="00647E53" w:rsidRPr="007523B0" w:rsidRDefault="007523B0" w:rsidP="007523B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елементи на диагностика са премахнати от документацията на системата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 не са били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Наклон на регистрационната табела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Разстояние на траекторията на регистрационната табела от центъра на изображението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Хардуерен праг на откриването на регистрационен номер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Хардуерно задействане за превозно средство</w:t>
      </w:r>
    </w:p>
    <w:p w:rsidR="00647E53" w:rsidRDefault="007523B0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Превозни средства на минута</w:t>
      </w:r>
    </w:p>
    <w:p w:rsidR="00647E53" w:rsidRDefault="007523B0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Доверителна честота на разчитане на регистрационни табели на доверителен интервал (в действителност, това се показва, но като част от диагностиката на „системата“</w:t>
      </w:r>
      <w:r w:rsidR="00DD470B">
        <w:rPr>
          <w:lang w:val="bg-BG"/>
        </w:rPr>
        <w:t>, а не на „камерата“ – така че този елемент е включен в следващия раздел.</w:t>
      </w:r>
      <w:r>
        <w:rPr>
          <w:lang w:val="bg-BG"/>
        </w:rPr>
        <w:t>)</w:t>
      </w:r>
    </w:p>
    <w:p w:rsidR="00647E53" w:rsidRPr="00C23633" w:rsidRDefault="00C23633" w:rsidP="007523B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Обърнато е внимание също, че „Средна настройка на затвора“ и „Средно ниво на светкавицата“</w:t>
      </w:r>
      <w:r>
        <w:t xml:space="preserve"> </w:t>
      </w:r>
      <w:r>
        <w:rPr>
          <w:lang w:val="bg-BG"/>
        </w:rPr>
        <w:t>дават една и съща стойност за този вид камера.</w:t>
      </w:r>
    </w:p>
    <w:p w:rsidR="00647E53" w:rsidRDefault="00C23633" w:rsidP="00DA0CB4">
      <w:pPr>
        <w:pStyle w:val="70"/>
        <w:shd w:val="clear" w:color="auto" w:fill="auto"/>
        <w:spacing w:after="120" w:line="240" w:lineRule="auto"/>
        <w:jc w:val="both"/>
      </w:pPr>
      <w:bookmarkStart w:id="52" w:name="bookmark57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3.13.2.2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Система)“</w:t>
      </w:r>
      <w:r>
        <w:rPr>
          <w:rStyle w:val="71"/>
          <w:b/>
          <w:bCs/>
          <w:i/>
          <w:iCs/>
        </w:rPr>
        <w:t>'</w:t>
      </w:r>
      <w:r>
        <w:rPr>
          <w:rStyle w:val="71"/>
          <w:b/>
          <w:bCs/>
          <w:i/>
          <w:iCs/>
          <w:lang w:val="bg-BG"/>
        </w:rPr>
        <w:t xml:space="preserve"> </w:t>
      </w:r>
      <w:r w:rsidR="00715EE5">
        <w:rPr>
          <w:rStyle w:val="71"/>
          <w:b/>
          <w:bCs/>
          <w:i/>
          <w:iCs/>
        </w:rPr>
        <w:t>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3.12.2.2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>
        <w:rPr>
          <w:rStyle w:val="71"/>
          <w:b/>
          <w:bCs/>
          <w:i/>
          <w:iCs/>
        </w:rPr>
        <w:t xml:space="preserve"> </w:t>
      </w:r>
      <w:r w:rsidR="00715EE5">
        <w:rPr>
          <w:rStyle w:val="71"/>
          <w:b/>
          <w:bCs/>
          <w:i/>
          <w:iCs/>
        </w:rPr>
        <w:t>(</w:t>
      </w:r>
      <w:r>
        <w:rPr>
          <w:rStyle w:val="71"/>
          <w:b/>
          <w:bCs/>
          <w:i/>
          <w:iCs/>
          <w:lang w:val="bg-BG"/>
        </w:rPr>
        <w:t>Комуникации</w:t>
      </w:r>
      <w:r w:rsidR="00715EE5">
        <w:rPr>
          <w:rStyle w:val="71"/>
          <w:b/>
          <w:bCs/>
          <w:i/>
          <w:iCs/>
        </w:rPr>
        <w:t xml:space="preserve">)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2"/>
    </w:p>
    <w:p w:rsidR="00647E53" w:rsidRPr="004F6519" w:rsidRDefault="004F6519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Първият </w:t>
      </w:r>
      <w:proofErr w:type="spellStart"/>
      <w:r>
        <w:rPr>
          <w:lang w:val="bg-BG"/>
        </w:rPr>
        <w:t>диагностициран</w:t>
      </w:r>
      <w:proofErr w:type="spellEnd"/>
      <w:r>
        <w:rPr>
          <w:lang w:val="bg-BG"/>
        </w:rPr>
        <w:t xml:space="preserve"> „Брой на пропуснати комуникации за този диагностичен период“ е преименуван, за да стане по-ясно, че „пропуснатите комуникации“ са ограничени до доставяне на диагностика или съобщения за изключения (а не цялостни проблеми с комуникацията).</w:t>
      </w:r>
    </w:p>
    <w:p w:rsidR="00647E53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елементи на диагностиката са премахнати от </w:t>
      </w:r>
      <w:r w:rsidR="00460C86">
        <w:rPr>
          <w:lang w:val="bg-BG"/>
        </w:rPr>
        <w:t>документацията</w:t>
      </w:r>
      <w:r>
        <w:rPr>
          <w:lang w:val="bg-BG"/>
        </w:rPr>
        <w:t xml:space="preserve">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Средно комуникационно закъснение, в милисекунди, за този диагностичен период.</w:t>
      </w:r>
      <w:r>
        <w:t>"</w:t>
      </w:r>
    </w:p>
    <w:p w:rsidR="00647E53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комуникационно закъснение.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Максимално комуникационно закъснение, в милисекунди, за този диагностичен период.</w:t>
      </w:r>
      <w:r>
        <w:t>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комуникационно закъснение.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Средна разлика в синхронизацията на времето, в милисекунди, за този диагностичен период.</w:t>
      </w:r>
      <w:r>
        <w:t>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Максимална разлика в синхронизацията на времето, в милисекунди, за този диагностичен период</w:t>
      </w:r>
      <w:r>
        <w:t>."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A132C0">
        <w:rPr>
          <w:lang w:val="bg-BG"/>
        </w:rPr>
        <w:t xml:space="preserve">Среден брой </w:t>
      </w:r>
      <w:r w:rsidR="00A132C0">
        <w:t xml:space="preserve">STNP </w:t>
      </w:r>
      <w:r w:rsidR="00A132C0">
        <w:rPr>
          <w:lang w:val="bg-BG"/>
        </w:rPr>
        <w:t>транзакции, предприети за постигане на времевото синхронизиране в този диагностичен период.</w:t>
      </w:r>
      <w:r>
        <w:t>"</w:t>
      </w:r>
    </w:p>
    <w:p w:rsidR="00A132C0" w:rsidRPr="004F6519" w:rsidRDefault="00A132C0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A132C0">
        <w:rPr>
          <w:lang w:val="bg-BG"/>
        </w:rPr>
        <w:t>Брой успешни синхронизации по време на диагностичния период.</w:t>
      </w:r>
      <w:r>
        <w:t>"</w:t>
      </w:r>
    </w:p>
    <w:p w:rsidR="00F05281" w:rsidRPr="004F6519" w:rsidRDefault="00F05281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>"</w:t>
      </w:r>
      <w:r w:rsidR="00F05281">
        <w:rPr>
          <w:lang w:val="bg-BG"/>
        </w:rPr>
        <w:t>Брой неуспешни синхронизации по време на този диагностичен период.</w:t>
      </w:r>
      <w:r>
        <w:t>"</w:t>
      </w:r>
    </w:p>
    <w:p w:rsidR="00F05281" w:rsidRPr="004F6519" w:rsidRDefault="00F05281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firstLine="0"/>
        <w:jc w:val="both"/>
      </w:pPr>
      <w:r>
        <w:t xml:space="preserve"> "UTC </w:t>
      </w:r>
      <w:r w:rsidR="00F05281">
        <w:rPr>
          <w:lang w:val="bg-BG"/>
        </w:rPr>
        <w:t>времеви печат на последната успешна синхронизация</w:t>
      </w:r>
      <w:r>
        <w:t>."</w:t>
      </w:r>
    </w:p>
    <w:p w:rsidR="00DA0CB4" w:rsidRPr="004F6519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DA0CB4">
        <w:rPr>
          <w:lang w:val="bg-BG"/>
        </w:rPr>
        <w:t>Брой на комуникационните грешки, възникнали в резултат на липса на отговор от хоста по време на този диагностичен период.</w:t>
      </w:r>
      <w:r>
        <w:t>"</w:t>
      </w:r>
    </w:p>
    <w:p w:rsidR="00647E53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Добавени са следните </w:t>
      </w:r>
      <w:proofErr w:type="spellStart"/>
      <w:r>
        <w:rPr>
          <w:lang w:val="bg-BG"/>
        </w:rPr>
        <w:t>диагностики</w:t>
      </w:r>
      <w:proofErr w:type="spellEnd"/>
      <w:r w:rsidR="00715EE5">
        <w:t xml:space="preserve"> (</w:t>
      </w:r>
      <w:r>
        <w:rPr>
          <w:lang w:val="bg-BG"/>
        </w:rPr>
        <w:t xml:space="preserve">които биха могли да бъдат докладвани от </w:t>
      </w:r>
      <w:r w:rsidR="00715EE5">
        <w:t xml:space="preserve"> </w:t>
      </w:r>
      <w:r>
        <w:t xml:space="preserve">3M™ </w:t>
      </w:r>
      <w:r>
        <w:rPr>
          <w:lang w:val="bg-BG"/>
        </w:rPr>
        <w:t>камерата със средна скорост</w:t>
      </w:r>
      <w:r w:rsidR="00715EE5">
        <w:t>):</w:t>
      </w:r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A0CB4">
        <w:rPr>
          <w:lang w:val="bg-BG"/>
        </w:rPr>
        <w:t xml:space="preserve">Брой </w:t>
      </w:r>
      <w:proofErr w:type="spellStart"/>
      <w:r w:rsidR="00DA0CB4">
        <w:rPr>
          <w:lang w:val="bg-BG"/>
        </w:rPr>
        <w:t>доказателствени</w:t>
      </w:r>
      <w:proofErr w:type="spellEnd"/>
      <w:r w:rsidR="00DA0CB4">
        <w:rPr>
          <w:lang w:val="bg-BG"/>
        </w:rPr>
        <w:t xml:space="preserve"> записи, прехвърлени директно на хост системата по време на диагностичния период</w:t>
      </w:r>
    </w:p>
    <w:p w:rsidR="00647E53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Брой </w:t>
      </w:r>
      <w:proofErr w:type="spellStart"/>
      <w:r>
        <w:rPr>
          <w:lang w:val="bg-BG"/>
        </w:rPr>
        <w:t>доказателствени</w:t>
      </w:r>
      <w:proofErr w:type="spellEnd"/>
      <w:r>
        <w:rPr>
          <w:lang w:val="bg-BG"/>
        </w:rPr>
        <w:t xml:space="preserve"> записи, прехвърлени в </w:t>
      </w:r>
      <w:proofErr w:type="spellStart"/>
      <w:r>
        <w:rPr>
          <w:lang w:val="bg-BG"/>
        </w:rPr>
        <w:t>енергозависима</w:t>
      </w:r>
      <w:proofErr w:type="spellEnd"/>
      <w:r>
        <w:rPr>
          <w:lang w:val="bg-BG"/>
        </w:rPr>
        <w:t xml:space="preserve"> база (</w:t>
      </w:r>
      <w:r>
        <w:t>Compact Flash</w:t>
      </w:r>
      <w:r>
        <w:rPr>
          <w:lang w:val="bg-BG"/>
        </w:rPr>
        <w:t>) по време на диагностичния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презаписани събития по време на този диагностичен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прехвърлени потвърждения, загубени по време на този диагностичен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записи, изтрити през този период, поради прехвърляне на позволения период за съхранение</w:t>
      </w:r>
    </w:p>
    <w:p w:rsidR="00647E53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Доверителна честота на разчитане на регистрационните табели на доверителен интервал</w:t>
      </w:r>
    </w:p>
    <w:p w:rsidR="00DA0CB4" w:rsidRPr="00DA0CB4" w:rsidRDefault="00DA0CB4" w:rsidP="00DA0CB4">
      <w:pPr>
        <w:pStyle w:val="a3"/>
        <w:shd w:val="clear" w:color="auto" w:fill="auto"/>
        <w:spacing w:after="120" w:line="240" w:lineRule="auto"/>
        <w:ind w:left="360" w:firstLine="0"/>
        <w:jc w:val="both"/>
        <w:rPr>
          <w:lang w:val="bg-BG"/>
        </w:rPr>
      </w:pPr>
    </w:p>
    <w:p w:rsidR="00647E53" w:rsidRDefault="00DA0CB4" w:rsidP="00DA0CB4">
      <w:pPr>
        <w:pStyle w:val="70"/>
        <w:shd w:val="clear" w:color="auto" w:fill="auto"/>
        <w:spacing w:after="120" w:line="240" w:lineRule="auto"/>
        <w:jc w:val="both"/>
      </w:pPr>
      <w:bookmarkStart w:id="53" w:name="bookmark58"/>
      <w:bookmarkStart w:id="54" w:name="bookmark59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3.13.2.3 </w:t>
      </w:r>
      <w:r>
        <w:rPr>
          <w:rStyle w:val="71"/>
          <w:b/>
          <w:bCs/>
          <w:i/>
          <w:iCs/>
          <w:lang w:val="bg-BG"/>
        </w:rPr>
        <w:t>Изключения</w:t>
      </w:r>
      <w:r w:rsidR="00715EE5">
        <w:rPr>
          <w:rStyle w:val="71"/>
          <w:b/>
          <w:bCs/>
          <w:i/>
          <w:iCs/>
        </w:rPr>
        <w:t xml:space="preserve"> &amp; </w:t>
      </w:r>
      <w:r>
        <w:rPr>
          <w:rStyle w:val="71"/>
          <w:b/>
          <w:bCs/>
          <w:i/>
          <w:iCs/>
          <w:lang w:val="bg-BG"/>
        </w:rPr>
        <w:t>събития с висок приоритет“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3.12.2.3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3"/>
      <w:bookmarkEnd w:id="54"/>
    </w:p>
    <w:p w:rsidR="00DA0CB4" w:rsidRPr="004F6519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изключения са премахнати от </w:t>
      </w:r>
      <w:r w:rsidR="00460C86">
        <w:rPr>
          <w:lang w:val="bg-BG"/>
        </w:rPr>
        <w:t>документацията</w:t>
      </w:r>
      <w:r>
        <w:rPr>
          <w:lang w:val="bg-BG"/>
        </w:rPr>
        <w:t xml:space="preserve">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Неуспешно зареждане на </w:t>
      </w:r>
      <w:r w:rsidR="00715EE5" w:rsidRPr="00DA0CB4">
        <w:rPr>
          <w:lang w:val="bg-BG"/>
        </w:rPr>
        <w:t xml:space="preserve">FPGA 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Рестартиране на хардуерното наблюдение </w:t>
      </w:r>
    </w:p>
    <w:p w:rsidR="00647E53" w:rsidRPr="00072E8E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72E8E">
        <w:rPr>
          <w:lang w:val="bg-BG"/>
        </w:rPr>
        <w:t xml:space="preserve">Рестартиране на софтуерното наблюдение 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Мощност</w:t>
      </w:r>
    </w:p>
    <w:p w:rsidR="00072E8E" w:rsidRPr="00072E8E" w:rsidRDefault="00072E8E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716C81">
        <w:rPr>
          <w:highlight w:val="yellow"/>
          <w:lang w:val="bg-BG"/>
        </w:rPr>
        <w:t>Общото изключение „</w:t>
      </w:r>
      <w:r w:rsidRPr="00716C81">
        <w:rPr>
          <w:highlight w:val="yellow"/>
        </w:rPr>
        <w:t>Tamper</w:t>
      </w:r>
      <w:r w:rsidRPr="00716C81">
        <w:rPr>
          <w:highlight w:val="yellow"/>
          <w:lang w:val="bg-BG"/>
        </w:rPr>
        <w:t>“</w:t>
      </w:r>
      <w:r w:rsidRPr="00716C81">
        <w:rPr>
          <w:highlight w:val="yellow"/>
        </w:rPr>
        <w:t xml:space="preserve"> /</w:t>
      </w:r>
      <w:r w:rsidRPr="00716C81">
        <w:rPr>
          <w:highlight w:val="yellow"/>
          <w:lang w:val="bg-BG"/>
        </w:rPr>
        <w:t>намеса</w:t>
      </w:r>
      <w:r w:rsidRPr="00716C81">
        <w:rPr>
          <w:highlight w:val="yellow"/>
        </w:rPr>
        <w:t>/</w:t>
      </w:r>
      <w:r w:rsidRPr="00716C81">
        <w:rPr>
          <w:highlight w:val="yellow"/>
          <w:lang w:val="bg-BG"/>
        </w:rPr>
        <w:t xml:space="preserve"> е заменено с </w:t>
      </w:r>
      <w:r w:rsidRPr="00716C81">
        <w:rPr>
          <w:highlight w:val="yellow"/>
        </w:rPr>
        <w:t>'Network Tamper (Ethernet connected)'</w:t>
      </w:r>
      <w:r w:rsidRPr="00716C81">
        <w:rPr>
          <w:highlight w:val="yellow"/>
          <w:lang w:val="bg-BG"/>
        </w:rPr>
        <w:t xml:space="preserve"> /намеса в мрежата (свързан с </w:t>
      </w:r>
      <w:proofErr w:type="spellStart"/>
      <w:r w:rsidRPr="00716C81">
        <w:rPr>
          <w:highlight w:val="yellow"/>
          <w:lang w:val="bg-BG"/>
        </w:rPr>
        <w:t>Етернет</w:t>
      </w:r>
      <w:proofErr w:type="spellEnd"/>
      <w:r w:rsidRPr="00716C81">
        <w:rPr>
          <w:highlight w:val="yellow"/>
          <w:lang w:val="bg-BG"/>
        </w:rPr>
        <w:t>)/</w:t>
      </w:r>
      <w:r w:rsidRPr="00716C81">
        <w:rPr>
          <w:highlight w:val="yellow"/>
        </w:rPr>
        <w:t>.</w:t>
      </w:r>
      <w:r w:rsidRPr="00716C81">
        <w:rPr>
          <w:highlight w:val="yellow"/>
          <w:lang w:val="bg-BG"/>
        </w:rPr>
        <w:t xml:space="preserve"> Не се засича друг тип намеса.</w:t>
      </w:r>
      <w:r>
        <w:rPr>
          <w:lang w:val="bg-BG"/>
        </w:rPr>
        <w:t xml:space="preserve"> Добавена е бележката, че изключението </w:t>
      </w:r>
      <w:r>
        <w:t>'Engineer Connected'</w:t>
      </w:r>
      <w:r>
        <w:rPr>
          <w:lang w:val="bg-BG"/>
        </w:rPr>
        <w:t xml:space="preserve"> /свързан инженер/ (т.е. в допълнение към „Намеса в мрежата“), също се получава винаги при свързан кабел в </w:t>
      </w:r>
      <w:proofErr w:type="spellStart"/>
      <w:r>
        <w:rPr>
          <w:lang w:val="bg-BG"/>
        </w:rPr>
        <w:t>Етернет</w:t>
      </w:r>
      <w:proofErr w:type="spellEnd"/>
      <w:r>
        <w:rPr>
          <w:lang w:val="bg-BG"/>
        </w:rPr>
        <w:t>. Рестартирането на хардуерното наблюдение, на софтуерното наблюдение и мощността са заменени от едно единствено изключение на приложението.</w:t>
      </w:r>
    </w:p>
    <w:p w:rsidR="00072E8E" w:rsidRPr="004F6519" w:rsidRDefault="00072E8E" w:rsidP="00072E8E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</w:t>
      </w:r>
      <w:proofErr w:type="spellStart"/>
      <w:r>
        <w:rPr>
          <w:lang w:val="bg-BG"/>
        </w:rPr>
        <w:t>диагностики</w:t>
      </w:r>
      <w:proofErr w:type="spellEnd"/>
      <w:r>
        <w:rPr>
          <w:lang w:val="bg-BG"/>
        </w:rPr>
        <w:t xml:space="preserve"> (за които е създаден праг, при пресичането на който се генерират изключения) са премахнати от документацията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Pr="000C165B" w:rsidRDefault="000C165B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Събития с превозни средства на минута</w:t>
      </w:r>
    </w:p>
    <w:p w:rsidR="00647E53" w:rsidRPr="000C165B" w:rsidRDefault="000C165B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Таг за стартиране на съотношение</w:t>
      </w:r>
    </w:p>
    <w:p w:rsidR="00647E53" w:rsidRPr="000C165B" w:rsidRDefault="008166E6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Среден брой </w:t>
      </w:r>
      <w:proofErr w:type="spellStart"/>
      <w:r>
        <w:rPr>
          <w:lang w:val="bg-BG"/>
        </w:rPr>
        <w:t>тригери</w:t>
      </w:r>
      <w:proofErr w:type="spellEnd"/>
      <w:r>
        <w:rPr>
          <w:lang w:val="bg-BG"/>
        </w:rPr>
        <w:t xml:space="preserve"> на превозно средство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Среден радиус на траекторията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Загуба на видео сигнал (общ план)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Загуба на видео сигнал</w:t>
      </w:r>
      <w:r w:rsidRPr="000C165B">
        <w:rPr>
          <w:lang w:val="bg-BG"/>
        </w:rPr>
        <w:t xml:space="preserve"> (IR)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Употреба на паметта</w:t>
      </w:r>
    </w:p>
    <w:p w:rsidR="00647E53" w:rsidRPr="008166E6" w:rsidRDefault="00715EE5" w:rsidP="00716C81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5" w:name="bookmark60"/>
      <w:bookmarkStart w:id="56" w:name="bookmark61"/>
      <w:r w:rsidRPr="008166E6">
        <w:rPr>
          <w:rStyle w:val="61"/>
          <w:i/>
        </w:rPr>
        <w:lastRenderedPageBreak/>
        <w:t xml:space="preserve"> </w:t>
      </w:r>
      <w:r w:rsidR="00716C81">
        <w:rPr>
          <w:rStyle w:val="61"/>
          <w:i/>
          <w:lang w:val="bg-BG"/>
        </w:rPr>
        <w:t>Раздел</w:t>
      </w:r>
      <w:r w:rsidRPr="008166E6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„</w:t>
      </w:r>
      <w:r w:rsidRPr="008166E6">
        <w:rPr>
          <w:rStyle w:val="61"/>
          <w:i/>
        </w:rPr>
        <w:t xml:space="preserve">3.14 </w:t>
      </w:r>
      <w:r w:rsidR="00716C81">
        <w:rPr>
          <w:rStyle w:val="61"/>
          <w:i/>
          <w:lang w:val="bg-BG"/>
        </w:rPr>
        <w:t>Регистриране на неизправности в камерата“</w:t>
      </w:r>
      <w:r w:rsidRPr="008166E6">
        <w:rPr>
          <w:rStyle w:val="61"/>
          <w:i/>
        </w:rPr>
        <w:t xml:space="preserve"> (</w:t>
      </w:r>
      <w:r w:rsidR="00716C81">
        <w:rPr>
          <w:rStyle w:val="61"/>
          <w:i/>
          <w:lang w:val="bg-BG"/>
        </w:rPr>
        <w:t>Раздел</w:t>
      </w:r>
      <w:r w:rsidRPr="008166E6">
        <w:rPr>
          <w:rStyle w:val="61"/>
          <w:i/>
        </w:rPr>
        <w:t xml:space="preserve"> 3.13 </w:t>
      </w:r>
      <w:r w:rsidR="00716C81">
        <w:rPr>
          <w:rStyle w:val="61"/>
          <w:i/>
          <w:lang w:val="bg-BG"/>
        </w:rPr>
        <w:t>в издание</w:t>
      </w:r>
      <w:r w:rsidRPr="008166E6">
        <w:rPr>
          <w:rStyle w:val="61"/>
          <w:i/>
        </w:rPr>
        <w:t xml:space="preserve"> 5)</w:t>
      </w:r>
      <w:bookmarkEnd w:id="55"/>
      <w:bookmarkEnd w:id="56"/>
    </w:p>
    <w:p w:rsidR="00716C81" w:rsidRPr="00716C81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Този раздел е преработен така, че да описва регистрирането, което се извършва в </w:t>
      </w:r>
      <w:r w:rsidRPr="00716C81">
        <w:rPr>
          <w:lang w:val="bg-BG"/>
        </w:rPr>
        <w:t xml:space="preserve">3M™ </w:t>
      </w:r>
      <w:r>
        <w:rPr>
          <w:lang w:val="bg-BG"/>
        </w:rPr>
        <w:t xml:space="preserve">камерата със средна скорост. Преди това разделът описва регистрирането, извършвано от камерата </w:t>
      </w:r>
      <w:r>
        <w:t>Spike+</w:t>
      </w:r>
      <w:r>
        <w:rPr>
          <w:lang w:val="bg-BG"/>
        </w:rPr>
        <w:t>, което се различава доста.</w:t>
      </w:r>
    </w:p>
    <w:p w:rsidR="00647E53" w:rsidRPr="00716C81" w:rsidRDefault="00715EE5" w:rsidP="00716C81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7" w:name="bookmark62"/>
      <w:bookmarkStart w:id="58" w:name="bookmark63"/>
      <w:r w:rsidRPr="00716C81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Раздел</w:t>
      </w:r>
      <w:r w:rsidRPr="00716C81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„</w:t>
      </w:r>
      <w:r w:rsidRPr="00716C81">
        <w:rPr>
          <w:rStyle w:val="61"/>
          <w:i/>
        </w:rPr>
        <w:t xml:space="preserve">3.15 </w:t>
      </w:r>
      <w:r w:rsidR="00716C81">
        <w:rPr>
          <w:rStyle w:val="61"/>
          <w:i/>
          <w:lang w:val="bg-BG"/>
        </w:rPr>
        <w:t>Конфигуриране и тестване“</w:t>
      </w:r>
      <w:r w:rsidRPr="00716C81">
        <w:rPr>
          <w:rStyle w:val="61"/>
          <w:i/>
        </w:rPr>
        <w:t xml:space="preserve"> (</w:t>
      </w:r>
      <w:r w:rsidR="00716C81">
        <w:rPr>
          <w:rStyle w:val="61"/>
          <w:i/>
          <w:lang w:val="bg-BG"/>
        </w:rPr>
        <w:t>Раздел</w:t>
      </w:r>
      <w:r w:rsidRPr="00716C81">
        <w:rPr>
          <w:rStyle w:val="61"/>
          <w:i/>
        </w:rPr>
        <w:t xml:space="preserve"> 3.14 </w:t>
      </w:r>
      <w:r w:rsidR="00716C81">
        <w:rPr>
          <w:rStyle w:val="61"/>
          <w:i/>
          <w:lang w:val="bg-BG"/>
        </w:rPr>
        <w:t>в издание</w:t>
      </w:r>
      <w:r w:rsidRPr="00716C81">
        <w:rPr>
          <w:rStyle w:val="61"/>
          <w:i/>
        </w:rPr>
        <w:t xml:space="preserve"> 5)</w:t>
      </w:r>
      <w:bookmarkEnd w:id="57"/>
      <w:bookmarkEnd w:id="58"/>
    </w:p>
    <w:p w:rsidR="00716C81" w:rsidRPr="00716C81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Този раздел е преработен така, че да описва работата на </w:t>
      </w:r>
      <w:r w:rsidRPr="00716C81">
        <w:rPr>
          <w:lang w:val="bg-BG"/>
        </w:rP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. </w:t>
      </w:r>
      <w:r>
        <w:rPr>
          <w:lang w:val="bg-BG"/>
        </w:rPr>
        <w:t xml:space="preserve">Преди това разделът описва </w:t>
      </w:r>
      <w:r>
        <w:rPr>
          <w:lang w:val="bg-BG"/>
        </w:rPr>
        <w:t>работата на</w:t>
      </w:r>
      <w:r>
        <w:rPr>
          <w:lang w:val="bg-BG"/>
        </w:rPr>
        <w:t xml:space="preserve"> камерата </w:t>
      </w:r>
      <w:r>
        <w:t>Spike+</w:t>
      </w:r>
      <w:r>
        <w:rPr>
          <w:lang w:val="bg-BG"/>
        </w:rPr>
        <w:t>, ко</w:t>
      </w:r>
      <w:r>
        <w:rPr>
          <w:lang w:val="bg-BG"/>
        </w:rPr>
        <w:t>я</w:t>
      </w:r>
      <w:r>
        <w:rPr>
          <w:lang w:val="bg-BG"/>
        </w:rPr>
        <w:t>то се различава доста.</w:t>
      </w:r>
    </w:p>
    <w:p w:rsidR="00647E53" w:rsidRPr="00D75E1C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Важни промени, отнасящи се до следните твърдения в издание </w:t>
      </w:r>
      <w:r w:rsidR="00715EE5" w:rsidRPr="00D75E1C">
        <w:rPr>
          <w:highlight w:val="yellow"/>
        </w:rPr>
        <w:t>5:</w:t>
      </w:r>
    </w:p>
    <w:p w:rsidR="0063066C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„</w:t>
      </w:r>
      <w:proofErr w:type="spellStart"/>
      <w:r w:rsidRPr="00D75E1C">
        <w:rPr>
          <w:highlight w:val="yellow"/>
        </w:rPr>
        <w:t>SpeedSpike</w:t>
      </w:r>
      <w:proofErr w:type="spellEnd"/>
      <w:r w:rsidRPr="00D75E1C">
        <w:rPr>
          <w:highlight w:val="yellow"/>
          <w:lang w:val="bg-BG"/>
        </w:rPr>
        <w:t xml:space="preserve"> изисква задължително присъствие на пътя с уреждане от страна на полицията на актуализиране на софтуера и на парола за такъв достъп под полицейски контрол. Процесът по изготвяне на промените в конфигурациите гарантира, че всички направени промени се прехвърлят автоматично към вътрешната станция за съхранение.“</w:t>
      </w:r>
    </w:p>
    <w:p w:rsidR="00647E53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</w:rPr>
      </w:pPr>
      <w:r w:rsidRPr="00D75E1C">
        <w:rPr>
          <w:highlight w:val="yellow"/>
          <w:lang w:val="bg-BG"/>
        </w:rPr>
        <w:t>И в следващия параграф</w:t>
      </w:r>
      <w:r w:rsidR="00715EE5" w:rsidRPr="00D75E1C">
        <w:rPr>
          <w:highlight w:val="yellow"/>
        </w:rPr>
        <w:t>:</w:t>
      </w:r>
    </w:p>
    <w:p w:rsidR="0063066C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„Дистанционното актуализиране на софтуера е деактивирано завинаги в </w:t>
      </w:r>
      <w:proofErr w:type="spellStart"/>
      <w:r w:rsidRPr="00D75E1C">
        <w:rPr>
          <w:highlight w:val="yellow"/>
        </w:rPr>
        <w:t>SpeedSpike</w:t>
      </w:r>
      <w:proofErr w:type="spellEnd"/>
      <w:r w:rsidRPr="00D75E1C">
        <w:rPr>
          <w:highlight w:val="yellow"/>
        </w:rPr>
        <w:t xml:space="preserve">. </w:t>
      </w:r>
      <w:r w:rsidRPr="00D75E1C">
        <w:rPr>
          <w:highlight w:val="yellow"/>
          <w:lang w:val="bg-BG"/>
        </w:rPr>
        <w:t xml:space="preserve">Достъп до </w:t>
      </w:r>
      <w:r w:rsidRPr="00D75E1C">
        <w:rPr>
          <w:highlight w:val="yellow"/>
        </w:rPr>
        <w:t xml:space="preserve">ftp </w:t>
      </w:r>
      <w:r w:rsidRPr="00D75E1C">
        <w:rPr>
          <w:highlight w:val="yellow"/>
          <w:lang w:val="bg-BG"/>
        </w:rPr>
        <w:t>сървър</w:t>
      </w:r>
      <w:r w:rsidRPr="00D75E1C">
        <w:rPr>
          <w:highlight w:val="yellow"/>
        </w:rPr>
        <w:t xml:space="preserve"> (</w:t>
      </w:r>
      <w:r w:rsidRPr="00D75E1C">
        <w:rPr>
          <w:highlight w:val="yellow"/>
          <w:lang w:val="bg-BG"/>
        </w:rPr>
        <w:t>напр. за актуализиране на софтуер</w:t>
      </w:r>
      <w:r w:rsidRPr="00D75E1C">
        <w:rPr>
          <w:highlight w:val="yellow"/>
        </w:rPr>
        <w:t>)</w:t>
      </w:r>
      <w:r w:rsidRPr="00D75E1C">
        <w:rPr>
          <w:highlight w:val="yellow"/>
          <w:lang w:val="bg-BG"/>
        </w:rPr>
        <w:t xml:space="preserve"> ще бъде възможен единствено при наличието на кабелна връзка на пътя.“</w:t>
      </w:r>
    </w:p>
    <w:p w:rsidR="0063066C" w:rsidRPr="002C7D8A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yellow"/>
          <w:lang w:val="bg-BG"/>
        </w:rPr>
        <w:t xml:space="preserve">В действителност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 xml:space="preserve">камерата със средна скорост не предотвратява изрично </w:t>
      </w:r>
      <w:r w:rsidR="002C7D8A" w:rsidRPr="00D75E1C">
        <w:rPr>
          <w:highlight w:val="yellow"/>
          <w:lang w:val="bg-BG"/>
        </w:rPr>
        <w:t xml:space="preserve">дистанционните актуализации на конфигурациите или софтуерните версии. Те могат да бъдат извършвани през мрежата чрез използване на </w:t>
      </w:r>
      <w:r w:rsidR="002C7D8A" w:rsidRPr="00D75E1C">
        <w:rPr>
          <w:highlight w:val="yellow"/>
        </w:rPr>
        <w:t>SSH</w:t>
      </w:r>
      <w:r w:rsidR="002C7D8A" w:rsidRPr="00D75E1C">
        <w:rPr>
          <w:highlight w:val="yellow"/>
          <w:lang w:val="bg-BG"/>
        </w:rPr>
        <w:t xml:space="preserve"> връзки, защитени с парола.</w:t>
      </w:r>
    </w:p>
    <w:p w:rsidR="00647E53" w:rsidRPr="002C7D8A" w:rsidRDefault="00715EE5" w:rsidP="002C7D8A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9" w:name="bookmark64"/>
      <w:bookmarkStart w:id="60" w:name="bookmark65"/>
      <w:r w:rsidRPr="002C7D8A">
        <w:rPr>
          <w:rStyle w:val="61"/>
          <w:i/>
        </w:rPr>
        <w:t xml:space="preserve"> </w:t>
      </w:r>
      <w:r w:rsidR="002C7D8A">
        <w:rPr>
          <w:rStyle w:val="61"/>
          <w:i/>
          <w:lang w:val="bg-BG"/>
        </w:rPr>
        <w:t xml:space="preserve">Издание </w:t>
      </w:r>
      <w:r w:rsidRPr="002C7D8A">
        <w:rPr>
          <w:rStyle w:val="61"/>
          <w:i/>
        </w:rPr>
        <w:t xml:space="preserve">5 </w:t>
      </w:r>
      <w:r w:rsidR="002C7D8A">
        <w:rPr>
          <w:rStyle w:val="61"/>
          <w:i/>
          <w:lang w:val="bg-BG"/>
        </w:rPr>
        <w:t xml:space="preserve">„Раздел </w:t>
      </w:r>
      <w:r w:rsidRPr="002C7D8A">
        <w:rPr>
          <w:rStyle w:val="61"/>
          <w:i/>
        </w:rPr>
        <w:t xml:space="preserve">3.16 ANPR </w:t>
      </w:r>
      <w:bookmarkEnd w:id="59"/>
      <w:bookmarkEnd w:id="60"/>
      <w:r w:rsidR="002C7D8A">
        <w:rPr>
          <w:rStyle w:val="61"/>
          <w:i/>
          <w:lang w:val="bg-BG"/>
        </w:rPr>
        <w:t>/автоматично засичане на регистрационни табели/“</w:t>
      </w:r>
    </w:p>
    <w:p w:rsidR="002C7D8A" w:rsidRPr="002C7D8A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Този раздел е премахнат, тъй като съдържа твърдения за работата на </w:t>
      </w:r>
      <w:r>
        <w:t>ANPR</w:t>
      </w:r>
      <w:r>
        <w:rPr>
          <w:lang w:val="bg-BG"/>
        </w:rPr>
        <w:t xml:space="preserve">, приложими за камерата </w:t>
      </w:r>
      <w:r>
        <w:t xml:space="preserve">Spike+. </w:t>
      </w:r>
      <w:r>
        <w:rPr>
          <w:lang w:val="bg-BG"/>
        </w:rPr>
        <w:t xml:space="preserve">Имайте предвид, че от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се очаква да работи поне толкова добре (ако не и по-добре) от камерата </w:t>
      </w:r>
      <w:r>
        <w:t>Spike+.</w:t>
      </w:r>
    </w:p>
    <w:p w:rsidR="00647E53" w:rsidRPr="002C7D8A" w:rsidRDefault="00715EE5" w:rsidP="002C7D8A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61" w:name="bookmark66"/>
      <w:bookmarkStart w:id="62" w:name="bookmark67"/>
      <w:r w:rsidRPr="002C7D8A">
        <w:rPr>
          <w:rStyle w:val="61"/>
          <w:i/>
        </w:rPr>
        <w:t xml:space="preserve"> </w:t>
      </w:r>
      <w:r w:rsidR="002C7D8A">
        <w:rPr>
          <w:rStyle w:val="61"/>
          <w:i/>
          <w:lang w:val="bg-BG"/>
        </w:rPr>
        <w:t>Издание 5 „Раздел</w:t>
      </w:r>
      <w:r w:rsidRPr="002C7D8A">
        <w:rPr>
          <w:rStyle w:val="61"/>
          <w:i/>
        </w:rPr>
        <w:t xml:space="preserve"> 3.17 </w:t>
      </w:r>
      <w:bookmarkEnd w:id="61"/>
      <w:bookmarkEnd w:id="62"/>
      <w:r w:rsidR="002C7D8A">
        <w:rPr>
          <w:rStyle w:val="61"/>
          <w:i/>
          <w:lang w:val="bg-BG"/>
        </w:rPr>
        <w:t>Контрол на целостта на системата на пътя“</w:t>
      </w:r>
    </w:p>
    <w:p w:rsidR="00647E53" w:rsidRPr="00D75E1C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>Този раздел е премахнат. В него се съдържат твърденията:</w:t>
      </w:r>
    </w:p>
    <w:p w:rsidR="002C7D8A" w:rsidRPr="00D75E1C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„В камерата се съдържа списък с достъп до валидни </w:t>
      </w:r>
      <w:r w:rsidRPr="00D75E1C">
        <w:rPr>
          <w:highlight w:val="yellow"/>
        </w:rPr>
        <w:t>IP</w:t>
      </w:r>
      <w:r w:rsidRPr="00D75E1C">
        <w:rPr>
          <w:highlight w:val="yellow"/>
          <w:lang w:val="bg-BG"/>
        </w:rPr>
        <w:t xml:space="preserve"> адреси и в случай на неочакван опит за достъп до камерата, ключовете за сесията се деактивират и на вътрешната станция се изпраща съобщение за изключение.“</w:t>
      </w:r>
    </w:p>
    <w:p w:rsidR="002C7D8A" w:rsidRPr="00577F65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, както е конфигурирана, не изпълнява тази функционалност.</w:t>
      </w:r>
      <w:proofErr w:type="gramEnd"/>
      <w:r w:rsidRPr="00D75E1C">
        <w:rPr>
          <w:highlight w:val="yellow"/>
          <w:lang w:val="bg-BG"/>
        </w:rPr>
        <w:t xml:space="preserve"> </w:t>
      </w:r>
      <w:r w:rsidR="00577F65" w:rsidRPr="00D75E1C">
        <w:rPr>
          <w:highlight w:val="yellow"/>
          <w:lang w:val="bg-BG"/>
        </w:rPr>
        <w:t xml:space="preserve">Възможно е да бъдат конфигурирани защитни правила за ограничаване на достъпа (въпреки че по подразбиране това не се прави при системи, притежаващи типово одобрение). Дори ако подобни защитни правила бъдат конфигурирани, на системата й липсва способността да генерира изключение или да деактивира ключове за сесията в случай на неоторизиран опит за достъп до камерата от невалиден </w:t>
      </w:r>
      <w:r w:rsidR="00577F65" w:rsidRPr="00D75E1C">
        <w:rPr>
          <w:highlight w:val="yellow"/>
        </w:rPr>
        <w:t>IP</w:t>
      </w:r>
      <w:r w:rsidR="00577F65" w:rsidRPr="00D75E1C">
        <w:rPr>
          <w:highlight w:val="yellow"/>
          <w:lang w:val="bg-BG"/>
        </w:rPr>
        <w:t xml:space="preserve"> адрес.</w:t>
      </w:r>
    </w:p>
    <w:p w:rsidR="00647E53" w:rsidRDefault="00715EE5" w:rsidP="007730E2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3" w:name="bookmark68"/>
      <w:bookmarkStart w:id="64" w:name="bookmark69"/>
      <w:r>
        <w:rPr>
          <w:rStyle w:val="26"/>
          <w:b/>
          <w:bCs/>
        </w:rPr>
        <w:t xml:space="preserve"> </w:t>
      </w:r>
      <w:r w:rsidR="00FA679D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FA679D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4.1 </w:t>
      </w:r>
      <w:r w:rsidR="00FA679D">
        <w:rPr>
          <w:rStyle w:val="26"/>
          <w:b/>
          <w:bCs/>
          <w:lang w:val="bg-BG"/>
        </w:rPr>
        <w:t>Въведение“</w:t>
      </w:r>
      <w:r>
        <w:rPr>
          <w:rStyle w:val="26"/>
          <w:b/>
          <w:bCs/>
        </w:rPr>
        <w:t xml:space="preserve"> (</w:t>
      </w:r>
      <w:r w:rsidR="00FA679D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6.1 </w:t>
      </w:r>
      <w:r w:rsidR="00FA679D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3"/>
      <w:bookmarkEnd w:id="64"/>
    </w:p>
    <w:p w:rsidR="007730E2" w:rsidRPr="002C5A73" w:rsidRDefault="002C5A73" w:rsidP="007730E2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>В описанието на системата за управление на изпълнението /ЕМ/ „</w:t>
      </w:r>
      <w:r>
        <w:t>CD</w:t>
      </w:r>
      <w:r>
        <w:rPr>
          <w:lang w:val="bg-BG"/>
        </w:rPr>
        <w:t xml:space="preserve"> за прехвърлянето му в </w:t>
      </w:r>
      <w:r>
        <w:t>ERCU</w:t>
      </w:r>
      <w:r>
        <w:rPr>
          <w:lang w:val="bg-BG"/>
        </w:rPr>
        <w:t xml:space="preserve">“, </w:t>
      </w:r>
      <w:r>
        <w:t>ERCU</w:t>
      </w:r>
      <w:r>
        <w:rPr>
          <w:lang w:val="bg-BG"/>
        </w:rPr>
        <w:t xml:space="preserve"> е заменено със </w:t>
      </w:r>
      <w:r>
        <w:t>SM.</w:t>
      </w:r>
    </w:p>
    <w:p w:rsidR="00647E53" w:rsidRDefault="00715EE5" w:rsidP="002C5A73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5" w:name="bookmark70"/>
      <w:bookmarkStart w:id="66" w:name="bookmark71"/>
      <w:r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4.5.1 </w:t>
      </w:r>
      <w:r w:rsidR="002C5A73">
        <w:rPr>
          <w:rStyle w:val="26"/>
          <w:b/>
          <w:bCs/>
          <w:lang w:val="bg-BG"/>
        </w:rPr>
        <w:t>Инициализиране на топологията“</w:t>
      </w:r>
      <w:r>
        <w:rPr>
          <w:rStyle w:val="26"/>
          <w:b/>
          <w:bCs/>
        </w:rPr>
        <w:t xml:space="preserve"> (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6.5.1 </w:t>
      </w:r>
      <w:r w:rsidR="002C5A73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5"/>
      <w:bookmarkEnd w:id="66"/>
    </w:p>
    <w:p w:rsidR="00647E53" w:rsidRPr="002C5A73" w:rsidRDefault="002C5A73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 </w:t>
      </w:r>
      <w:r>
        <w:t>XML</w:t>
      </w:r>
      <w:r>
        <w:rPr>
          <w:lang w:val="bg-BG"/>
        </w:rPr>
        <w:t xml:space="preserve"> във „Фиг. 19: Проста мрежа от 2 линка. </w:t>
      </w:r>
      <w:r>
        <w:t>XML</w:t>
      </w:r>
      <w:r>
        <w:rPr>
          <w:lang w:val="bg-BG"/>
        </w:rPr>
        <w:t xml:space="preserve"> описание</w:t>
      </w:r>
      <w:proofErr w:type="gramStart"/>
      <w:r>
        <w:rPr>
          <w:lang w:val="bg-BG"/>
        </w:rPr>
        <w:t>.“</w:t>
      </w:r>
      <w:proofErr w:type="gramEnd"/>
      <w:r>
        <w:rPr>
          <w:lang w:val="bg-BG"/>
        </w:rPr>
        <w:t xml:space="preserve"> (Фиг. 29 в издание 5).</w:t>
      </w:r>
    </w:p>
    <w:p w:rsidR="00647E53" w:rsidRDefault="00715EE5" w:rsidP="002C5A73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7" w:name="bookmark72"/>
      <w:bookmarkStart w:id="68" w:name="bookmark73"/>
      <w:r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4.6.1 </w:t>
      </w:r>
      <w:r w:rsidR="002C5A73">
        <w:rPr>
          <w:rStyle w:val="26"/>
          <w:b/>
          <w:bCs/>
          <w:lang w:val="bg-BG"/>
        </w:rPr>
        <w:t>Система за зареждане на данни</w:t>
      </w:r>
      <w:r w:rsidR="002C5A73">
        <w:rPr>
          <w:rStyle w:val="26"/>
          <w:b/>
          <w:bCs/>
        </w:rPr>
        <w:t xml:space="preserve"> (DL)</w:t>
      </w:r>
      <w:r w:rsidR="002C5A73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6.6.1 </w:t>
      </w:r>
      <w:r w:rsidR="002C5A73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7"/>
      <w:bookmarkEnd w:id="68"/>
    </w:p>
    <w:p w:rsidR="00647E53" w:rsidRPr="00933532" w:rsidRDefault="002C5A73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Доба</w:t>
      </w:r>
      <w:r w:rsidR="00933532">
        <w:rPr>
          <w:lang w:val="bg-BG"/>
        </w:rPr>
        <w:t xml:space="preserve">вени са допълнителни данни за базата с ключове на </w:t>
      </w:r>
      <w:r w:rsidR="00933532">
        <w:t>ERCU</w:t>
      </w:r>
      <w:r w:rsidR="00933532">
        <w:rPr>
          <w:lang w:val="bg-BG"/>
        </w:rPr>
        <w:t xml:space="preserve">, които отсъстват в описанието на издание 5. Добавен е ключ </w:t>
      </w:r>
      <w:r w:rsidR="00933532">
        <w:t>"</w:t>
      </w:r>
      <w:proofErr w:type="spellStart"/>
      <w:r w:rsidR="00933532">
        <w:t>Instation</w:t>
      </w:r>
      <w:proofErr w:type="spellEnd"/>
      <w:r w:rsidR="00933532">
        <w:t>/OVDS"</w:t>
      </w:r>
      <w:r w:rsidR="00933532">
        <w:rPr>
          <w:lang w:val="bg-BG"/>
        </w:rPr>
        <w:t xml:space="preserve"> към базата с ключове на </w:t>
      </w:r>
      <w:r w:rsidR="00933532">
        <w:t>SM</w:t>
      </w:r>
      <w:r w:rsidR="00933532">
        <w:rPr>
          <w:lang w:val="bg-BG"/>
        </w:rPr>
        <w:t>, който също отсъства в описанието на издание 5.</w:t>
      </w:r>
    </w:p>
    <w:p w:rsidR="00647E53" w:rsidRDefault="00933532" w:rsidP="002C5A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>Поправени са имената на ключа</w:t>
      </w:r>
      <w:r w:rsidR="00715EE5">
        <w:t xml:space="preserve"> "EM/SM" </w:t>
      </w:r>
      <w:r>
        <w:rPr>
          <w:lang w:val="bg-BG"/>
        </w:rPr>
        <w:t>с</w:t>
      </w:r>
      <w:r w:rsidR="00715EE5">
        <w:t xml:space="preserve"> "EM/</w:t>
      </w:r>
      <w:proofErr w:type="spellStart"/>
      <w:r w:rsidR="00715EE5">
        <w:t>Instation</w:t>
      </w:r>
      <w:proofErr w:type="spellEnd"/>
      <w:r w:rsidR="00715EE5">
        <w:t>".</w:t>
      </w:r>
    </w:p>
    <w:p w:rsidR="00647E53" w:rsidRDefault="00715EE5" w:rsidP="002C5A73">
      <w:pPr>
        <w:pStyle w:val="10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jc w:val="both"/>
      </w:pPr>
      <w:bookmarkStart w:id="69" w:name="bookmark74"/>
      <w:bookmarkStart w:id="70" w:name="bookmark75"/>
      <w:bookmarkStart w:id="71" w:name="bookmark76"/>
      <w:r>
        <w:rPr>
          <w:rStyle w:val="12"/>
        </w:rPr>
        <w:t xml:space="preserve"> </w:t>
      </w:r>
      <w:r w:rsidR="004A5DF7">
        <w:rPr>
          <w:rStyle w:val="12"/>
          <w:lang w:val="bg-BG"/>
        </w:rPr>
        <w:t xml:space="preserve">Промени в </w:t>
      </w:r>
      <w:r>
        <w:rPr>
          <w:rStyle w:val="12"/>
        </w:rPr>
        <w:t xml:space="preserve">SS002 </w:t>
      </w:r>
      <w:bookmarkEnd w:id="69"/>
      <w:bookmarkEnd w:id="70"/>
      <w:bookmarkEnd w:id="71"/>
    </w:p>
    <w:p w:rsidR="00647E53" w:rsidRDefault="00715EE5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72" w:name="bookmark77"/>
      <w:r>
        <w:rPr>
          <w:rStyle w:val="26"/>
          <w:b/>
          <w:bCs/>
        </w:rPr>
        <w:t xml:space="preserve"> </w:t>
      </w:r>
      <w:bookmarkEnd w:id="72"/>
      <w:r w:rsidR="004A5DF7">
        <w:rPr>
          <w:rStyle w:val="26"/>
          <w:b/>
          <w:bCs/>
          <w:lang w:val="bg-BG"/>
        </w:rPr>
        <w:t>Цялостни промени</w:t>
      </w:r>
    </w:p>
    <w:p w:rsidR="004A5DF7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3М, включително промяна на адреса</w:t>
      </w:r>
      <w:r>
        <w:t>.</w:t>
      </w:r>
    </w:p>
    <w:p w:rsidR="004A5DF7" w:rsidRPr="004B1BA9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Изтриване на целия раздел </w:t>
      </w:r>
      <w:r>
        <w:t>Spike+</w:t>
      </w:r>
      <w:r>
        <w:rPr>
          <w:lang w:val="bg-BG"/>
        </w:rPr>
        <w:t xml:space="preserve">. Камерата </w:t>
      </w:r>
      <w:r>
        <w:t>Spike+</w:t>
      </w:r>
      <w:r>
        <w:rPr>
          <w:lang w:val="bg-BG"/>
        </w:rPr>
        <w:t xml:space="preserve"> не успя да получи типово одобрение </w:t>
      </w:r>
      <w:r>
        <w:t>Home Office Type Approval</w:t>
      </w:r>
      <w:r>
        <w:rPr>
          <w:lang w:val="bg-BG"/>
        </w:rPr>
        <w:t xml:space="preserve"> и никъде по света не се продава като част от системата за изпълнение </w:t>
      </w:r>
      <w:r>
        <w:t>Speed Enforcement</w:t>
      </w:r>
      <w:r>
        <w:rPr>
          <w:lang w:val="bg-BG"/>
        </w:rPr>
        <w:t xml:space="preserve">. Ето защо, предоставената информация за </w:t>
      </w:r>
      <w:r>
        <w:t>Spike+</w:t>
      </w:r>
      <w:r>
        <w:rPr>
          <w:lang w:val="bg-BG"/>
        </w:rPr>
        <w:t xml:space="preserve"> не е необходима и прави документа по-голям и по-труден за използване.</w:t>
      </w:r>
    </w:p>
    <w:p w:rsidR="004A5DF7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Всички референции към „цветна камера“ са променени на „камера с общ план“. </w:t>
      </w:r>
      <w:r>
        <w:t xml:space="preserve">3M™ </w:t>
      </w:r>
      <w:r>
        <w:rPr>
          <w:lang w:val="bg-BG"/>
        </w:rPr>
        <w:t>камерата със средна скорост получи типово одобрение във Великобритания с камера с черно-бял общ план, така че посочването й като „цветна камера</w:t>
      </w:r>
      <w:proofErr w:type="gramStart"/>
      <w:r>
        <w:rPr>
          <w:lang w:val="bg-BG"/>
        </w:rPr>
        <w:t>“ е</w:t>
      </w:r>
      <w:proofErr w:type="gramEnd"/>
      <w:r>
        <w:rPr>
          <w:lang w:val="bg-BG"/>
        </w:rPr>
        <w:t xml:space="preserve"> подвеждащо.</w:t>
      </w:r>
    </w:p>
    <w:p w:rsidR="00647E53" w:rsidRDefault="006B4EFF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73" w:name="bookmark78"/>
      <w:bookmarkStart w:id="74" w:name="bookmark79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 </w:t>
      </w:r>
      <w:r>
        <w:rPr>
          <w:rStyle w:val="26"/>
          <w:b/>
          <w:bCs/>
          <w:lang w:val="bg-BG"/>
        </w:rPr>
        <w:t>Модел за поток на данни“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3.1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73"/>
      <w:bookmarkEnd w:id="74"/>
    </w:p>
    <w:p w:rsidR="00647E53" w:rsidRDefault="00715EE5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t>Corrected the names of some encryption keys in figure 1, figure 2 and in the text whenever the same keys are referred (both in this section and other sections): corrected "ERCU/OVDS" as "</w:t>
      </w:r>
      <w:proofErr w:type="spellStart"/>
      <w:r>
        <w:t>Instation</w:t>
      </w:r>
      <w:proofErr w:type="spellEnd"/>
      <w:r>
        <w:t>/OVDS", "EM/SM" as "EM/</w:t>
      </w:r>
      <w:proofErr w:type="spellStart"/>
      <w:r>
        <w:t>Instation</w:t>
      </w:r>
      <w:proofErr w:type="spellEnd"/>
      <w:r>
        <w:t>", "EM/ERCU" as "EM/</w:t>
      </w:r>
      <w:proofErr w:type="spellStart"/>
      <w:r>
        <w:t>Instation</w:t>
      </w:r>
      <w:proofErr w:type="spellEnd"/>
      <w:r>
        <w:t xml:space="preserve">". </w:t>
      </w:r>
      <w:proofErr w:type="gramStart"/>
      <w:r>
        <w:t>Added "</w:t>
      </w:r>
      <w:proofErr w:type="spellStart"/>
      <w:r>
        <w:t>Instation</w:t>
      </w:r>
      <w:proofErr w:type="spellEnd"/>
      <w:r>
        <w:t>/OVDS" key to the SM key store CD.</w:t>
      </w:r>
      <w:proofErr w:type="gramEnd"/>
    </w:p>
    <w:p w:rsidR="006B4EFF" w:rsidRPr="006B4EFF" w:rsidRDefault="006B4EFF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Поправени са имената на някои ключове за криптиране във фиг. 1, фиг. 2 и в текста при всички техни споменавания (както в този раздел, така и в останалите): поправени са </w:t>
      </w:r>
      <w:r>
        <w:t>"ERCU/OVDS"</w:t>
      </w:r>
      <w:r>
        <w:rPr>
          <w:lang w:val="bg-BG"/>
        </w:rPr>
        <w:t xml:space="preserve"> като </w:t>
      </w:r>
      <w:r>
        <w:t>"</w:t>
      </w:r>
      <w:proofErr w:type="spellStart"/>
      <w:r>
        <w:t>Instation</w:t>
      </w:r>
      <w:proofErr w:type="spellEnd"/>
      <w:r>
        <w:t xml:space="preserve">/OVDS", "EM/SM" </w:t>
      </w:r>
      <w:r>
        <w:rPr>
          <w:lang w:val="bg-BG"/>
        </w:rPr>
        <w:t>като</w:t>
      </w:r>
      <w:r>
        <w:t xml:space="preserve"> "EM/</w:t>
      </w:r>
      <w:proofErr w:type="spellStart"/>
      <w:r>
        <w:t>Instation</w:t>
      </w:r>
      <w:proofErr w:type="spellEnd"/>
      <w:r>
        <w:t xml:space="preserve">", "EM/ERCU" </w:t>
      </w:r>
      <w:r>
        <w:rPr>
          <w:lang w:val="bg-BG"/>
        </w:rPr>
        <w:t>като</w:t>
      </w:r>
      <w:r>
        <w:t xml:space="preserve"> "EM/</w:t>
      </w:r>
      <w:proofErr w:type="spellStart"/>
      <w:r>
        <w:t>Instation</w:t>
      </w:r>
      <w:proofErr w:type="spellEnd"/>
      <w:r>
        <w:t xml:space="preserve">". </w:t>
      </w:r>
      <w:r>
        <w:rPr>
          <w:lang w:val="bg-BG"/>
        </w:rPr>
        <w:t>Добавен е ключът</w:t>
      </w:r>
      <w:r>
        <w:t xml:space="preserve"> "</w:t>
      </w:r>
      <w:proofErr w:type="spellStart"/>
      <w:r>
        <w:t>Instation</w:t>
      </w:r>
      <w:proofErr w:type="spellEnd"/>
      <w:r>
        <w:t xml:space="preserve">/OVDS" </w:t>
      </w:r>
      <w:r>
        <w:rPr>
          <w:lang w:val="bg-BG"/>
        </w:rPr>
        <w:t xml:space="preserve">към </w:t>
      </w:r>
      <w:r>
        <w:t>CD</w:t>
      </w:r>
      <w:r>
        <w:rPr>
          <w:lang w:val="bg-BG"/>
        </w:rPr>
        <w:t xml:space="preserve"> с базата с ключове на</w:t>
      </w:r>
      <w:r>
        <w:t xml:space="preserve"> SM.</w:t>
      </w:r>
    </w:p>
    <w:p w:rsidR="00647E53" w:rsidRDefault="005E5F17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50"/>
        </w:tabs>
        <w:spacing w:after="120" w:line="240" w:lineRule="auto"/>
        <w:ind w:firstLine="0"/>
      </w:pPr>
      <w:bookmarkStart w:id="75" w:name="bookmark80"/>
      <w:bookmarkStart w:id="76" w:name="bookmark81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3.2 </w:t>
      </w:r>
      <w:r>
        <w:rPr>
          <w:rStyle w:val="26"/>
          <w:b/>
          <w:bCs/>
          <w:lang w:val="bg-BG"/>
        </w:rPr>
        <w:t>Модел на сигурност“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3.2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10).</w:t>
      </w:r>
      <w:bookmarkEnd w:id="75"/>
      <w:bookmarkEnd w:id="76"/>
    </w:p>
    <w:p w:rsidR="005E5F17" w:rsidRPr="005E5F17" w:rsidRDefault="005E5F17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yellow"/>
          <w:lang w:val="bg-BG"/>
        </w:rPr>
        <w:t xml:space="preserve">Премахнато е „Споделената тайна никога не се прехвърля по мрежата“, тъй като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 позволява въвеждането на споделена тайна по мрежата, като се използва</w:t>
      </w:r>
      <w:r w:rsidRPr="00D75E1C">
        <w:rPr>
          <w:highlight w:val="yellow"/>
        </w:rPr>
        <w:t xml:space="preserve"> SSH</w:t>
      </w:r>
      <w:r w:rsidRPr="00D75E1C">
        <w:rPr>
          <w:highlight w:val="yellow"/>
          <w:lang w:val="bg-BG"/>
        </w:rPr>
        <w:t>, защитен с парола.</w:t>
      </w:r>
    </w:p>
    <w:p w:rsidR="00647E53" w:rsidRDefault="00715EE5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77" w:name="bookmark82"/>
      <w:bookmarkStart w:id="78" w:name="bookmark83"/>
      <w:r>
        <w:rPr>
          <w:rStyle w:val="26"/>
          <w:b/>
          <w:bCs/>
        </w:rPr>
        <w:t xml:space="preserve"> </w:t>
      </w:r>
      <w:r w:rsidR="005E5F17">
        <w:rPr>
          <w:rStyle w:val="26"/>
          <w:b/>
          <w:bCs/>
          <w:lang w:val="bg-BG"/>
        </w:rPr>
        <w:t>Раздел</w:t>
      </w:r>
      <w:r w:rsidR="005E5F17">
        <w:rPr>
          <w:rStyle w:val="26"/>
          <w:b/>
          <w:bCs/>
        </w:rPr>
        <w:t xml:space="preserve"> </w:t>
      </w:r>
      <w:r w:rsidR="005E5F17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>3</w:t>
      </w:r>
      <w:r w:rsidR="00CA253A">
        <w:rPr>
          <w:rStyle w:val="26"/>
          <w:b/>
          <w:bCs/>
          <w:lang w:val="bg-BG"/>
        </w:rPr>
        <w:t>.</w:t>
      </w:r>
      <w:r>
        <w:rPr>
          <w:rStyle w:val="26"/>
          <w:b/>
          <w:bCs/>
        </w:rPr>
        <w:t>3</w:t>
      </w:r>
      <w:r w:rsidR="00CA253A">
        <w:rPr>
          <w:rStyle w:val="26"/>
          <w:b/>
          <w:bCs/>
          <w:lang w:val="bg-BG"/>
        </w:rPr>
        <w:t>.</w:t>
      </w:r>
      <w:r>
        <w:rPr>
          <w:rStyle w:val="26"/>
          <w:b/>
          <w:bCs/>
        </w:rPr>
        <w:t xml:space="preserve">1 </w:t>
      </w:r>
      <w:r w:rsidR="00CA253A">
        <w:rPr>
          <w:rStyle w:val="26"/>
          <w:b/>
          <w:bCs/>
          <w:lang w:val="bg-BG"/>
        </w:rPr>
        <w:t xml:space="preserve">Споделени тайни и ключ за достъп до споделени тайни </w:t>
      </w:r>
      <w:r>
        <w:rPr>
          <w:rStyle w:val="26"/>
          <w:b/>
          <w:bCs/>
        </w:rPr>
        <w:t>(SSAK)</w:t>
      </w:r>
      <w:r w:rsidR="00CA253A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(3.3.1 </w:t>
      </w:r>
      <w:r w:rsidR="00CA253A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10).</w:t>
      </w:r>
      <w:bookmarkEnd w:id="77"/>
      <w:bookmarkEnd w:id="78"/>
    </w:p>
    <w:p w:rsidR="00CA253A" w:rsidRPr="00D75E1C" w:rsidRDefault="00CA253A" w:rsidP="002C5A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Поправено е твърдението, че споделената тайна се зарежда от „Инженерното работно приложение“. Това приложението не се използва 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</w:t>
      </w:r>
    </w:p>
    <w:p w:rsidR="00CA253A" w:rsidRPr="00D75E1C" w:rsidRDefault="00CA253A" w:rsidP="002C5A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Добавен е фактът, че 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споделената скорост може да бъде въведена и чрез </w:t>
      </w:r>
      <w:r w:rsidRPr="00D75E1C">
        <w:rPr>
          <w:highlight w:val="yellow"/>
        </w:rPr>
        <w:t>SSH.</w:t>
      </w:r>
    </w:p>
    <w:p w:rsidR="00647E53" w:rsidRDefault="00CA253A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firstLine="0"/>
      </w:pPr>
      <w:bookmarkStart w:id="79" w:name="bookmark84"/>
      <w:bookmarkStart w:id="80" w:name="bookmark85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 </w:t>
      </w:r>
      <w:r>
        <w:rPr>
          <w:rStyle w:val="26"/>
          <w:b/>
          <w:bCs/>
          <w:lang w:val="bg-BG"/>
        </w:rPr>
        <w:t>Сигурност на достъпа“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3.4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10).</w:t>
      </w:r>
      <w:bookmarkEnd w:id="79"/>
      <w:bookmarkEnd w:id="80"/>
    </w:p>
    <w:p w:rsidR="00B02C96" w:rsidRPr="00D75E1C" w:rsidRDefault="00B02C96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>Премахнати са твърденията, че се изпълнява контрол на достъпа (</w:t>
      </w:r>
      <w:r w:rsidRPr="00D75E1C">
        <w:rPr>
          <w:highlight w:val="yellow"/>
        </w:rPr>
        <w:t xml:space="preserve">IP </w:t>
      </w:r>
      <w:r w:rsidRPr="00D75E1C">
        <w:rPr>
          <w:highlight w:val="yellow"/>
          <w:lang w:val="bg-BG"/>
        </w:rPr>
        <w:t>адрес), че ще бъде регистриран непозволен достъп и ще бъде генерирано събитие на намеса.</w:t>
      </w:r>
    </w:p>
    <w:p w:rsidR="00050D73" w:rsidRPr="00D75E1C" w:rsidRDefault="00050D73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Както беше дискутирано по-рано,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не изпълнява този списък с оторизирани </w:t>
      </w:r>
      <w:r w:rsidRPr="00D75E1C">
        <w:rPr>
          <w:highlight w:val="yellow"/>
        </w:rPr>
        <w:t>IP</w:t>
      </w:r>
      <w:r w:rsidRPr="00D75E1C">
        <w:rPr>
          <w:highlight w:val="yellow"/>
          <w:lang w:val="bg-BG"/>
        </w:rPr>
        <w:t xml:space="preserve"> адреси</w:t>
      </w:r>
    </w:p>
    <w:p w:rsidR="00050D73" w:rsidRPr="00D75E1C" w:rsidRDefault="00050D73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Премахнато е твърдението, че „При валидни регистрации в статуса се появява „Операторът е на линия““. Това не е настроено в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 Въпреки това е важно да се отбележи, че статуса „Операторът е на линия“ не е игнориран. Той се появява чрез изключението „Включен е инженер“. При това изключение вътрешната станция прекратява сесията.</w:t>
      </w:r>
    </w:p>
    <w:p w:rsidR="00050D73" w:rsidRPr="00D75E1C" w:rsidRDefault="00050D73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Поправено е твърдението, че неуспешните опити за регистрация водят до поява на изключение във вътрешната станция. (При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неуспешните опити за регистрация ще бъдат регистрирани, но няма да се появи изключение.) От друга страна, успешните опити за регистрация </w:t>
      </w:r>
      <w:r w:rsidRPr="00D75E1C">
        <w:rPr>
          <w:i/>
          <w:highlight w:val="yellow"/>
          <w:lang w:val="bg-BG"/>
        </w:rPr>
        <w:t xml:space="preserve">ще </w:t>
      </w:r>
      <w:r w:rsidRPr="00D75E1C">
        <w:rPr>
          <w:highlight w:val="yellow"/>
          <w:lang w:val="bg-BG"/>
        </w:rPr>
        <w:t xml:space="preserve">предизвикат поява на изключение в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 В резултат от това изключение вътрешната станция ще прекрати сесията.</w:t>
      </w:r>
    </w:p>
    <w:p w:rsidR="00647E53" w:rsidRPr="00D75E1C" w:rsidRDefault="00937F26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Премахнато е следното (което не е изпълнено за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)</w:t>
      </w:r>
      <w:r w:rsidR="00715EE5" w:rsidRPr="00D75E1C">
        <w:rPr>
          <w:highlight w:val="yellow"/>
        </w:rPr>
        <w:t>:</w:t>
      </w:r>
    </w:p>
    <w:p w:rsidR="00937F26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</w:t>
      </w:r>
      <w:r w:rsidR="00937F26" w:rsidRPr="00D75E1C">
        <w:rPr>
          <w:highlight w:val="yellow"/>
          <w:lang w:val="bg-BG"/>
        </w:rPr>
        <w:t>„</w:t>
      </w:r>
      <w:r w:rsidRPr="00D75E1C">
        <w:rPr>
          <w:highlight w:val="yellow"/>
          <w:lang w:val="bg-BG"/>
        </w:rPr>
        <w:t xml:space="preserve">Съществува възможност при неоторизиран достъп до кутията на пътя да се задейства </w:t>
      </w:r>
      <w:proofErr w:type="spellStart"/>
      <w:r w:rsidRPr="00D75E1C">
        <w:rPr>
          <w:highlight w:val="yellow"/>
          <w:lang w:val="bg-BG"/>
        </w:rPr>
        <w:t>микро</w:t>
      </w:r>
      <w:proofErr w:type="spellEnd"/>
      <w:r w:rsidRPr="00D75E1C">
        <w:rPr>
          <w:highlight w:val="yellow"/>
          <w:lang w:val="bg-BG"/>
        </w:rPr>
        <w:t xml:space="preserve"> прекъсвач, чийто статус се изтегля по веднъж на секунда чрез </w:t>
      </w:r>
      <w:proofErr w:type="spellStart"/>
      <w:r w:rsidRPr="00D75E1C">
        <w:rPr>
          <w:highlight w:val="yellow"/>
          <w:lang w:val="bg-BG"/>
        </w:rPr>
        <w:t>Етернет</w:t>
      </w:r>
      <w:proofErr w:type="spellEnd"/>
      <w:r w:rsidRPr="00D75E1C">
        <w:rPr>
          <w:highlight w:val="yellow"/>
          <w:lang w:val="bg-BG"/>
        </w:rPr>
        <w:t xml:space="preserve">. Всички свързани камери незабавно прекратяват </w:t>
      </w:r>
      <w:r w:rsidRPr="00D75E1C">
        <w:rPr>
          <w:highlight w:val="yellow"/>
          <w:lang w:val="bg-BG"/>
        </w:rPr>
        <w:lastRenderedPageBreak/>
        <w:t>действието на ключовете за достъп за тази сесия при такъв достъп.</w:t>
      </w:r>
      <w:r w:rsidR="00937F26" w:rsidRPr="00D75E1C">
        <w:rPr>
          <w:highlight w:val="yellow"/>
          <w:lang w:val="bg-BG"/>
        </w:rPr>
        <w:t>“</w:t>
      </w:r>
    </w:p>
    <w:p w:rsidR="00647E53" w:rsidRPr="00D75E1C" w:rsidRDefault="00D75E1C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>Поправено е твърдението: „Споделената тайна се зарежда в камерата само с помощта на серийна връзка …“</w:t>
      </w:r>
    </w:p>
    <w:p w:rsidR="00647E53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дава възможност споделената тайна да бъде заредена и чрез </w:t>
      </w:r>
      <w:r w:rsidRPr="00D75E1C">
        <w:rPr>
          <w:highlight w:val="yellow"/>
        </w:rPr>
        <w:t>SSH</w:t>
      </w:r>
      <w:r w:rsidRPr="00D75E1C">
        <w:rPr>
          <w:highlight w:val="yellow"/>
          <w:lang w:val="bg-BG"/>
        </w:rPr>
        <w:t xml:space="preserve"> връзка, защитена с парола.</w:t>
      </w:r>
      <w:proofErr w:type="gramEnd"/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81" w:name="bookmark86"/>
      <w:bookmarkStart w:id="82" w:name="bookmark87"/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4.2 </w:t>
      </w:r>
      <w:r w:rsidR="00D75E1C">
        <w:rPr>
          <w:rStyle w:val="26"/>
          <w:b/>
          <w:bCs/>
          <w:lang w:val="bg-BG"/>
        </w:rPr>
        <w:t>Вторична референтно време“</w:t>
      </w:r>
      <w:r>
        <w:rPr>
          <w:rStyle w:val="26"/>
          <w:b/>
          <w:bCs/>
        </w:rPr>
        <w:t xml:space="preserve"> (</w:t>
      </w:r>
      <w:r w:rsidR="00D75E1C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4.2 </w:t>
      </w:r>
      <w:r w:rsidR="00D75E1C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>10).</w:t>
      </w:r>
      <w:bookmarkEnd w:id="81"/>
      <w:bookmarkEnd w:id="82"/>
    </w:p>
    <w:p w:rsidR="00D75E1C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Поправена е написаната резолюция на вторичния часовник. В издание 10 е посочена 1 секунда. </w:t>
      </w:r>
      <w:proofErr w:type="gramStart"/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разполага с по-фина резолюция от 0.01 секунда.</w:t>
      </w:r>
      <w:proofErr w:type="gramEnd"/>
    </w:p>
    <w:p w:rsidR="00647E53" w:rsidRPr="00D75E1C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  <w:rPr>
          <w:rStyle w:val="26"/>
          <w:b/>
          <w:bCs/>
        </w:rPr>
      </w:pPr>
      <w:bookmarkStart w:id="83" w:name="bookmark88"/>
      <w:bookmarkStart w:id="84" w:name="bookmark89"/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Допълнителен раздел</w:t>
      </w:r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4.3 NTP </w:t>
      </w:r>
      <w:bookmarkEnd w:id="83"/>
      <w:bookmarkEnd w:id="84"/>
      <w:r w:rsidR="00D75E1C">
        <w:rPr>
          <w:rStyle w:val="26"/>
          <w:b/>
          <w:bCs/>
          <w:lang w:val="bg-BG"/>
        </w:rPr>
        <w:t>референтно време“</w:t>
      </w:r>
    </w:p>
    <w:p w:rsidR="00D75E1C" w:rsidRPr="00D75E1C" w:rsidRDefault="00D75E1C" w:rsidP="00D75E1C">
      <w:pPr>
        <w:pStyle w:val="25"/>
        <w:keepNext/>
        <w:keepLines/>
        <w:shd w:val="clear" w:color="auto" w:fill="auto"/>
        <w:spacing w:after="120" w:line="240" w:lineRule="auto"/>
        <w:ind w:firstLine="0"/>
        <w:rPr>
          <w:rFonts w:ascii="Calibri" w:eastAsia="Calibri" w:hAnsi="Calibri" w:cs="Calibri"/>
          <w:b w:val="0"/>
          <w:bCs w:val="0"/>
          <w:sz w:val="20"/>
          <w:szCs w:val="20"/>
          <w:lang w:val="bg-BG"/>
        </w:rPr>
      </w:pP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  <w:lang w:val="bg-BG"/>
        </w:rPr>
        <w:t xml:space="preserve">Добавен е този раздел, в който се описва новата функция, допълнителна проверка на първичното и вторичното време. Тази допълнителна проверка има за цел да предостави защита от </w:t>
      </w: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</w:rPr>
        <w:t xml:space="preserve">GPS </w:t>
      </w: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  <w:lang w:val="bg-BG"/>
        </w:rPr>
        <w:t>намеса.</w:t>
      </w:r>
    </w:p>
    <w:p w:rsidR="00647E53" w:rsidRDefault="00D75E1C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firstLine="0"/>
      </w:pPr>
      <w:bookmarkStart w:id="85" w:name="bookmark90"/>
      <w:bookmarkStart w:id="86" w:name="bookmark91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4.4.2 </w:t>
      </w:r>
      <w:r>
        <w:rPr>
          <w:rStyle w:val="26"/>
          <w:b/>
          <w:bCs/>
          <w:lang w:val="bg-BG"/>
        </w:rPr>
        <w:t>Стартиране“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4.3.1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85"/>
      <w:bookmarkEnd w:id="86"/>
    </w:p>
    <w:p w:rsidR="00647E53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green"/>
          <w:lang w:val="bg-BG"/>
        </w:rPr>
        <w:t>Преработено е, за да се вземе предвид новото „</w:t>
      </w:r>
      <w:r w:rsidRPr="00D75E1C">
        <w:rPr>
          <w:highlight w:val="green"/>
        </w:rPr>
        <w:t>NTP</w:t>
      </w:r>
      <w:r w:rsidRPr="00D75E1C">
        <w:rPr>
          <w:highlight w:val="green"/>
          <w:lang w:val="bg-BG"/>
        </w:rPr>
        <w:t xml:space="preserve"> референтно време“</w:t>
      </w:r>
      <w:r w:rsidRPr="00D75E1C">
        <w:rPr>
          <w:highlight w:val="green"/>
        </w:rPr>
        <w:t xml:space="preserve">, </w:t>
      </w:r>
      <w:r w:rsidRPr="00D75E1C">
        <w:rPr>
          <w:highlight w:val="green"/>
          <w:lang w:val="bg-BG"/>
        </w:rPr>
        <w:t>посочено по-горе.</w:t>
      </w:r>
    </w:p>
    <w:p w:rsidR="00647E53" w:rsidRDefault="00D75E1C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</w:pPr>
      <w:bookmarkStart w:id="87" w:name="bookmark92"/>
      <w:bookmarkStart w:id="88" w:name="bookmark93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4.4.7 </w:t>
      </w:r>
      <w:r>
        <w:rPr>
          <w:rStyle w:val="26"/>
          <w:b/>
          <w:bCs/>
          <w:lang w:val="bg-BG"/>
        </w:rPr>
        <w:t>Проверка на времето при</w:t>
      </w:r>
      <w:r w:rsidR="00565D27">
        <w:rPr>
          <w:rStyle w:val="26"/>
          <w:b/>
          <w:bCs/>
          <w:lang w:val="bg-BG"/>
        </w:rPr>
        <w:t xml:space="preserve"> прихващане на събитие“</w:t>
      </w:r>
      <w:r w:rsidR="00715EE5">
        <w:rPr>
          <w:rStyle w:val="26"/>
          <w:b/>
          <w:bCs/>
        </w:rPr>
        <w:t xml:space="preserve"> (</w:t>
      </w:r>
      <w:r w:rsidR="00565D27"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4.3.7 </w:t>
      </w:r>
      <w:r w:rsidR="00565D27"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87"/>
      <w:bookmarkEnd w:id="88"/>
    </w:p>
    <w:p w:rsidR="00647E53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>Премахнато е последното изречение от този раздел, което е следното (в издание 10)</w:t>
      </w:r>
      <w:r w:rsidR="00715EE5">
        <w:t>:</w:t>
      </w:r>
    </w:p>
    <w:p w:rsidR="00616FA4" w:rsidRPr="00616FA4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color w:val="auto"/>
          <w:highlight w:val="yellow"/>
          <w:lang w:val="bg-BG"/>
        </w:rPr>
      </w:pPr>
      <w:r w:rsidRPr="00616FA4">
        <w:rPr>
          <w:color w:val="auto"/>
          <w:highlight w:val="yellow"/>
          <w:lang w:val="bg-BG"/>
        </w:rPr>
        <w:t>„В допълнение се поддържа поле за видео брояч от началото на настоящата сесия, като допълнително, независимо измерване на времето.“</w:t>
      </w:r>
    </w:p>
    <w:p w:rsidR="00616FA4" w:rsidRPr="00616FA4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color w:val="auto"/>
          <w:lang w:val="bg-BG"/>
        </w:rPr>
      </w:pPr>
      <w:proofErr w:type="gramStart"/>
      <w:r w:rsidRPr="00616FA4">
        <w:rPr>
          <w:color w:val="auto"/>
          <w:highlight w:val="yellow"/>
        </w:rPr>
        <w:t xml:space="preserve">3M™ </w:t>
      </w:r>
      <w:r w:rsidRPr="00616FA4">
        <w:rPr>
          <w:color w:val="auto"/>
          <w:highlight w:val="yellow"/>
          <w:lang w:val="bg-BG"/>
        </w:rPr>
        <w:t>камерата със средна скорост</w:t>
      </w:r>
      <w:r w:rsidRPr="00616FA4">
        <w:rPr>
          <w:color w:val="auto"/>
          <w:highlight w:val="yellow"/>
          <w:lang w:val="bg-BG"/>
        </w:rPr>
        <w:t xml:space="preserve"> поддържа видео брояч от стартиране на приложението.</w:t>
      </w:r>
      <w:proofErr w:type="gramEnd"/>
      <w:r w:rsidRPr="00616FA4">
        <w:rPr>
          <w:color w:val="auto"/>
          <w:highlight w:val="yellow"/>
          <w:lang w:val="bg-BG"/>
        </w:rPr>
        <w:t xml:space="preserve"> Той не се рестартира при стартиране на всяка сесия.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89" w:name="bookmark94"/>
      <w:bookmarkStart w:id="90" w:name="bookmark95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 w:rsidR="00616FA4"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5.1 </w:t>
      </w:r>
      <w:r w:rsidR="00616FA4">
        <w:rPr>
          <w:rStyle w:val="26"/>
          <w:b/>
          <w:bCs/>
          <w:lang w:val="bg-BG"/>
        </w:rPr>
        <w:t>Едновременно улавяне на изображения“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5.1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89"/>
      <w:bookmarkEnd w:id="90"/>
    </w:p>
    <w:p w:rsidR="00647E53" w:rsidRDefault="00616FA4" w:rsidP="00050D73">
      <w:pPr>
        <w:pStyle w:val="a3"/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Преработено е, за да се повиши яснотата на твърденията</w:t>
      </w:r>
      <w:r w:rsidR="00715EE5">
        <w:t>:</w:t>
      </w:r>
    </w:p>
    <w:p w:rsidR="00647E53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Премахната е препратката към ТВ-кабел и ТВ-кадър и са заменени с вътрешно</w:t>
      </w:r>
    </w:p>
    <w:p w:rsidR="00647E53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Поправен е броячът за откриване на регистрационни табели. В издание 10 са посочени 2 по</w:t>
      </w:r>
      <w:r w:rsidRPr="00616FA4">
        <w:rPr>
          <w:lang w:val="bg-BG"/>
        </w:rPr>
        <w:t xml:space="preserve">зиции, най-вероятни да представляват регистрационни табели. </w:t>
      </w:r>
      <w:r w:rsidRPr="00616FA4">
        <w:rPr>
          <w:color w:val="auto"/>
        </w:rPr>
        <w:t xml:space="preserve">3M™ </w:t>
      </w:r>
      <w:r w:rsidRPr="00616FA4">
        <w:rPr>
          <w:color w:val="auto"/>
          <w:lang w:val="bg-BG"/>
        </w:rPr>
        <w:t>камерата със средна скорост</w:t>
      </w:r>
      <w:r w:rsidRPr="00616FA4">
        <w:rPr>
          <w:color w:val="auto"/>
          <w:lang w:val="bg-BG"/>
        </w:rPr>
        <w:t xml:space="preserve"> взима</w:t>
      </w:r>
      <w:r>
        <w:rPr>
          <w:color w:val="auto"/>
          <w:lang w:val="bg-BG"/>
        </w:rPr>
        <w:t xml:space="preserve"> 4 такива позиции.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1" w:name="bookmark96"/>
      <w:bookmarkStart w:id="92" w:name="bookmark97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5.3 </w:t>
      </w:r>
      <w:r w:rsidR="00616FA4">
        <w:rPr>
          <w:rStyle w:val="26"/>
          <w:b/>
          <w:bCs/>
          <w:lang w:val="bg-BG"/>
        </w:rPr>
        <w:t>Текстово наслагване“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5.3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1"/>
      <w:bookmarkEnd w:id="92"/>
    </w:p>
    <w:p w:rsidR="00647E53" w:rsidRPr="00616FA4" w:rsidRDefault="00616FA4" w:rsidP="00050D73">
      <w:pPr>
        <w:pStyle w:val="a3"/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Поправени са твърденията за избор на лещите и зрителното поле.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3" w:name="bookmark98"/>
      <w:bookmarkStart w:id="94" w:name="bookmark99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5.4.1 </w:t>
      </w:r>
      <w:r w:rsidR="00424782">
        <w:rPr>
          <w:rStyle w:val="26"/>
          <w:b/>
          <w:bCs/>
          <w:lang w:val="bg-BG"/>
        </w:rPr>
        <w:t>Коригиране на изходното ниво</w:t>
      </w:r>
      <w:r w:rsidR="00616FA4">
        <w:rPr>
          <w:rStyle w:val="26"/>
          <w:b/>
          <w:bCs/>
          <w:lang w:val="bg-BG"/>
        </w:rPr>
        <w:t xml:space="preserve"> на </w:t>
      </w:r>
      <w:r>
        <w:rPr>
          <w:rStyle w:val="26"/>
          <w:b/>
          <w:bCs/>
        </w:rPr>
        <w:t xml:space="preserve">3M™ </w:t>
      </w:r>
      <w:r w:rsidR="00616FA4">
        <w:rPr>
          <w:rStyle w:val="26"/>
          <w:b/>
          <w:bCs/>
          <w:lang w:val="bg-BG"/>
        </w:rPr>
        <w:t>камерата със средна скорост„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5.4.1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3"/>
      <w:bookmarkEnd w:id="94"/>
    </w:p>
    <w:p w:rsidR="00647E53" w:rsidRPr="00424782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Поправен е само разделът, който се отнася за </w:t>
      </w:r>
      <w:r>
        <w:t xml:space="preserve">3M™ </w:t>
      </w:r>
      <w:r>
        <w:rPr>
          <w:lang w:val="bg-BG"/>
        </w:rPr>
        <w:t>камерата със средна скорост. Това включва премахването на раздел 5.4.2, който се появява в издание 10.</w:t>
      </w:r>
    </w:p>
    <w:p w:rsidR="00424782" w:rsidRPr="00424782" w:rsidRDefault="00424782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green"/>
        </w:rPr>
      </w:pPr>
      <w:r w:rsidRPr="00424782">
        <w:rPr>
          <w:highlight w:val="green"/>
          <w:lang w:val="bg-BG"/>
        </w:rPr>
        <w:t>Увеличаване на максималното отместване за 250 м изходна геометрия на 13.95 м (от 7 м).</w:t>
      </w:r>
    </w:p>
    <w:p w:rsidR="00647E53" w:rsidRDefault="00647E53" w:rsidP="00050D73">
      <w:pPr>
        <w:spacing w:after="120"/>
        <w:jc w:val="both"/>
        <w:rPr>
          <w:sz w:val="2"/>
          <w:szCs w:val="2"/>
        </w:rPr>
      </w:pP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5" w:name="bookmark100"/>
      <w:bookmarkStart w:id="96" w:name="bookmark101"/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5.5 </w:t>
      </w:r>
      <w:r w:rsidR="00330318">
        <w:rPr>
          <w:rStyle w:val="26"/>
          <w:b/>
          <w:bCs/>
          <w:lang w:val="bg-BG"/>
        </w:rPr>
        <w:t>Архитектура на изтегляне“</w:t>
      </w:r>
      <w:r>
        <w:rPr>
          <w:rStyle w:val="26"/>
          <w:b/>
          <w:bCs/>
        </w:rPr>
        <w:t xml:space="preserve"> (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5.5 </w:t>
      </w:r>
      <w:r w:rsidR="00330318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5"/>
      <w:bookmarkEnd w:id="96"/>
    </w:p>
    <w:p w:rsidR="00647E53" w:rsidRPr="00330318" w:rsidRDefault="00330318" w:rsidP="00050D73">
      <w:pPr>
        <w:pStyle w:val="a3"/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Премахнати са първите две точки с водещи символи, тъй като се отнасят за </w:t>
      </w:r>
      <w:r>
        <w:t>Spike+.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7" w:name="bookmark102"/>
      <w:bookmarkStart w:id="98" w:name="bookmark103"/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5.7 </w:t>
      </w:r>
      <w:r w:rsidR="00330318">
        <w:rPr>
          <w:rStyle w:val="26"/>
          <w:b/>
          <w:bCs/>
          <w:lang w:val="bg-BG"/>
        </w:rPr>
        <w:t>Съхранение на пътя“</w:t>
      </w:r>
      <w:r>
        <w:rPr>
          <w:rStyle w:val="26"/>
          <w:b/>
          <w:bCs/>
        </w:rPr>
        <w:t xml:space="preserve"> (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5.7 </w:t>
      </w:r>
      <w:r w:rsidR="00330318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7"/>
      <w:bookmarkEnd w:id="98"/>
    </w:p>
    <w:p w:rsidR="00330318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Променен да посочва, че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може да съхранява до 12 000 записа на </w:t>
      </w:r>
      <w:r>
        <w:t xml:space="preserve">4GB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памет. (Което е било обявено като 35 000 записа на 1 </w:t>
      </w:r>
      <w:r>
        <w:t>GB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памет).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Посочва, че максималният размер на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паметта е 32 </w:t>
      </w:r>
      <w:r>
        <w:t>GB</w:t>
      </w:r>
      <w:r>
        <w:rPr>
          <w:lang w:val="bg-BG"/>
        </w:rPr>
        <w:t xml:space="preserve"> (а не </w:t>
      </w:r>
      <w:r>
        <w:t>4GB</w:t>
      </w:r>
      <w:r>
        <w:rPr>
          <w:lang w:val="bg-BG"/>
        </w:rPr>
        <w:t xml:space="preserve">) за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>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FB723F">
        <w:rPr>
          <w:highlight w:val="yellow"/>
          <w:lang w:val="bg-BG"/>
        </w:rPr>
        <w:lastRenderedPageBreak/>
        <w:t xml:space="preserve">Независимо от размера на </w:t>
      </w:r>
      <w:proofErr w:type="spellStart"/>
      <w:r w:rsidRPr="00FB723F">
        <w:rPr>
          <w:highlight w:val="yellow"/>
          <w:lang w:val="bg-BG"/>
        </w:rPr>
        <w:t>флаш</w:t>
      </w:r>
      <w:proofErr w:type="spellEnd"/>
      <w:r w:rsidRPr="00FB723F">
        <w:rPr>
          <w:highlight w:val="yellow"/>
          <w:lang w:val="bg-BG"/>
        </w:rPr>
        <w:t xml:space="preserve"> паметта, </w:t>
      </w:r>
      <w:r w:rsidRPr="00FB723F">
        <w:rPr>
          <w:highlight w:val="yellow"/>
        </w:rPr>
        <w:t xml:space="preserve">3M™ </w:t>
      </w:r>
      <w:r w:rsidRPr="00FB723F">
        <w:rPr>
          <w:highlight w:val="yellow"/>
          <w:lang w:val="bg-BG"/>
        </w:rPr>
        <w:t>камерата със средна скорост</w:t>
      </w:r>
      <w:r w:rsidRPr="00FB723F">
        <w:rPr>
          <w:highlight w:val="yellow"/>
          <w:lang w:val="bg-BG"/>
        </w:rPr>
        <w:t xml:space="preserve"> е конфигурирана да съхранява до 1000 записа. Ето защо поддържа последните 1000 записа (а не както се твърди).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Премахнати са твърденията, че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задържа до 2 дни данни за диагностика/изключения. Складът на диска, както е конфигуриран, се затваря след 5 пъти.</w:t>
      </w:r>
    </w:p>
    <w:p w:rsid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Изменено е твърдение относно броя на </w:t>
      </w:r>
      <w:proofErr w:type="spellStart"/>
      <w:r>
        <w:rPr>
          <w:lang w:val="bg-BG"/>
        </w:rPr>
        <w:t>доказателствените</w:t>
      </w:r>
      <w:proofErr w:type="spellEnd"/>
      <w:r>
        <w:rPr>
          <w:lang w:val="bg-BG"/>
        </w:rPr>
        <w:t xml:space="preserve"> записи, които могат да бъдат съхранявани в </w:t>
      </w:r>
      <w:r>
        <w:t>RAM</w:t>
      </w:r>
      <w:r>
        <w:rPr>
          <w:lang w:val="bg-BG"/>
        </w:rPr>
        <w:t>, което посочва 64, а не 200.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9" w:name="bookmark104"/>
      <w:bookmarkStart w:id="100" w:name="bookmark105"/>
      <w:r>
        <w:rPr>
          <w:rStyle w:val="26"/>
          <w:b/>
          <w:bCs/>
        </w:rPr>
        <w:t xml:space="preserve"> </w:t>
      </w:r>
      <w:r w:rsidR="00FB723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FB723F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7.2 </w:t>
      </w:r>
      <w:r w:rsidR="00FB723F">
        <w:rPr>
          <w:rStyle w:val="26"/>
          <w:b/>
          <w:bCs/>
          <w:lang w:val="bg-BG"/>
        </w:rPr>
        <w:t xml:space="preserve">Споделена тайна“ </w:t>
      </w:r>
      <w:r>
        <w:rPr>
          <w:rStyle w:val="26"/>
          <w:b/>
          <w:bCs/>
        </w:rPr>
        <w:t>(</w:t>
      </w:r>
      <w:r w:rsidR="00FB723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6.2 </w:t>
      </w:r>
      <w:r w:rsidR="00FB723F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9"/>
      <w:bookmarkEnd w:id="100"/>
    </w:p>
    <w:p w:rsid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FB723F">
        <w:rPr>
          <w:highlight w:val="yellow"/>
          <w:lang w:val="bg-BG"/>
        </w:rPr>
        <w:t xml:space="preserve">Изменено е твърдението „Споделената тайна никога не се разкрива и не се прехвърля по мрежата“, така че да се изясни, че това се отнася само за комуникация между </w:t>
      </w:r>
      <w:r w:rsidRPr="00FB723F">
        <w:rPr>
          <w:highlight w:val="yellow"/>
        </w:rPr>
        <w:t xml:space="preserve">3M™ </w:t>
      </w:r>
      <w:r w:rsidRPr="00FB723F">
        <w:rPr>
          <w:highlight w:val="yellow"/>
          <w:lang w:val="bg-BG"/>
        </w:rPr>
        <w:t>камерата със средна скорост</w:t>
      </w:r>
      <w:r w:rsidRPr="00FB723F">
        <w:rPr>
          <w:highlight w:val="yellow"/>
          <w:lang w:val="bg-BG"/>
        </w:rPr>
        <w:t xml:space="preserve"> и вътрешната станция. Споделената тайна се разкрива на оператора (който трябва да я въведе) и може да бъде прехвърляна (с помощта на </w:t>
      </w:r>
      <w:r w:rsidRPr="00FB723F">
        <w:rPr>
          <w:highlight w:val="yellow"/>
        </w:rPr>
        <w:t xml:space="preserve">SSH </w:t>
      </w:r>
      <w:r w:rsidRPr="00FB723F">
        <w:rPr>
          <w:highlight w:val="yellow"/>
          <w:lang w:val="bg-BG"/>
        </w:rPr>
        <w:t xml:space="preserve">криптирана връзка) по мрежата, ако въвеждането е направено през </w:t>
      </w:r>
      <w:r w:rsidRPr="00FB723F">
        <w:rPr>
          <w:highlight w:val="yellow"/>
        </w:rPr>
        <w:t>SSH.</w:t>
      </w:r>
    </w:p>
    <w:p w:rsidR="00FB723F" w:rsidRP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 xml:space="preserve">Поправено е твърдението, че споделената тайна се експортира само до „Инженерната работна станция“, като „заверен и криптиран бинарен файл“. Инженерната работна станция не се използва, а споделената тайна се експортира като </w:t>
      </w:r>
      <w:r>
        <w:rPr>
          <w:highlight w:val="yellow"/>
        </w:rPr>
        <w:t>CVS</w:t>
      </w:r>
      <w:r>
        <w:rPr>
          <w:highlight w:val="yellow"/>
          <w:lang w:val="bg-BG"/>
        </w:rPr>
        <w:t xml:space="preserve"> файл, за да може да бъде въведен от упълномощения инженер.</w:t>
      </w:r>
    </w:p>
    <w:p w:rsidR="00FB723F" w:rsidRPr="001B5204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 xml:space="preserve">Поправено е твърдението, че споделената тайна се зарежда автоматично от инженерната работна станция и не се вижда. </w:t>
      </w:r>
      <w:r>
        <w:rPr>
          <w:highlight w:val="yellow"/>
          <w:lang w:val="bg-BG"/>
        </w:rPr>
        <w:t>Инженерната работна станция не се използва, а</w:t>
      </w:r>
      <w:r w:rsidR="001B5204">
        <w:rPr>
          <w:highlight w:val="yellow"/>
          <w:lang w:val="bg-BG"/>
        </w:rPr>
        <w:t xml:space="preserve"> споделената тайна се въвежда от упълномощен инженер.</w:t>
      </w:r>
    </w:p>
    <w:p w:rsidR="001B5204" w:rsidRPr="001B5204" w:rsidRDefault="001B520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>Поправено е твърдението, че серийната връзка с кутията на пътя не е кабелна.</w:t>
      </w:r>
      <w:r w:rsidRPr="001B5204">
        <w:rPr>
          <w:highlight w:val="yellow"/>
          <w:lang w:val="bg-BG"/>
        </w:rPr>
        <w:t xml:space="preserve"> При някои инсталации </w:t>
      </w:r>
      <w:r w:rsidRPr="001B5204">
        <w:rPr>
          <w:highlight w:val="yellow"/>
        </w:rPr>
        <w:t xml:space="preserve">3M™ </w:t>
      </w:r>
      <w:r w:rsidRPr="001B5204">
        <w:rPr>
          <w:highlight w:val="yellow"/>
          <w:lang w:val="bg-BG"/>
        </w:rPr>
        <w:t>камерата със средна скорост</w:t>
      </w:r>
      <w:r w:rsidRPr="001B5204">
        <w:rPr>
          <w:highlight w:val="yellow"/>
          <w:lang w:val="bg-BG"/>
        </w:rPr>
        <w:t xml:space="preserve"> разполага със серийна връзка към кутията.</w:t>
      </w:r>
    </w:p>
    <w:p w:rsidR="001B5204" w:rsidRPr="00FB723F" w:rsidRDefault="001B520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>Поправено е тв</w:t>
      </w:r>
      <w:r w:rsidRPr="001B5204">
        <w:rPr>
          <w:highlight w:val="yellow"/>
          <w:lang w:val="bg-BG"/>
        </w:rPr>
        <w:t xml:space="preserve">ърдението, че споделената тайна може да бъде заредена единствено с помощта на серийна връзка.  За </w:t>
      </w:r>
      <w:r w:rsidRPr="001B5204">
        <w:rPr>
          <w:highlight w:val="yellow"/>
        </w:rPr>
        <w:t xml:space="preserve">3M™ </w:t>
      </w:r>
      <w:r w:rsidRPr="001B5204">
        <w:rPr>
          <w:highlight w:val="yellow"/>
          <w:lang w:val="bg-BG"/>
        </w:rPr>
        <w:t>камерата със средна скорост</w:t>
      </w:r>
      <w:r w:rsidRPr="001B5204">
        <w:rPr>
          <w:highlight w:val="yellow"/>
          <w:lang w:val="bg-BG"/>
        </w:rPr>
        <w:t xml:space="preserve"> е възможно също зареждане по мрежата чрез </w:t>
      </w:r>
      <w:r w:rsidRPr="001B5204">
        <w:rPr>
          <w:highlight w:val="yellow"/>
        </w:rPr>
        <w:t>SSH.</w:t>
      </w:r>
    </w:p>
    <w:p w:rsidR="00647E53" w:rsidRDefault="00D4085B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58"/>
        </w:tabs>
        <w:spacing w:after="120" w:line="240" w:lineRule="auto"/>
        <w:ind w:firstLine="0"/>
      </w:pPr>
      <w:bookmarkStart w:id="101" w:name="bookmark106"/>
      <w:bookmarkStart w:id="102" w:name="bookmark107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7.8 </w:t>
      </w:r>
      <w:r>
        <w:rPr>
          <w:rStyle w:val="26"/>
          <w:b/>
          <w:bCs/>
          <w:lang w:val="bg-BG"/>
        </w:rPr>
        <w:t>Генериране на случайни числа“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7.8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101"/>
      <w:bookmarkEnd w:id="102"/>
    </w:p>
    <w:p w:rsidR="00D4085B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4085B">
        <w:rPr>
          <w:highlight w:val="yellow"/>
          <w:lang w:val="bg-BG"/>
        </w:rPr>
        <w:t xml:space="preserve">Разделът е пренаписан, за да отразява факта, че </w:t>
      </w:r>
      <w:r w:rsidRPr="00D4085B">
        <w:rPr>
          <w:highlight w:val="yellow"/>
        </w:rPr>
        <w:t xml:space="preserve">3M™ </w:t>
      </w:r>
      <w:r w:rsidRPr="00D4085B">
        <w:rPr>
          <w:highlight w:val="yellow"/>
          <w:lang w:val="bg-BG"/>
        </w:rPr>
        <w:t>камерата със средна скорост</w:t>
      </w:r>
      <w:r w:rsidRPr="00D4085B">
        <w:rPr>
          <w:highlight w:val="yellow"/>
          <w:lang w:val="bg-BG"/>
        </w:rPr>
        <w:t xml:space="preserve"> използва </w:t>
      </w:r>
      <w:r w:rsidRPr="00D4085B">
        <w:rPr>
          <w:highlight w:val="yellow"/>
        </w:rPr>
        <w:t xml:space="preserve">Linux </w:t>
      </w:r>
      <w:r w:rsidRPr="00D4085B">
        <w:rPr>
          <w:highlight w:val="yellow"/>
          <w:lang w:val="bg-BG"/>
        </w:rPr>
        <w:t>устройство /</w:t>
      </w:r>
      <w:proofErr w:type="spellStart"/>
      <w:r w:rsidRPr="00D4085B">
        <w:rPr>
          <w:highlight w:val="yellow"/>
        </w:rPr>
        <w:t>dev</w:t>
      </w:r>
      <w:proofErr w:type="spellEnd"/>
      <w:r w:rsidRPr="00D4085B">
        <w:rPr>
          <w:highlight w:val="yellow"/>
        </w:rPr>
        <w:t>/</w:t>
      </w:r>
      <w:proofErr w:type="spellStart"/>
      <w:r w:rsidRPr="00D4085B">
        <w:rPr>
          <w:highlight w:val="yellow"/>
        </w:rPr>
        <w:t>urandom</w:t>
      </w:r>
      <w:proofErr w:type="spellEnd"/>
      <w:r w:rsidRPr="00D4085B">
        <w:rPr>
          <w:highlight w:val="yellow"/>
        </w:rPr>
        <w:t xml:space="preserve"> </w:t>
      </w:r>
      <w:r w:rsidRPr="00D4085B">
        <w:rPr>
          <w:highlight w:val="yellow"/>
          <w:lang w:val="bg-BG"/>
        </w:rPr>
        <w:t xml:space="preserve">за генериране на случайни числа. Предишният текст обръщаше внимание на това как </w:t>
      </w:r>
      <w:r w:rsidRPr="00D4085B">
        <w:rPr>
          <w:highlight w:val="yellow"/>
        </w:rPr>
        <w:t>Spike+</w:t>
      </w:r>
      <w:r w:rsidRPr="00D4085B">
        <w:rPr>
          <w:highlight w:val="yellow"/>
          <w:lang w:val="bg-BG"/>
        </w:rPr>
        <w:t xml:space="preserve"> генерира случайни числа.</w:t>
      </w:r>
    </w:p>
    <w:p w:rsidR="00647E53" w:rsidRDefault="00715EE5" w:rsidP="00050D73">
      <w:pPr>
        <w:pStyle w:val="10"/>
        <w:keepNext/>
        <w:keepLines/>
        <w:numPr>
          <w:ilvl w:val="0"/>
          <w:numId w:val="13"/>
        </w:numPr>
        <w:shd w:val="clear" w:color="auto" w:fill="auto"/>
        <w:spacing w:after="120" w:line="240" w:lineRule="auto"/>
        <w:jc w:val="both"/>
      </w:pPr>
      <w:bookmarkStart w:id="103" w:name="bookmark109"/>
      <w:bookmarkStart w:id="104" w:name="bookmark110"/>
      <w:r>
        <w:rPr>
          <w:rStyle w:val="12"/>
        </w:rPr>
        <w:t xml:space="preserve"> </w:t>
      </w:r>
      <w:bookmarkEnd w:id="103"/>
      <w:bookmarkEnd w:id="104"/>
      <w:r w:rsidR="00D4085B">
        <w:rPr>
          <w:rStyle w:val="12"/>
          <w:lang w:val="bg-BG"/>
        </w:rPr>
        <w:t>Промени в ръководството на потребителя</w:t>
      </w:r>
    </w:p>
    <w:p w:rsidR="00647E53" w:rsidRDefault="00715EE5" w:rsidP="00050D73">
      <w:pPr>
        <w:pStyle w:val="25"/>
        <w:keepNext/>
        <w:keepLines/>
        <w:numPr>
          <w:ilvl w:val="0"/>
          <w:numId w:val="13"/>
        </w:numPr>
        <w:shd w:val="clear" w:color="auto" w:fill="auto"/>
        <w:spacing w:after="120" w:line="240" w:lineRule="auto"/>
        <w:ind w:firstLine="0"/>
      </w:pPr>
      <w:bookmarkStart w:id="105" w:name="bookmark111"/>
      <w:r>
        <w:rPr>
          <w:rStyle w:val="26"/>
          <w:b/>
          <w:bCs/>
        </w:rPr>
        <w:t xml:space="preserve"> </w:t>
      </w:r>
      <w:bookmarkEnd w:id="105"/>
      <w:r w:rsidR="00D4085B">
        <w:rPr>
          <w:rStyle w:val="26"/>
          <w:b/>
          <w:bCs/>
          <w:lang w:val="bg-BG"/>
        </w:rPr>
        <w:t>Общи промени</w:t>
      </w:r>
    </w:p>
    <w:p w:rsidR="00647E53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 на всички ръководства на потребителя, което включва: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Ръководство на оператора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Системата за зареждане на данни Ръководство на потребителя 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Система за управление на ключове 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Система за управление на изпълнението</w:t>
      </w:r>
      <w:r>
        <w:t xml:space="preserve"> </w:t>
      </w:r>
      <w:r w:rsidR="00D4085B">
        <w:rPr>
          <w:lang w:val="bg-BG"/>
        </w:rPr>
        <w:t>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>
        <w:t>VR-Viewer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>
        <w:t xml:space="preserve">VR-Export </w:t>
      </w:r>
      <w:r w:rsidR="00D4085B">
        <w:rPr>
          <w:lang w:val="bg-BG"/>
        </w:rPr>
        <w:t>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Ръководство за версиите на софтуера 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Спецификация на </w:t>
      </w:r>
      <w:proofErr w:type="spellStart"/>
      <w:r w:rsidR="00D4085B">
        <w:rPr>
          <w:lang w:val="bg-BG"/>
        </w:rPr>
        <w:t>плъгините</w:t>
      </w:r>
      <w:proofErr w:type="spellEnd"/>
      <w:r w:rsidR="00D4085B">
        <w:rPr>
          <w:lang w:val="bg-BG"/>
        </w:rPr>
        <w:t xml:space="preserve"> за списъка за наблюдение </w:t>
      </w:r>
      <w:r>
        <w:t>(</w:t>
      </w:r>
      <w:r w:rsidR="00D4085B">
        <w:rPr>
          <w:lang w:val="bg-BG"/>
        </w:rPr>
        <w:t>само за  българската система</w:t>
      </w:r>
      <w:r>
        <w:t>)</w:t>
      </w:r>
    </w:p>
    <w:p w:rsidR="00647E53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 xml:space="preserve">Основните промени по </w:t>
      </w:r>
      <w:proofErr w:type="spellStart"/>
      <w:r>
        <w:rPr>
          <w:lang w:val="bg-BG"/>
        </w:rPr>
        <w:t>брандирането</w:t>
      </w:r>
      <w:proofErr w:type="spellEnd"/>
      <w:r>
        <w:rPr>
          <w:lang w:val="bg-BG"/>
        </w:rPr>
        <w:t xml:space="preserve"> включват</w:t>
      </w:r>
      <w:r w:rsidR="00715EE5">
        <w:t>: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 xml:space="preserve">Промяна на името на компанията от </w:t>
      </w:r>
      <w:r w:rsidR="00D4085B">
        <w:t xml:space="preserve">Federal Signal </w:t>
      </w:r>
      <w:r w:rsidR="00D4085B">
        <w:rPr>
          <w:lang w:val="bg-BG"/>
        </w:rPr>
        <w:t>или</w:t>
      </w:r>
      <w:r w:rsidR="00D4085B">
        <w:t xml:space="preserve"> PIPS Technology Ltd </w:t>
      </w:r>
      <w:r w:rsidR="00D4085B">
        <w:rPr>
          <w:lang w:val="bg-BG"/>
        </w:rPr>
        <w:t>на</w:t>
      </w:r>
      <w:r w:rsidR="00D4085B">
        <w:t xml:space="preserve"> 3M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адреса на компанията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името на продукта от</w:t>
      </w:r>
      <w:r>
        <w:t xml:space="preserve"> </w:t>
      </w:r>
      <w:proofErr w:type="spellStart"/>
      <w:r>
        <w:t>SpeedSpike</w:t>
      </w:r>
      <w:proofErr w:type="spellEnd"/>
      <w:r>
        <w:t xml:space="preserve"> </w:t>
      </w:r>
      <w:r w:rsidR="00D4085B">
        <w:rPr>
          <w:lang w:val="bg-BG"/>
        </w:rPr>
        <w:t>на</w:t>
      </w: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системното лого/изображения, откъдето и всички снимки на екрана, използвани в ръководствата на потребителя.</w:t>
      </w:r>
    </w:p>
    <w:p w:rsidR="00D4085B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Правени са и други промени, като </w:t>
      </w:r>
      <w:proofErr w:type="spellStart"/>
      <w:r>
        <w:rPr>
          <w:lang w:val="bg-BG"/>
        </w:rPr>
        <w:t>пренаписване</w:t>
      </w:r>
      <w:proofErr w:type="spellEnd"/>
      <w:r>
        <w:rPr>
          <w:lang w:val="bg-BG"/>
        </w:rPr>
        <w:t xml:space="preserve"> на описания, с цел постигане на по-голяма яснота и поправяне на правописни грешки.</w:t>
      </w:r>
    </w:p>
    <w:p w:rsidR="00647E53" w:rsidRDefault="00715EE5" w:rsidP="00050D73">
      <w:pPr>
        <w:pStyle w:val="25"/>
        <w:keepNext/>
        <w:keepLines/>
        <w:numPr>
          <w:ilvl w:val="1"/>
          <w:numId w:val="15"/>
        </w:numPr>
        <w:shd w:val="clear" w:color="auto" w:fill="auto"/>
        <w:tabs>
          <w:tab w:val="left" w:pos="562"/>
        </w:tabs>
        <w:spacing w:after="120" w:line="240" w:lineRule="auto"/>
        <w:ind w:firstLine="0"/>
      </w:pPr>
      <w:bookmarkStart w:id="106" w:name="bookmark112"/>
      <w:bookmarkStart w:id="107" w:name="bookmark113"/>
      <w:r>
        <w:rPr>
          <w:rStyle w:val="26"/>
          <w:b/>
          <w:bCs/>
        </w:rPr>
        <w:t xml:space="preserve">VR-Export </w:t>
      </w:r>
      <w:bookmarkEnd w:id="106"/>
      <w:bookmarkEnd w:id="107"/>
      <w:r w:rsidR="00D4085B">
        <w:rPr>
          <w:rStyle w:val="26"/>
          <w:b/>
          <w:bCs/>
          <w:lang w:val="bg-BG"/>
        </w:rPr>
        <w:t>Ръководство на потребителя</w:t>
      </w:r>
    </w:p>
    <w:p w:rsidR="00647E53" w:rsidRDefault="00D4085B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Раздел </w:t>
      </w:r>
      <w:r w:rsidR="00715EE5">
        <w:t xml:space="preserve">3.1: </w:t>
      </w:r>
      <w:r w:rsidR="000A04E7">
        <w:rPr>
          <w:lang w:val="bg-BG"/>
        </w:rPr>
        <w:t>експортирането на нарушения в</w:t>
      </w:r>
      <w:r w:rsidR="00715EE5">
        <w:t xml:space="preserve"> Serco </w:t>
      </w:r>
      <w:r w:rsidR="000A04E7">
        <w:rPr>
          <w:lang w:val="bg-BG"/>
        </w:rPr>
        <w:t>поддържа формат</w:t>
      </w:r>
      <w:r w:rsidR="00715EE5">
        <w:t xml:space="preserve"> EROS 2 (</w:t>
      </w:r>
      <w:r w:rsidR="000A04E7">
        <w:rPr>
          <w:lang w:val="bg-BG"/>
        </w:rPr>
        <w:t>актуализиран от предишния</w:t>
      </w:r>
      <w:r w:rsidR="00715EE5">
        <w:t xml:space="preserve">), </w:t>
      </w:r>
      <w:r w:rsidR="000A04E7">
        <w:rPr>
          <w:lang w:val="bg-BG"/>
        </w:rPr>
        <w:t xml:space="preserve">който позволява </w:t>
      </w:r>
      <w:proofErr w:type="spellStart"/>
      <w:r w:rsidR="000A04E7">
        <w:rPr>
          <w:lang w:val="bg-BG"/>
        </w:rPr>
        <w:t>приоритизирани</w:t>
      </w:r>
      <w:proofErr w:type="spellEnd"/>
      <w:r w:rsidR="000A04E7">
        <w:rPr>
          <w:lang w:val="bg-BG"/>
        </w:rPr>
        <w:t xml:space="preserve"> </w:t>
      </w:r>
      <w:proofErr w:type="spellStart"/>
      <w:r w:rsidR="000A04E7">
        <w:rPr>
          <w:lang w:val="bg-BG"/>
        </w:rPr>
        <w:t>доказателствени</w:t>
      </w:r>
      <w:proofErr w:type="spellEnd"/>
      <w:r w:rsidR="000A04E7">
        <w:rPr>
          <w:lang w:val="bg-BG"/>
        </w:rPr>
        <w:t xml:space="preserve"> изображения да бъдат избрани от изображение на общ план или контекстно изображение, автоматично или ръчно. </w:t>
      </w:r>
    </w:p>
    <w:p w:rsidR="00647E53" w:rsidRDefault="000A04E7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Раздел </w:t>
      </w:r>
      <w:r w:rsidR="00715EE5">
        <w:t xml:space="preserve">3.2: </w:t>
      </w:r>
      <w:r>
        <w:rPr>
          <w:lang w:val="bg-BG"/>
        </w:rPr>
        <w:t>експортирането на нарушения в</w:t>
      </w:r>
      <w:r>
        <w:t xml:space="preserve"> </w:t>
      </w:r>
      <w:proofErr w:type="spellStart"/>
      <w:r w:rsidR="00715EE5">
        <w:t>Startraq</w:t>
      </w:r>
      <w:proofErr w:type="spellEnd"/>
      <w:r w:rsidR="00715EE5">
        <w:t xml:space="preserve"> </w:t>
      </w:r>
      <w:r>
        <w:rPr>
          <w:lang w:val="bg-BG"/>
        </w:rPr>
        <w:t>може да се извършва, както в</w:t>
      </w:r>
      <w:r w:rsidR="00715EE5">
        <w:t xml:space="preserve"> XML</w:t>
      </w:r>
      <w:r>
        <w:rPr>
          <w:lang w:val="bg-BG"/>
        </w:rPr>
        <w:t>, така и в</w:t>
      </w:r>
      <w:r w:rsidR="00715EE5">
        <w:t xml:space="preserve"> and </w:t>
      </w:r>
      <w:proofErr w:type="spellStart"/>
      <w:r w:rsidR="00715EE5">
        <w:t>DomeAPI</w:t>
      </w:r>
      <w:proofErr w:type="spellEnd"/>
      <w:r w:rsidR="00715EE5">
        <w:t xml:space="preserve"> </w:t>
      </w:r>
      <w:r>
        <w:rPr>
          <w:lang w:val="bg-BG"/>
        </w:rPr>
        <w:t>формат</w:t>
      </w:r>
      <w:r w:rsidR="00715EE5">
        <w:t xml:space="preserve">. </w:t>
      </w:r>
      <w:r>
        <w:rPr>
          <w:lang w:val="bg-BG"/>
        </w:rPr>
        <w:t>При експортиране през</w:t>
      </w:r>
      <w:r w:rsidR="00715EE5">
        <w:t xml:space="preserve"> </w:t>
      </w:r>
      <w:proofErr w:type="spellStart"/>
      <w:r w:rsidR="00715EE5">
        <w:t>DomeAPI</w:t>
      </w:r>
      <w:proofErr w:type="spellEnd"/>
      <w:r w:rsidR="00715EE5">
        <w:t xml:space="preserve">, </w:t>
      </w:r>
      <w:r>
        <w:rPr>
          <w:lang w:val="bg-BG"/>
        </w:rPr>
        <w:t>видът на камерата е променен от</w:t>
      </w:r>
      <w:r w:rsidR="00715EE5">
        <w:t xml:space="preserve"> "</w:t>
      </w:r>
      <w:proofErr w:type="spellStart"/>
      <w:r w:rsidR="00715EE5">
        <w:t>SpeedSpike</w:t>
      </w:r>
      <w:proofErr w:type="spellEnd"/>
      <w:r w:rsidR="00715EE5">
        <w:t xml:space="preserve">" </w:t>
      </w:r>
      <w:r>
        <w:rPr>
          <w:lang w:val="bg-BG"/>
        </w:rPr>
        <w:t>на</w:t>
      </w:r>
      <w:r w:rsidR="00715EE5">
        <w:t xml:space="preserve"> "3MAverageSpeed".</w:t>
      </w:r>
    </w:p>
    <w:p w:rsidR="00647E53" w:rsidRPr="000A04E7" w:rsidRDefault="000A04E7" w:rsidP="00050D73">
      <w:pPr>
        <w:pStyle w:val="70"/>
        <w:shd w:val="clear" w:color="auto" w:fill="auto"/>
        <w:spacing w:after="120" w:line="240" w:lineRule="auto"/>
        <w:jc w:val="both"/>
        <w:rPr>
          <w:lang w:val="bg-BG"/>
        </w:rPr>
      </w:pPr>
      <w:r>
        <w:rPr>
          <w:rStyle w:val="71"/>
          <w:b/>
          <w:bCs/>
          <w:i/>
          <w:iCs/>
          <w:lang w:val="bg-BG"/>
        </w:rPr>
        <w:t>Край</w:t>
      </w:r>
    </w:p>
    <w:sectPr w:rsidR="00647E53" w:rsidRPr="000A04E7">
      <w:type w:val="continuous"/>
      <w:pgSz w:w="11909" w:h="16834"/>
      <w:pgMar w:top="1262" w:right="583" w:bottom="1651" w:left="203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D2" w:rsidRDefault="00B433D2">
      <w:r>
        <w:separator/>
      </w:r>
    </w:p>
  </w:endnote>
  <w:endnote w:type="continuationSeparator" w:id="0">
    <w:p w:rsidR="00B433D2" w:rsidRDefault="00B4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646981</wp:posOffset>
              </wp:positionH>
              <wp:positionV relativeFrom="page">
                <wp:posOffset>9903125</wp:posOffset>
              </wp:positionV>
              <wp:extent cx="3838755" cy="447507"/>
              <wp:effectExtent l="0" t="0" r="9525" b="1016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8755" cy="4475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Pr="003F4B9A" w:rsidRDefault="000C165B" w:rsidP="003F4B9A">
                          <w:pPr>
                            <w:pStyle w:val="a0"/>
                            <w:shd w:val="clear" w:color="auto" w:fill="auto"/>
                            <w:spacing w:line="240" w:lineRule="auto"/>
                            <w:rPr>
                              <w:lang w:val="bg-BG"/>
                            </w:rPr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 xml:space="preserve">©2014 3M </w:t>
                          </w:r>
                          <w:r>
                            <w:rPr>
                              <w:rStyle w:val="a1"/>
                              <w:lang w:val="bg-BG"/>
                            </w:rPr>
                            <w:t>конфиденциално</w:t>
                          </w:r>
                          <w:r>
                            <w:rPr>
                              <w:rStyle w:val="a1"/>
                            </w:rPr>
                            <w:t>.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lang w:val="bg-BG"/>
                            </w:rPr>
                            <w:t>Не може да бъде използвано цялостно или частично без получаване на предварително писмено съгласие.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.95pt;margin-top:779.75pt;width:302.25pt;height:35.25pt;z-index:-2516587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Ad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LyML+NlFGFUwlkYLiNvaU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" filled="f" stroked="f">
              <v:textbox inset="0,0,0,0">
                <w:txbxContent>
                  <w:p w:rsidR="000C165B" w:rsidRPr="003F4B9A" w:rsidRDefault="000C165B" w:rsidP="003F4B9A">
                    <w:pPr>
                      <w:pStyle w:val="a0"/>
                      <w:shd w:val="clear" w:color="auto" w:fill="auto"/>
                      <w:spacing w:line="240" w:lineRule="auto"/>
                      <w:rPr>
                        <w:lang w:val="bg-BG"/>
                      </w:rPr>
                    </w:pPr>
                    <w:proofErr w:type="gramStart"/>
                    <w:r>
                      <w:rPr>
                        <w:rStyle w:val="a1"/>
                      </w:rPr>
                      <w:t xml:space="preserve">©2014 3M </w:t>
                    </w:r>
                    <w:r>
                      <w:rPr>
                        <w:rStyle w:val="a1"/>
                        <w:lang w:val="bg-BG"/>
                      </w:rPr>
                      <w:t>конфиденциално</w:t>
                    </w:r>
                    <w:r>
                      <w:rPr>
                        <w:rStyle w:val="a1"/>
                      </w:rPr>
                      <w:t>.</w:t>
                    </w:r>
                    <w:proofErr w:type="gramEnd"/>
                    <w:r>
                      <w:rPr>
                        <w:rStyle w:val="a1"/>
                      </w:rPr>
                      <w:t xml:space="preserve"> </w:t>
                    </w:r>
                    <w:r>
                      <w:rPr>
                        <w:rStyle w:val="a1"/>
                        <w:lang w:val="bg-BG"/>
                      </w:rPr>
                      <w:t>Не може да бъде използвано цялостно или частично без получаване на предварително писмено съгласие.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752" behindDoc="1" locked="0" layoutInCell="1" allowOverlap="1">
              <wp:simplePos x="0" y="0"/>
              <wp:positionH relativeFrom="page">
                <wp:posOffset>629285</wp:posOffset>
              </wp:positionH>
              <wp:positionV relativeFrom="page">
                <wp:posOffset>10234930</wp:posOffset>
              </wp:positionV>
              <wp:extent cx="2664460" cy="309880"/>
              <wp:effectExtent l="63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446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>©2014 3M Company Confidential.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May not be used</w:t>
                          </w:r>
                        </w:p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>wholly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or partly without prior written consent.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.55pt;margin-top:805.9pt;width:209.8pt;height:24.4pt;z-index:-2516577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" filled="f" stroked="f">
              <v:textbox style="mso-fit-shape-to-text:t" inset="0,0,0,0">
                <w:txbxContent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</w:rPr>
                      <w:t>©2014 3M Company Confidential.</w:t>
                    </w:r>
                    <w:proofErr w:type="gramEnd"/>
                    <w:r>
                      <w:rPr>
                        <w:rStyle w:val="a1"/>
                      </w:rPr>
                      <w:t xml:space="preserve"> May not be used</w:t>
                    </w:r>
                  </w:p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</w:rPr>
                      <w:t>wholly</w:t>
                    </w:r>
                    <w:proofErr w:type="gramEnd"/>
                    <w:r>
                      <w:rPr>
                        <w:rStyle w:val="a1"/>
                      </w:rPr>
                      <w:t xml:space="preserve"> or partly without prior written consent.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D2" w:rsidRDefault="00B433D2"/>
  </w:footnote>
  <w:footnote w:type="continuationSeparator" w:id="0">
    <w:p w:rsidR="00B433D2" w:rsidRDefault="00B433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704" behindDoc="1" locked="0" layoutInCell="1" allowOverlap="1">
              <wp:simplePos x="0" y="0"/>
              <wp:positionH relativeFrom="page">
                <wp:posOffset>6597015</wp:posOffset>
              </wp:positionH>
              <wp:positionV relativeFrom="page">
                <wp:posOffset>365760</wp:posOffset>
              </wp:positionV>
              <wp:extent cx="869315" cy="162560"/>
              <wp:effectExtent l="0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31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3pt"/>
                              <w:lang w:val="bg-BG"/>
                            </w:rPr>
                            <w:t>Стр.</w:t>
                          </w:r>
                          <w:r>
                            <w:rPr>
                              <w:rStyle w:val="105pt3pt"/>
                            </w:rPr>
                            <w:t xml:space="preserve"> </w:t>
                          </w:r>
                          <w:r>
                            <w:rPr>
                              <w:rStyle w:val="105pt3pt0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61F88" w:rsidRPr="00A61F88">
                            <w:rPr>
                              <w:rStyle w:val="105pt3pt0"/>
                              <w:noProof/>
                            </w:rPr>
                            <w:t>4</w:t>
                          </w:r>
                          <w:r>
                            <w:rPr>
                              <w:rStyle w:val="105pt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9.45pt;margin-top:28.8pt;width:68.45pt;height:12.8pt;z-index:-2516597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" filled="f" stroked="f">
              <v:textbox style="mso-fit-shape-to-text:t" inset="0,0,0,0">
                <w:txbxContent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105pt3pt"/>
                        <w:lang w:val="bg-BG"/>
                      </w:rPr>
                      <w:t>Стр.</w:t>
                    </w:r>
                    <w:r>
                      <w:rPr>
                        <w:rStyle w:val="105pt3pt"/>
                      </w:rPr>
                      <w:t xml:space="preserve"> </w:t>
                    </w:r>
                    <w:r>
                      <w:rPr>
                        <w:rStyle w:val="105pt3pt0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61F88" w:rsidRPr="00A61F88">
                      <w:rPr>
                        <w:rStyle w:val="105pt3pt0"/>
                        <w:noProof/>
                      </w:rPr>
                      <w:t>4</w:t>
                    </w:r>
                    <w:r>
                      <w:rPr>
                        <w:rStyle w:val="105pt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C95"/>
    <w:multiLevelType w:val="multilevel"/>
    <w:tmpl w:val="DB5CECAE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9F59C6"/>
    <w:multiLevelType w:val="hybridMultilevel"/>
    <w:tmpl w:val="A6AA6B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D219C"/>
    <w:multiLevelType w:val="multilevel"/>
    <w:tmpl w:val="42FE71A8"/>
    <w:lvl w:ilvl="0">
      <w:numFmt w:val="decimal"/>
      <w:lvlText w:val="4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A9519C"/>
    <w:multiLevelType w:val="multilevel"/>
    <w:tmpl w:val="EFE84F3C"/>
    <w:lvl w:ilvl="0">
      <w:numFmt w:val="decimal"/>
      <w:pStyle w:val="TOC1"/>
      <w:lvlText w:val="3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E33118"/>
    <w:multiLevelType w:val="multilevel"/>
    <w:tmpl w:val="50A4F85A"/>
    <w:lvl w:ilvl="0">
      <w:numFmt w:val="decimal"/>
      <w:lvlText w:val="4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4E64F6"/>
    <w:multiLevelType w:val="hybridMultilevel"/>
    <w:tmpl w:val="05D654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99E"/>
    <w:multiLevelType w:val="multilevel"/>
    <w:tmpl w:val="3C588B62"/>
    <w:lvl w:ilvl="0">
      <w:start w:val="6"/>
      <w:numFmt w:val="decimal"/>
      <w:lvlText w:val="3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7812BB"/>
    <w:multiLevelType w:val="hybridMultilevel"/>
    <w:tmpl w:val="8F96F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54D03"/>
    <w:multiLevelType w:val="multilevel"/>
    <w:tmpl w:val="CA72FD70"/>
    <w:lvl w:ilvl="0">
      <w:start w:val="1"/>
      <w:numFmt w:val="decimal"/>
      <w:pStyle w:val="TOC2"/>
      <w:lvlText w:val="2.%1"/>
      <w:lvlJc w:val="left"/>
      <w:pPr>
        <w:ind w:left="0" w:firstLine="0"/>
      </w:pPr>
      <w:rPr>
        <w:rFonts w:ascii="Calibri" w:eastAsia="Calibri" w:hAnsi="Calibri" w:cs="Calibr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0594C4A"/>
    <w:multiLevelType w:val="multilevel"/>
    <w:tmpl w:val="CFF20FA2"/>
    <w:lvl w:ilvl="0">
      <w:start w:val="1"/>
      <w:numFmt w:val="decimal"/>
      <w:lvlText w:val="2.14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2742D8E"/>
    <w:multiLevelType w:val="multilevel"/>
    <w:tmpl w:val="C9CE931A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5F5D99"/>
    <w:multiLevelType w:val="multilevel"/>
    <w:tmpl w:val="129AF2A0"/>
    <w:lvl w:ilvl="0">
      <w:numFmt w:val="decimal"/>
      <w:lvlText w:val="2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start w:val="10"/>
      <w:numFmt w:val="decimal"/>
      <w:lvlText w:val="%1.%2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C70F3B"/>
    <w:multiLevelType w:val="multilevel"/>
    <w:tmpl w:val="FC8C37D6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start w:val="2"/>
      <w:numFmt w:val="decimal"/>
      <w:lvlText w:val="%1.%2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EF0E7D"/>
    <w:multiLevelType w:val="multilevel"/>
    <w:tmpl w:val="04745000"/>
    <w:lvl w:ilvl="0">
      <w:numFmt w:val="decimal"/>
      <w:lvlText w:val="1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3245C5"/>
    <w:multiLevelType w:val="multilevel"/>
    <w:tmpl w:val="AEA0CFC6"/>
    <w:lvl w:ilvl="0">
      <w:start w:val="12"/>
      <w:numFmt w:val="decimal"/>
      <w:lvlText w:val="2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7132CD"/>
    <w:multiLevelType w:val="hybridMultilevel"/>
    <w:tmpl w:val="659A2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45352"/>
    <w:multiLevelType w:val="hybridMultilevel"/>
    <w:tmpl w:val="579696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26EEE"/>
    <w:multiLevelType w:val="multilevel"/>
    <w:tmpl w:val="E0F22D3E"/>
    <w:lvl w:ilvl="0">
      <w:start w:val="1"/>
      <w:numFmt w:val="decimal"/>
      <w:lvlText w:val="2.14.%1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11431D"/>
    <w:multiLevelType w:val="multilevel"/>
    <w:tmpl w:val="FCAE3CC2"/>
    <w:lvl w:ilvl="0">
      <w:numFmt w:val="decimal"/>
      <w:lvlText w:val="35,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9267C8A"/>
    <w:multiLevelType w:val="multilevel"/>
    <w:tmpl w:val="0C8478F6"/>
    <w:lvl w:ilvl="0">
      <w:numFmt w:val="decimal"/>
      <w:lvlText w:val="3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11"/>
  </w:num>
  <w:num w:numId="7">
    <w:abstractNumId w:val="10"/>
  </w:num>
  <w:num w:numId="8">
    <w:abstractNumId w:val="14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4"/>
  </w:num>
  <w:num w:numId="14">
    <w:abstractNumId w:val="0"/>
  </w:num>
  <w:num w:numId="15">
    <w:abstractNumId w:val="12"/>
  </w:num>
  <w:num w:numId="16">
    <w:abstractNumId w:val="7"/>
  </w:num>
  <w:num w:numId="17">
    <w:abstractNumId w:val="1"/>
  </w:num>
  <w:num w:numId="18">
    <w:abstractNumId w:val="16"/>
  </w:num>
  <w:num w:numId="19">
    <w:abstractNumId w:val="15"/>
  </w:num>
  <w:num w:numId="20">
    <w:abstractNumId w:val="5"/>
  </w:num>
  <w:num w:numId="2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53"/>
    <w:rsid w:val="00026775"/>
    <w:rsid w:val="00050D73"/>
    <w:rsid w:val="00072E8E"/>
    <w:rsid w:val="000A04E7"/>
    <w:rsid w:val="000C165B"/>
    <w:rsid w:val="000E2B32"/>
    <w:rsid w:val="000F0B00"/>
    <w:rsid w:val="00101000"/>
    <w:rsid w:val="0015190E"/>
    <w:rsid w:val="001B5204"/>
    <w:rsid w:val="001B7FD5"/>
    <w:rsid w:val="00240C1D"/>
    <w:rsid w:val="002646F9"/>
    <w:rsid w:val="002B144C"/>
    <w:rsid w:val="002C5A73"/>
    <w:rsid w:val="002C7D8A"/>
    <w:rsid w:val="003172FB"/>
    <w:rsid w:val="00330318"/>
    <w:rsid w:val="003676CD"/>
    <w:rsid w:val="00382749"/>
    <w:rsid w:val="00391DBA"/>
    <w:rsid w:val="003E5148"/>
    <w:rsid w:val="003F4B9A"/>
    <w:rsid w:val="00416031"/>
    <w:rsid w:val="00424782"/>
    <w:rsid w:val="00430159"/>
    <w:rsid w:val="00460C86"/>
    <w:rsid w:val="00473B76"/>
    <w:rsid w:val="00497DED"/>
    <w:rsid w:val="004A5DF7"/>
    <w:rsid w:val="004B00AB"/>
    <w:rsid w:val="004B1BA9"/>
    <w:rsid w:val="004F0AF4"/>
    <w:rsid w:val="004F6519"/>
    <w:rsid w:val="00514585"/>
    <w:rsid w:val="00516504"/>
    <w:rsid w:val="00534922"/>
    <w:rsid w:val="00565D27"/>
    <w:rsid w:val="00577F65"/>
    <w:rsid w:val="00585B6F"/>
    <w:rsid w:val="005E5F17"/>
    <w:rsid w:val="005F68F6"/>
    <w:rsid w:val="00605C44"/>
    <w:rsid w:val="00616FA4"/>
    <w:rsid w:val="0063066C"/>
    <w:rsid w:val="00634002"/>
    <w:rsid w:val="00644C02"/>
    <w:rsid w:val="00647E53"/>
    <w:rsid w:val="0066116C"/>
    <w:rsid w:val="00667FC7"/>
    <w:rsid w:val="006B35BF"/>
    <w:rsid w:val="006B4EFF"/>
    <w:rsid w:val="006E571B"/>
    <w:rsid w:val="006E5DC6"/>
    <w:rsid w:val="00715EE5"/>
    <w:rsid w:val="00716C81"/>
    <w:rsid w:val="007523B0"/>
    <w:rsid w:val="007640D5"/>
    <w:rsid w:val="00767D2F"/>
    <w:rsid w:val="007730E2"/>
    <w:rsid w:val="00794D88"/>
    <w:rsid w:val="007C4F6E"/>
    <w:rsid w:val="008166E6"/>
    <w:rsid w:val="008B1B20"/>
    <w:rsid w:val="008C3840"/>
    <w:rsid w:val="008D52E5"/>
    <w:rsid w:val="008E3344"/>
    <w:rsid w:val="008F2905"/>
    <w:rsid w:val="00911F5B"/>
    <w:rsid w:val="00917E0D"/>
    <w:rsid w:val="00933532"/>
    <w:rsid w:val="00937F26"/>
    <w:rsid w:val="009746F2"/>
    <w:rsid w:val="00A132C0"/>
    <w:rsid w:val="00A167C5"/>
    <w:rsid w:val="00A34314"/>
    <w:rsid w:val="00A34364"/>
    <w:rsid w:val="00A61F88"/>
    <w:rsid w:val="00B02C96"/>
    <w:rsid w:val="00B04326"/>
    <w:rsid w:val="00B146DC"/>
    <w:rsid w:val="00B433D2"/>
    <w:rsid w:val="00B440B9"/>
    <w:rsid w:val="00BF4F01"/>
    <w:rsid w:val="00C00149"/>
    <w:rsid w:val="00C23633"/>
    <w:rsid w:val="00C529E7"/>
    <w:rsid w:val="00CA253A"/>
    <w:rsid w:val="00D00D8D"/>
    <w:rsid w:val="00D028C9"/>
    <w:rsid w:val="00D217BD"/>
    <w:rsid w:val="00D4085B"/>
    <w:rsid w:val="00D44827"/>
    <w:rsid w:val="00D75E1C"/>
    <w:rsid w:val="00D761E1"/>
    <w:rsid w:val="00DA0CB4"/>
    <w:rsid w:val="00DD470B"/>
    <w:rsid w:val="00E84C0F"/>
    <w:rsid w:val="00EE70E4"/>
    <w:rsid w:val="00F05281"/>
    <w:rsid w:val="00F45ADC"/>
    <w:rsid w:val="00F63C03"/>
    <w:rsid w:val="00F83999"/>
    <w:rsid w:val="00FA679D"/>
    <w:rsid w:val="00FB723F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Колонтитул_"/>
    <w:link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">
    <w:name w:val="Основной текст (2)_"/>
    <w:link w:val="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1">
    <w:name w:val="Основной текст (2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">
    <w:name w:val="Основной текст (4)_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link w:val="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42"/>
      <w:szCs w:val="42"/>
      <w:u w:val="none"/>
    </w:rPr>
  </w:style>
  <w:style w:type="character" w:customStyle="1" w:styleId="11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105pt3pt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5pt3pt0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2">
    <w:name w:val="Основной текст_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">
    <w:name w:val="Основной текст + 10;5 pt;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Основной текст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5">
    <w:name w:val="Подпись к таблице_"/>
    <w:link w:val="a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Подпись к таблице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85pt">
    <w:name w:val="Основной текст + 8;5 pt;Полужирный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8pt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8pt0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2Char">
    <w:name w:val="TOC 2 Char"/>
    <w:link w:val="TOC2"/>
    <w:rsid w:val="00585B6F"/>
    <w:rPr>
      <w:rFonts w:ascii="Calibri" w:eastAsia="Calibri" w:hAnsi="Calibri" w:cs="Calibri"/>
      <w:color w:val="000000"/>
      <w:sz w:val="18"/>
      <w:szCs w:val="18"/>
      <w:lang w:val="en-US" w:eastAsia="en-US" w:bidi="en-US"/>
    </w:rPr>
  </w:style>
  <w:style w:type="character" w:customStyle="1" w:styleId="10pt">
    <w:name w:val="Оглавление + 10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Оглавление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">
    <w:name w:val="Оглавление (2)_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0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1Char">
    <w:name w:val="TOC 1 Char"/>
    <w:link w:val="TOC1"/>
    <w:rsid w:val="00101000"/>
    <w:rPr>
      <w:rFonts w:ascii="Calibri" w:eastAsia="Calibri" w:hAnsi="Calibri" w:cs="Calibri"/>
      <w:b/>
      <w:bCs/>
      <w:color w:val="000000"/>
      <w:sz w:val="21"/>
      <w:szCs w:val="21"/>
      <w:lang w:val="en-US" w:eastAsia="en-US" w:bidi="en-US"/>
    </w:rPr>
  </w:style>
  <w:style w:type="character" w:customStyle="1" w:styleId="32">
    <w:name w:val="Оглавление (3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85pt">
    <w:name w:val="Оглавление (3) + 8;5 pt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1">
    <w:name w:val="Оглавление (4)_"/>
    <w:link w:val="42"/>
    <w:rPr>
      <w:rFonts w:ascii="Calibri" w:eastAsia="Calibri" w:hAnsi="Calibri" w:cs="Calibr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105pt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3">
    <w:name w:val="Оглавление (4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4">
    <w:name w:val="Оглавление (4) + Не 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5">
    <w:name w:val="Основной текст (5)_"/>
    <w:link w:val="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51">
    <w:name w:val="Основной текст (5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2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24">
    <w:name w:val="Заголовок №2_"/>
    <w:link w:val="2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6">
    <w:name w:val="Заголовок №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9">
    <w:name w:val="Основной текст + Малые прописные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link w:val="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link w:val="70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a">
    <w:name w:val="Основной текст + Курсив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b">
    <w:name w:val="Подпись к картинке_"/>
    <w:link w:val="ac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269" w:lineRule="exact"/>
    </w:pPr>
    <w:rPr>
      <w:rFonts w:ascii="Calibri" w:eastAsia="Calibri" w:hAnsi="Calibri" w:cs="Calibri"/>
      <w:sz w:val="20"/>
      <w:szCs w:val="20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562" w:lineRule="exact"/>
    </w:pPr>
    <w:rPr>
      <w:rFonts w:ascii="Bookman Old Style" w:eastAsia="Bookman Old Style" w:hAnsi="Bookman Old Style" w:cs="Bookman Old Style"/>
      <w:b/>
      <w:bCs/>
      <w:sz w:val="40"/>
      <w:szCs w:val="4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26"/>
      <w:szCs w:val="26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605" w:lineRule="exact"/>
      <w:outlineLvl w:val="0"/>
    </w:pPr>
    <w:rPr>
      <w:rFonts w:ascii="Bookman Old Style" w:eastAsia="Bookman Old Style" w:hAnsi="Bookman Old Style" w:cs="Bookman Old Style"/>
      <w:spacing w:val="10"/>
      <w:sz w:val="42"/>
      <w:szCs w:val="42"/>
    </w:rPr>
  </w:style>
  <w:style w:type="paragraph" w:customStyle="1" w:styleId="a3">
    <w:name w:val="Основной текст"/>
    <w:basedOn w:val="Normal"/>
    <w:link w:val="a2"/>
    <w:pPr>
      <w:shd w:val="clear" w:color="auto" w:fill="FFFFFF"/>
      <w:spacing w:line="307" w:lineRule="exact"/>
      <w:ind w:hanging="720"/>
    </w:pPr>
    <w:rPr>
      <w:rFonts w:ascii="Calibri" w:eastAsia="Calibri" w:hAnsi="Calibri" w:cs="Calibri"/>
      <w:sz w:val="20"/>
      <w:szCs w:val="20"/>
    </w:rPr>
  </w:style>
  <w:style w:type="paragraph" w:customStyle="1" w:styleId="a6">
    <w:name w:val="Подпись к таблице"/>
    <w:basedOn w:val="Normal"/>
    <w:link w:val="a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link w:val="TOC2Char"/>
    <w:autoRedefine/>
    <w:rsid w:val="00585B6F"/>
    <w:pPr>
      <w:numPr>
        <w:numId w:val="1"/>
      </w:numPr>
      <w:tabs>
        <w:tab w:val="right" w:pos="810"/>
        <w:tab w:val="left" w:pos="1618"/>
        <w:tab w:val="right" w:pos="9036"/>
      </w:tabs>
      <w:spacing w:line="307" w:lineRule="exact"/>
    </w:pPr>
    <w:rPr>
      <w:rFonts w:ascii="Calibri" w:eastAsia="Calibri" w:hAnsi="Calibri" w:cs="Calibri"/>
      <w:sz w:val="18"/>
      <w:szCs w:val="18"/>
    </w:rPr>
  </w:style>
  <w:style w:type="paragraph" w:customStyle="1" w:styleId="23">
    <w:name w:val="Оглавление (2)"/>
    <w:basedOn w:val="Normal"/>
    <w:link w:val="22"/>
    <w:pPr>
      <w:shd w:val="clear" w:color="auto" w:fill="FFFFFF"/>
      <w:spacing w:line="307" w:lineRule="exact"/>
      <w:jc w:val="both"/>
    </w:pPr>
    <w:rPr>
      <w:rFonts w:ascii="Calibri" w:eastAsia="Calibri" w:hAnsi="Calibri" w:cs="Calibri"/>
      <w:sz w:val="20"/>
      <w:szCs w:val="20"/>
    </w:rPr>
  </w:style>
  <w:style w:type="paragraph" w:styleId="TOC1">
    <w:name w:val="toc 1"/>
    <w:basedOn w:val="Normal"/>
    <w:link w:val="TOC1Char"/>
    <w:autoRedefine/>
    <w:rsid w:val="00101000"/>
    <w:pPr>
      <w:numPr>
        <w:numId w:val="3"/>
      </w:numPr>
      <w:tabs>
        <w:tab w:val="left" w:pos="663"/>
        <w:tab w:val="right" w:leader="underscore" w:pos="810"/>
      </w:tabs>
      <w:spacing w:line="210" w:lineRule="exac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42">
    <w:name w:val="Оглавление (4)"/>
    <w:basedOn w:val="Normal"/>
    <w:link w:val="41"/>
    <w:pPr>
      <w:shd w:val="clear" w:color="auto" w:fill="FFFFFF"/>
      <w:spacing w:line="0" w:lineRule="atLeast"/>
      <w:jc w:val="both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line="0" w:lineRule="atLeast"/>
      <w:ind w:hanging="720"/>
      <w:jc w:val="both"/>
      <w:outlineLvl w:val="1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  <w:ind w:hanging="720"/>
      <w:jc w:val="both"/>
    </w:pPr>
    <w:rPr>
      <w:rFonts w:ascii="Bookman Old Style" w:eastAsia="Bookman Old Style" w:hAnsi="Bookman Old Style" w:cs="Bookman Old Style"/>
      <w:sz w:val="21"/>
      <w:szCs w:val="21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z w:val="18"/>
      <w:szCs w:val="18"/>
    </w:rPr>
  </w:style>
  <w:style w:type="paragraph" w:customStyle="1" w:styleId="ac">
    <w:name w:val="Подпись к картинке"/>
    <w:basedOn w:val="Normal"/>
    <w:link w:val="ab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20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F6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F6"/>
    <w:rPr>
      <w:color w:val="000000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Колонтитул_"/>
    <w:link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">
    <w:name w:val="Основной текст (2)_"/>
    <w:link w:val="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1">
    <w:name w:val="Основной текст (2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">
    <w:name w:val="Основной текст (4)_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link w:val="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42"/>
      <w:szCs w:val="42"/>
      <w:u w:val="none"/>
    </w:rPr>
  </w:style>
  <w:style w:type="character" w:customStyle="1" w:styleId="11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105pt3pt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5pt3pt0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2">
    <w:name w:val="Основной текст_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">
    <w:name w:val="Основной текст + 10;5 pt;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Основной текст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5">
    <w:name w:val="Подпись к таблице_"/>
    <w:link w:val="a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Подпись к таблице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85pt">
    <w:name w:val="Основной текст + 8;5 pt;Полужирный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8pt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8pt0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2Char">
    <w:name w:val="TOC 2 Char"/>
    <w:link w:val="TOC2"/>
    <w:rsid w:val="00585B6F"/>
    <w:rPr>
      <w:rFonts w:ascii="Calibri" w:eastAsia="Calibri" w:hAnsi="Calibri" w:cs="Calibri"/>
      <w:color w:val="000000"/>
      <w:sz w:val="18"/>
      <w:szCs w:val="18"/>
      <w:lang w:val="en-US" w:eastAsia="en-US" w:bidi="en-US"/>
    </w:rPr>
  </w:style>
  <w:style w:type="character" w:customStyle="1" w:styleId="10pt">
    <w:name w:val="Оглавление + 10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Оглавление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">
    <w:name w:val="Оглавление (2)_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0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1Char">
    <w:name w:val="TOC 1 Char"/>
    <w:link w:val="TOC1"/>
    <w:rsid w:val="00101000"/>
    <w:rPr>
      <w:rFonts w:ascii="Calibri" w:eastAsia="Calibri" w:hAnsi="Calibri" w:cs="Calibri"/>
      <w:b/>
      <w:bCs/>
      <w:color w:val="000000"/>
      <w:sz w:val="21"/>
      <w:szCs w:val="21"/>
      <w:lang w:val="en-US" w:eastAsia="en-US" w:bidi="en-US"/>
    </w:rPr>
  </w:style>
  <w:style w:type="character" w:customStyle="1" w:styleId="32">
    <w:name w:val="Оглавление (3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85pt">
    <w:name w:val="Оглавление (3) + 8;5 pt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1">
    <w:name w:val="Оглавление (4)_"/>
    <w:link w:val="42"/>
    <w:rPr>
      <w:rFonts w:ascii="Calibri" w:eastAsia="Calibri" w:hAnsi="Calibri" w:cs="Calibr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105pt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3">
    <w:name w:val="Оглавление (4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4">
    <w:name w:val="Оглавление (4) + Не 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5">
    <w:name w:val="Основной текст (5)_"/>
    <w:link w:val="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51">
    <w:name w:val="Основной текст (5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2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24">
    <w:name w:val="Заголовок №2_"/>
    <w:link w:val="2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6">
    <w:name w:val="Заголовок №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9">
    <w:name w:val="Основной текст + Малые прописные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link w:val="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link w:val="70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a">
    <w:name w:val="Основной текст + Курсив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b">
    <w:name w:val="Подпись к картинке_"/>
    <w:link w:val="ac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269" w:lineRule="exact"/>
    </w:pPr>
    <w:rPr>
      <w:rFonts w:ascii="Calibri" w:eastAsia="Calibri" w:hAnsi="Calibri" w:cs="Calibri"/>
      <w:sz w:val="20"/>
      <w:szCs w:val="20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562" w:lineRule="exact"/>
    </w:pPr>
    <w:rPr>
      <w:rFonts w:ascii="Bookman Old Style" w:eastAsia="Bookman Old Style" w:hAnsi="Bookman Old Style" w:cs="Bookman Old Style"/>
      <w:b/>
      <w:bCs/>
      <w:sz w:val="40"/>
      <w:szCs w:val="4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26"/>
      <w:szCs w:val="26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605" w:lineRule="exact"/>
      <w:outlineLvl w:val="0"/>
    </w:pPr>
    <w:rPr>
      <w:rFonts w:ascii="Bookman Old Style" w:eastAsia="Bookman Old Style" w:hAnsi="Bookman Old Style" w:cs="Bookman Old Style"/>
      <w:spacing w:val="10"/>
      <w:sz w:val="42"/>
      <w:szCs w:val="42"/>
    </w:rPr>
  </w:style>
  <w:style w:type="paragraph" w:customStyle="1" w:styleId="a3">
    <w:name w:val="Основной текст"/>
    <w:basedOn w:val="Normal"/>
    <w:link w:val="a2"/>
    <w:pPr>
      <w:shd w:val="clear" w:color="auto" w:fill="FFFFFF"/>
      <w:spacing w:line="307" w:lineRule="exact"/>
      <w:ind w:hanging="720"/>
    </w:pPr>
    <w:rPr>
      <w:rFonts w:ascii="Calibri" w:eastAsia="Calibri" w:hAnsi="Calibri" w:cs="Calibri"/>
      <w:sz w:val="20"/>
      <w:szCs w:val="20"/>
    </w:rPr>
  </w:style>
  <w:style w:type="paragraph" w:customStyle="1" w:styleId="a6">
    <w:name w:val="Подпись к таблице"/>
    <w:basedOn w:val="Normal"/>
    <w:link w:val="a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link w:val="TOC2Char"/>
    <w:autoRedefine/>
    <w:rsid w:val="00585B6F"/>
    <w:pPr>
      <w:numPr>
        <w:numId w:val="1"/>
      </w:numPr>
      <w:tabs>
        <w:tab w:val="right" w:pos="810"/>
        <w:tab w:val="left" w:pos="1618"/>
        <w:tab w:val="right" w:pos="9036"/>
      </w:tabs>
      <w:spacing w:line="307" w:lineRule="exact"/>
    </w:pPr>
    <w:rPr>
      <w:rFonts w:ascii="Calibri" w:eastAsia="Calibri" w:hAnsi="Calibri" w:cs="Calibri"/>
      <w:sz w:val="18"/>
      <w:szCs w:val="18"/>
    </w:rPr>
  </w:style>
  <w:style w:type="paragraph" w:customStyle="1" w:styleId="23">
    <w:name w:val="Оглавление (2)"/>
    <w:basedOn w:val="Normal"/>
    <w:link w:val="22"/>
    <w:pPr>
      <w:shd w:val="clear" w:color="auto" w:fill="FFFFFF"/>
      <w:spacing w:line="307" w:lineRule="exact"/>
      <w:jc w:val="both"/>
    </w:pPr>
    <w:rPr>
      <w:rFonts w:ascii="Calibri" w:eastAsia="Calibri" w:hAnsi="Calibri" w:cs="Calibri"/>
      <w:sz w:val="20"/>
      <w:szCs w:val="20"/>
    </w:rPr>
  </w:style>
  <w:style w:type="paragraph" w:styleId="TOC1">
    <w:name w:val="toc 1"/>
    <w:basedOn w:val="Normal"/>
    <w:link w:val="TOC1Char"/>
    <w:autoRedefine/>
    <w:rsid w:val="00101000"/>
    <w:pPr>
      <w:numPr>
        <w:numId w:val="3"/>
      </w:numPr>
      <w:tabs>
        <w:tab w:val="left" w:pos="663"/>
        <w:tab w:val="right" w:leader="underscore" w:pos="810"/>
      </w:tabs>
      <w:spacing w:line="210" w:lineRule="exac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42">
    <w:name w:val="Оглавление (4)"/>
    <w:basedOn w:val="Normal"/>
    <w:link w:val="41"/>
    <w:pPr>
      <w:shd w:val="clear" w:color="auto" w:fill="FFFFFF"/>
      <w:spacing w:line="0" w:lineRule="atLeast"/>
      <w:jc w:val="both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line="0" w:lineRule="atLeast"/>
      <w:ind w:hanging="720"/>
      <w:jc w:val="both"/>
      <w:outlineLvl w:val="1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  <w:ind w:hanging="720"/>
      <w:jc w:val="both"/>
    </w:pPr>
    <w:rPr>
      <w:rFonts w:ascii="Bookman Old Style" w:eastAsia="Bookman Old Style" w:hAnsi="Bookman Old Style" w:cs="Bookman Old Style"/>
      <w:sz w:val="21"/>
      <w:szCs w:val="21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z w:val="18"/>
      <w:szCs w:val="18"/>
    </w:rPr>
  </w:style>
  <w:style w:type="paragraph" w:customStyle="1" w:styleId="ac">
    <w:name w:val="Подпись к картинке"/>
    <w:basedOn w:val="Normal"/>
    <w:link w:val="ab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20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F6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F6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6141</Words>
  <Characters>31509</Characters>
  <Application>Microsoft Office Word</Application>
  <DocSecurity>0</DocSecurity>
  <Lines>630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3M™ Average Speed Camera System Summary of documentation changes</vt:lpstr>
    </vt:vector>
  </TitlesOfParts>
  <Company/>
  <LinksUpToDate>false</LinksUpToDate>
  <CharactersWithSpaces>37162</CharactersWithSpaces>
  <SharedDoc>false</SharedDoc>
  <HLinks>
    <vt:vector size="348" baseType="variant">
      <vt:variant>
        <vt:i4>4128803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bookmark115</vt:lpwstr>
      </vt:variant>
      <vt:variant>
        <vt:i4>4128803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bookmark113</vt:lpwstr>
      </vt:variant>
      <vt:variant>
        <vt:i4>4128803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bookmark111</vt:lpwstr>
      </vt:variant>
      <vt:variant>
        <vt:i4>4128803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bookmark110</vt:lpwstr>
      </vt:variant>
      <vt:variant>
        <vt:i4>4063267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bookmark107</vt:lpwstr>
      </vt:variant>
      <vt:variant>
        <vt:i4>4063267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bookmark105</vt:lpwstr>
      </vt:variant>
      <vt:variant>
        <vt:i4>4063267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bookmark103</vt:lpwstr>
      </vt:variant>
      <vt:variant>
        <vt:i4>4063267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bookmark101</vt:lpwstr>
      </vt:variant>
      <vt:variant>
        <vt:i4>3604523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bookmark99</vt:lpwstr>
      </vt:variant>
      <vt:variant>
        <vt:i4>3735595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bookmark97</vt:lpwstr>
      </vt:variant>
      <vt:variant>
        <vt:i4>3866667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bookmark95</vt:lpwstr>
      </vt:variant>
      <vt:variant>
        <vt:i4>3997739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bookmark93</vt:lpwstr>
      </vt:variant>
      <vt:variant>
        <vt:i4>4128811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bookmark91</vt:lpwstr>
      </vt:variant>
      <vt:variant>
        <vt:i4>3604522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bookmark89</vt:lpwstr>
      </vt:variant>
      <vt:variant>
        <vt:i4>3735594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bookmark87</vt:lpwstr>
      </vt:variant>
      <vt:variant>
        <vt:i4>3866666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bookmark85</vt:lpwstr>
      </vt:variant>
      <vt:variant>
        <vt:i4>3997738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bookmark83</vt:lpwstr>
      </vt:variant>
      <vt:variant>
        <vt:i4>4128810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bookmark81</vt:lpwstr>
      </vt:variant>
      <vt:variant>
        <vt:i4>3604517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bookmark79</vt:lpwstr>
      </vt:variant>
      <vt:variant>
        <vt:i4>3735589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bookmark77</vt:lpwstr>
      </vt:variant>
      <vt:variant>
        <vt:i4>3670053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bookmark76</vt:lpwstr>
      </vt:variant>
      <vt:variant>
        <vt:i4>3997733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bookmark73</vt:lpwstr>
      </vt:variant>
      <vt:variant>
        <vt:i4>4128805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bookmark71</vt:lpwstr>
      </vt:variant>
      <vt:variant>
        <vt:i4>3604516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bookmark69</vt:lpwstr>
      </vt:variant>
      <vt:variant>
        <vt:i4>3735588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bookmark67</vt:lpwstr>
      </vt:variant>
      <vt:variant>
        <vt:i4>3866660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bookmark65</vt:lpwstr>
      </vt:variant>
      <vt:variant>
        <vt:i4>3997732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bookmark63</vt:lpwstr>
      </vt:variant>
      <vt:variant>
        <vt:i4>4128804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bookmark61</vt:lpwstr>
      </vt:variant>
      <vt:variant>
        <vt:i4>3604519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bookmark59</vt:lpwstr>
      </vt:variant>
      <vt:variant>
        <vt:i4>3735591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bookmark57</vt:lpwstr>
      </vt:variant>
      <vt:variant>
        <vt:i4>3866663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bookmark55</vt:lpwstr>
      </vt:variant>
      <vt:variant>
        <vt:i4>3997735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bookmark53</vt:lpwstr>
      </vt:variant>
      <vt:variant>
        <vt:i4>4128807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bookmark51</vt:lpwstr>
      </vt:variant>
      <vt:variant>
        <vt:i4>3604518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bookmark49</vt:lpwstr>
      </vt:variant>
      <vt:variant>
        <vt:i4>3735590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3866662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bookmark45</vt:lpwstr>
      </vt:variant>
      <vt:variant>
        <vt:i4>3997734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4128806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bookmark41</vt:lpwstr>
      </vt:variant>
      <vt:variant>
        <vt:i4>3538977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bookmark38</vt:lpwstr>
      </vt:variant>
      <vt:variant>
        <vt:i4>3735585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bookmark37</vt:lpwstr>
      </vt:variant>
      <vt:variant>
        <vt:i4>3866657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bookmark35</vt:lpwstr>
      </vt:variant>
      <vt:variant>
        <vt:i4>3997729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bookmark33</vt:lpwstr>
      </vt:variant>
      <vt:variant>
        <vt:i4>3932193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bookmark32</vt:lpwstr>
      </vt:variant>
      <vt:variant>
        <vt:i4>4128801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bookmark31</vt:lpwstr>
      </vt:variant>
      <vt:variant>
        <vt:i4>4063265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bookmark30</vt:lpwstr>
      </vt:variant>
      <vt:variant>
        <vt:i4>3604512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3538976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bookmark28</vt:lpwstr>
      </vt:variant>
      <vt:variant>
        <vt:i4>3735584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bookmark27</vt:lpwstr>
      </vt:variant>
      <vt:variant>
        <vt:i4>3866656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bookmark25</vt:lpwstr>
      </vt:variant>
      <vt:variant>
        <vt:i4>3997728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bookmark23</vt:lpwstr>
      </vt:variant>
      <vt:variant>
        <vt:i4>4128800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bookmark21</vt:lpwstr>
      </vt:variant>
      <vt:variant>
        <vt:i4>3604515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bookmark19</vt:lpwstr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bookmark16</vt:lpwstr>
      </vt:variant>
      <vt:variant>
        <vt:i4>3801123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bookmark14</vt:lpwstr>
      </vt:variant>
      <vt:variant>
        <vt:i4>3932195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bookmark12</vt:lpwstr>
      </vt:variant>
      <vt:variant>
        <vt:i4>917522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  <vt:variant>
        <vt:i4>917522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3M™ Average Speed Camera System Summary of documentation changes</dc:title>
  <dc:subject>Subtitle</dc:subject>
  <dc:creator>Stefan Dimitrov</dc:creator>
  <cp:lastModifiedBy>Антония Василева</cp:lastModifiedBy>
  <cp:revision>81</cp:revision>
  <dcterms:created xsi:type="dcterms:W3CDTF">2014-06-10T08:47:00Z</dcterms:created>
  <dcterms:modified xsi:type="dcterms:W3CDTF">2014-06-10T14:08:00Z</dcterms:modified>
</cp:coreProperties>
</file>