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spacing w:after="240" w:before="800" w:line="240" w:lineRule="auto"/>
        <w:ind w:right="0"/>
        <w:jc w:val="center"/>
        <w:rPr>
          <w:rFonts w:ascii="Inter" w:cs="Inter" w:eastAsia="Inter" w:hAnsi="Inter"/>
          <w:color w:val="121212"/>
          <w:vertAlign w:val="baseline"/>
        </w:rPr>
      </w:pPr>
      <w:bookmarkStart w:colFirst="0" w:colLast="0" w:name="_7ppb35dhr235" w:id="0"/>
      <w:bookmarkEnd w:id="0"/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Med</w:t>
      </w:r>
      <w:r w:rsidDel="00000000" w:rsidR="00000000" w:rsidRPr="00000000">
        <w:rPr>
          <w:rFonts w:ascii="Inter" w:cs="Inter" w:eastAsia="Inter" w:hAnsi="Inter"/>
          <w:color w:val="121212"/>
          <w:vertAlign w:val="baseline"/>
          <w:rtl w:val="0"/>
        </w:rPr>
        <w:t xml:space="preserve">ior </w:t>
      </w:r>
      <w:r w:rsidDel="00000000" w:rsidR="00000000" w:rsidRPr="00000000">
        <w:rPr>
          <w:rFonts w:ascii="Inter" w:cs="Inter" w:eastAsia="Inter" w:hAnsi="Inter"/>
          <w:color w:val="7cab49"/>
          <w:vertAlign w:val="baseline"/>
          <w:rtl w:val="0"/>
        </w:rPr>
        <w:t xml:space="preserve">QA assignment</w:t>
      </w:r>
      <w:r w:rsidDel="00000000" w:rsidR="00000000" w:rsidRPr="00000000">
        <w:rPr>
          <w:rFonts w:ascii="Inter" w:cs="Inter" w:eastAsia="Inter" w:hAnsi="Inter"/>
          <w:color w:val="12121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2"/>
        <w:widowControl w:val="0"/>
        <w:spacing w:after="240" w:before="400" w:line="240" w:lineRule="auto"/>
        <w:ind w:right="0"/>
        <w:jc w:val="both"/>
        <w:rPr>
          <w:rFonts w:ascii="Inter" w:cs="Inter" w:eastAsia="Inter" w:hAnsi="Inter"/>
          <w:color w:val="121212"/>
          <w:vertAlign w:val="baseline"/>
        </w:rPr>
      </w:pPr>
      <w:bookmarkStart w:colFirst="0" w:colLast="0" w:name="_xjdvfrn73brw" w:id="1"/>
      <w:bookmarkEnd w:id="1"/>
      <w:r w:rsidDel="00000000" w:rsidR="00000000" w:rsidRPr="00000000">
        <w:rPr>
          <w:rFonts w:ascii="Inter" w:cs="Inter" w:eastAsia="Inter" w:hAnsi="Inter"/>
          <w:color w:val="121212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06103515625" w:line="275.93430519104004" w:lineRule="auto"/>
        <w:ind w:left="0" w:right="0" w:firstLine="0"/>
        <w:jc w:val="both"/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The objective of this test assignment is to assess your ability to perform</w:t>
      </w: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comprehensive testing on a web application, identify bugs and issues, and provide detailed reports. </w:t>
      </w:r>
    </w:p>
    <w:p w:rsidR="00000000" w:rsidDel="00000000" w:rsidP="00000000" w:rsidRDefault="00000000" w:rsidRPr="00000000" w14:paraId="00000004">
      <w:pPr>
        <w:pStyle w:val="Heading2"/>
        <w:widowControl w:val="0"/>
        <w:spacing w:before="402.3883056640625" w:line="240" w:lineRule="auto"/>
        <w:ind w:right="0"/>
        <w:jc w:val="both"/>
        <w:rPr>
          <w:rFonts w:ascii="Inter" w:cs="Inter" w:eastAsia="Inter" w:hAnsi="Inter"/>
          <w:color w:val="121212"/>
          <w:vertAlign w:val="baseline"/>
        </w:rPr>
      </w:pPr>
      <w:bookmarkStart w:colFirst="0" w:colLast="0" w:name="_weso5b1ksft2" w:id="2"/>
      <w:bookmarkEnd w:id="2"/>
      <w:r w:rsidDel="00000000" w:rsidR="00000000" w:rsidRPr="00000000">
        <w:rPr>
          <w:rFonts w:ascii="Inter" w:cs="Inter" w:eastAsia="Inter" w:hAnsi="Inter"/>
          <w:color w:val="121212"/>
          <w:vertAlign w:val="baseline"/>
          <w:rtl w:val="0"/>
        </w:rPr>
        <w:t xml:space="preserve">Instructions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06103515625" w:line="275.93430519104004" w:lineRule="auto"/>
        <w:ind w:left="0" w:right="0" w:firstLine="0"/>
        <w:jc w:val="both"/>
        <w:rPr>
          <w:rFonts w:ascii="Inter" w:cs="Inter" w:eastAsia="Inter" w:hAnsi="Inter"/>
          <w:color w:val="121212"/>
        </w:rPr>
      </w:pP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You are provided with access to a web application called "Storabble," which is a simple storage platform for purchasing online storage. For this assignment we will focus on the login process.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06103515625" w:line="275.93430519104004" w:lineRule="auto"/>
        <w:ind w:left="0" w:right="0" w:firstLine="0"/>
        <w:jc w:val="both"/>
        <w:rPr>
          <w:rFonts w:ascii="Inter" w:cs="Inter" w:eastAsia="Inter" w:hAnsi="Inter"/>
          <w:color w:val="121212"/>
        </w:rPr>
      </w:pP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You can access the application at the following url: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31640625" w:line="240" w:lineRule="auto"/>
        <w:ind w:left="0" w:right="0" w:firstLine="0"/>
        <w:jc w:val="both"/>
        <w:rPr>
          <w:rFonts w:ascii="Inter" w:cs="Inter" w:eastAsia="Inter" w:hAnsi="Inter"/>
          <w:i w:val="0"/>
          <w:smallCaps w:val="0"/>
          <w:strike w:val="0"/>
          <w:color w:val="7cab49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7cab49"/>
          <w:u w:val="single"/>
          <w:shd w:fill="auto" w:val="clear"/>
          <w:vertAlign w:val="baseline"/>
          <w:rtl w:val="0"/>
        </w:rPr>
        <w:t xml:space="preserve">https://st.storabble.etondigital.com/en/login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7cab4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749267578125" w:line="240" w:lineRule="auto"/>
        <w:ind w:left="0" w:right="0" w:firstLine="0"/>
        <w:jc w:val="both"/>
        <w:rPr>
          <w:rFonts w:ascii="Inter" w:cs="Inter" w:eastAsia="Inter" w:hAnsi="Inter"/>
          <w:b w:val="1"/>
          <w:i w:val="0"/>
          <w:smallCaps w:val="0"/>
          <w:strike w:val="0"/>
          <w:color w:val="7cab49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HTTP 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auth credentials:</w:t>
      </w:r>
      <w:r w:rsidDel="00000000" w:rsidR="00000000" w:rsidRPr="00000000">
        <w:rPr>
          <w:rFonts w:ascii="Inter" w:cs="Inter" w:eastAsia="Inter" w:hAnsi="Inter"/>
          <w:color w:val="121212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7cab49"/>
          <w:u w:val="none"/>
          <w:shd w:fill="auto" w:val="clear"/>
          <w:vertAlign w:val="baseline"/>
          <w:rtl w:val="0"/>
        </w:rPr>
        <w:t xml:space="preserve">user: storabble</w:t>
        <w:br w:type="textWrapping"/>
        <w:t xml:space="preserve">pass: ed2023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06103515625" w:line="275.93430519104004" w:lineRule="auto"/>
        <w:ind w:left="0" w:right="0" w:firstLine="0"/>
        <w:jc w:val="both"/>
        <w:rPr>
          <w:rFonts w:ascii="Inter" w:cs="Inter" w:eastAsia="Inter" w:hAnsi="Inter"/>
          <w:color w:val="121212"/>
        </w:rPr>
      </w:pP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For this assignment we will focus on the login process: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1983642578125" w:line="240" w:lineRule="auto"/>
        <w:ind w:left="0" w:right="0" w:firstLine="0"/>
        <w:jc w:val="both"/>
        <w:rPr>
          <w:rFonts w:ascii="Inter" w:cs="Inter" w:eastAsia="Inter" w:hAnsi="Inter"/>
          <w:b w:val="1"/>
          <w:i w:val="0"/>
          <w:smallCaps w:val="0"/>
          <w:strike w:val="0"/>
          <w:color w:val="12121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121212"/>
          <w:sz w:val="27"/>
          <w:szCs w:val="27"/>
          <w:u w:val="none"/>
          <w:shd w:fill="auto" w:val="clear"/>
          <w:vertAlign w:val="baseline"/>
          <w:rtl w:val="0"/>
        </w:rPr>
        <w:t xml:space="preserve">User story: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06103515625" w:line="275.93430519104004" w:lineRule="auto"/>
        <w:ind w:left="0" w:right="0" w:firstLine="0"/>
        <w:jc w:val="both"/>
        <w:rPr>
          <w:rFonts w:ascii="Inter" w:cs="Inter" w:eastAsia="Inter" w:hAnsi="Inter"/>
          <w:color w:val="121212"/>
        </w:rPr>
      </w:pP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As a user, I would like to be able to login to the Storabble platform by using email and password combination, so I can utilize the operational benefits of the registered user.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20654296875" w:line="240" w:lineRule="auto"/>
        <w:ind w:left="2.1600341796875" w:right="0" w:firstLine="0"/>
        <w:jc w:val="both"/>
        <w:rPr>
          <w:rFonts w:ascii="Inter" w:cs="Inter" w:eastAsia="Inter" w:hAnsi="Inter"/>
          <w:b w:val="1"/>
          <w:i w:val="0"/>
          <w:smallCaps w:val="0"/>
          <w:strike w:val="0"/>
          <w:color w:val="12121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121212"/>
          <w:sz w:val="27"/>
          <w:szCs w:val="27"/>
          <w:u w:val="none"/>
          <w:shd w:fill="auto" w:val="clear"/>
          <w:vertAlign w:val="baseline"/>
          <w:rtl w:val="0"/>
        </w:rPr>
        <w:t xml:space="preserve">Acceptance criteria: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26513671875" w:line="360" w:lineRule="auto"/>
        <w:ind w:left="728.6399841308594" w:right="0" w:hanging="347.760009765625"/>
        <w:jc w:val="both"/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● User should be able to login to the Storabble platform by submitting the email and password combination.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1448.8800048828125" w:right="0" w:hanging="348.0000305175781"/>
        <w:jc w:val="both"/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○ If the submitted email and/or password are validated as invalid, an error message should be displayed to the user.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1817.0401000976562" w:right="0" w:firstLine="0"/>
        <w:jc w:val="both"/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color w:val="12121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1571625</wp:posOffset>
            </wp:positionH>
            <wp:positionV relativeFrom="page">
              <wp:posOffset>9958575</wp:posOffset>
            </wp:positionV>
            <wp:extent cx="4495800" cy="781124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2999"/>
                    </a:blip>
                    <a:srcRect b="0" l="-1661" r="16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81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■ User should remain on the login screen.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360" w:lineRule="auto"/>
        <w:ind w:left="1455.8401489257812" w:right="0" w:hanging="354.9601745605469"/>
        <w:jc w:val="both"/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○ If the submitted email and password are validated as valid, there will be no error messages.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0" w:right="0" w:firstLine="0"/>
        <w:jc w:val="both"/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■ User should be redirected to ‘My storage listings’ page.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360" w:lineRule="auto"/>
        <w:ind w:left="2174.639892578125" w:right="0" w:firstLine="0"/>
        <w:jc w:val="both"/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(/en/listings)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360" w:lineRule="auto"/>
        <w:ind w:left="380.8799743652344" w:right="0" w:firstLine="0"/>
        <w:jc w:val="both"/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● User should not be able to submit a form if some fields are not populated. </w:t>
      </w:r>
    </w:p>
    <w:p w:rsidR="00000000" w:rsidDel="00000000" w:rsidP="00000000" w:rsidRDefault="00000000" w:rsidRPr="00000000" w14:paraId="00000014">
      <w:pPr>
        <w:pStyle w:val="Heading2"/>
        <w:widowControl w:val="0"/>
        <w:spacing w:before="718.2958984375" w:line="240" w:lineRule="auto"/>
        <w:ind w:left="9.199981689453125" w:right="0" w:firstLine="0"/>
        <w:jc w:val="both"/>
        <w:rPr>
          <w:rFonts w:ascii="Inter" w:cs="Inter" w:eastAsia="Inter" w:hAnsi="Inter"/>
          <w:color w:val="121212"/>
          <w:vertAlign w:val="baseline"/>
        </w:rPr>
      </w:pPr>
      <w:bookmarkStart w:colFirst="0" w:colLast="0" w:name="_8cpucx2c19fd" w:id="3"/>
      <w:bookmarkEnd w:id="3"/>
      <w:r w:rsidDel="00000000" w:rsidR="00000000" w:rsidRPr="00000000">
        <w:rPr>
          <w:rFonts w:ascii="Inter" w:cs="Inter" w:eastAsia="Inter" w:hAnsi="Inter"/>
          <w:color w:val="121212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15">
      <w:pPr>
        <w:widowControl w:val="0"/>
        <w:spacing w:after="240" w:before="240" w:line="275.93430519104004" w:lineRule="auto"/>
        <w:jc w:val="both"/>
        <w:rPr>
          <w:rFonts w:ascii="Inter" w:cs="Inter" w:eastAsia="Inter" w:hAnsi="Inter"/>
          <w:color w:val="121212"/>
        </w:rPr>
      </w:pP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Your task is to </w:t>
      </w:r>
      <w:r w:rsidDel="00000000" w:rsidR="00000000" w:rsidRPr="00000000">
        <w:rPr>
          <w:rFonts w:ascii="Inter" w:cs="Inter" w:eastAsia="Inter" w:hAnsi="Inter"/>
          <w:b w:val="1"/>
          <w:color w:val="121212"/>
          <w:rtl w:val="0"/>
        </w:rPr>
        <w:t xml:space="preserve">thoroughly test the login process of the application and provide a detailed test report</w:t>
      </w: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 outlining your findings.</w:t>
      </w:r>
    </w:p>
    <w:p w:rsidR="00000000" w:rsidDel="00000000" w:rsidP="00000000" w:rsidRDefault="00000000" w:rsidRPr="00000000" w14:paraId="00000016">
      <w:pPr>
        <w:widowControl w:val="0"/>
        <w:spacing w:after="240" w:before="240" w:line="275.93430519104004" w:lineRule="auto"/>
        <w:jc w:val="both"/>
        <w:rPr>
          <w:rFonts w:ascii="Inter" w:cs="Inter" w:eastAsia="Inter" w:hAnsi="Inter"/>
          <w:color w:val="121212"/>
        </w:rPr>
      </w:pP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🔹 </w:t>
      </w:r>
      <w:r w:rsidDel="00000000" w:rsidR="00000000" w:rsidRPr="00000000">
        <w:rPr>
          <w:rFonts w:ascii="Inter" w:cs="Inter" w:eastAsia="Inter" w:hAnsi="Inter"/>
          <w:b w:val="1"/>
          <w:color w:val="121212"/>
          <w:rtl w:val="0"/>
        </w:rPr>
        <w:t xml:space="preserve">Manual testing is mandatory</w:t>
      </w: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 and the primary focus of this assignment.</w:t>
        <w:br w:type="textWrapping"/>
        <w:t xml:space="preserve">🔹 </w:t>
      </w:r>
      <w:r w:rsidDel="00000000" w:rsidR="00000000" w:rsidRPr="00000000">
        <w:rPr>
          <w:rFonts w:ascii="Inter" w:cs="Inter" w:eastAsia="Inter" w:hAnsi="Inter"/>
          <w:b w:val="1"/>
          <w:color w:val="121212"/>
          <w:rtl w:val="0"/>
        </w:rPr>
        <w:t xml:space="preserve">Bonus points</w:t>
      </w: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 will be awarded to candidates who choose to automate some of the test cases using tools such as </w:t>
      </w:r>
      <w:r w:rsidDel="00000000" w:rsidR="00000000" w:rsidRPr="00000000">
        <w:rPr>
          <w:rFonts w:ascii="Inter" w:cs="Inter" w:eastAsia="Inter" w:hAnsi="Inter"/>
          <w:b w:val="1"/>
          <w:color w:val="121212"/>
          <w:rtl w:val="0"/>
        </w:rPr>
        <w:t xml:space="preserve">Cypress</w:t>
      </w: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 or </w:t>
      </w:r>
      <w:r w:rsidDel="00000000" w:rsidR="00000000" w:rsidRPr="00000000">
        <w:rPr>
          <w:rFonts w:ascii="Inter" w:cs="Inter" w:eastAsia="Inter" w:hAnsi="Inter"/>
          <w:b w:val="1"/>
          <w:color w:val="121212"/>
          <w:rtl w:val="0"/>
        </w:rPr>
        <w:t xml:space="preserve">Playwright</w:t>
      </w: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06103515625" w:line="275.93430519104004" w:lineRule="auto"/>
        <w:ind w:left="0" w:right="0" w:firstLine="0"/>
        <w:jc w:val="both"/>
        <w:rPr>
          <w:rFonts w:ascii="Inter" w:cs="Inter" w:eastAsia="Inter" w:hAnsi="Inter"/>
          <w:color w:val="121212"/>
        </w:rPr>
      </w:pP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Required parts of the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06103515625" w:line="275.93430519104004" w:lineRule="auto"/>
        <w:ind w:left="0" w:right="0" w:firstLine="0"/>
        <w:jc w:val="both"/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       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5537109375" w:line="275.93430519104004" w:lineRule="auto"/>
        <w:ind w:left="732.7200317382812" w:right="0" w:firstLine="7.20001220703125"/>
        <w:jc w:val="both"/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Provide a detailed test plan outlining your testing approach, methodologies, and test scenarios.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92919921875" w:line="240" w:lineRule="auto"/>
        <w:ind w:left="370.8000183105469" w:right="0" w:firstLine="0"/>
        <w:jc w:val="both"/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Test Cases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3095703125" w:line="275.93530654907227" w:lineRule="auto"/>
        <w:ind w:left="720.9599304199219" w:right="0" w:firstLine="18.960113525390625"/>
        <w:jc w:val="both"/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Document test cases covering functional, user experience, and security testing scenarios.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9658203125" w:line="240" w:lineRule="auto"/>
        <w:ind w:left="366.23992919921875" w:right="0" w:firstLine="0"/>
        <w:jc w:val="both"/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3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Test Execution Report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37060546875" w:line="275.93430519104004" w:lineRule="auto"/>
        <w:ind w:left="731.0400390625" w:right="0" w:hanging="1.67999267578125"/>
        <w:jc w:val="both"/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121212"/>
          <w:u w:val="none"/>
          <w:shd w:fill="auto" w:val="clear"/>
          <w:vertAlign w:val="baseline"/>
          <w:rtl w:val="0"/>
        </w:rPr>
        <w:t xml:space="preserve">Summarize the results of your testing efforts including bugs found, severity, steps to reproduce, and screenshots if applicable.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37060546875" w:line="275.93430519104004" w:lineRule="auto"/>
        <w:ind w:left="731.0400390625" w:right="0" w:hanging="1.67999267578125"/>
        <w:jc w:val="both"/>
        <w:rPr>
          <w:rFonts w:ascii="Inter" w:cs="Inter" w:eastAsia="Inter" w:hAnsi="Inter"/>
          <w:color w:val="1212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37060546875" w:line="275.93430519104004" w:lineRule="auto"/>
        <w:ind w:left="11.0400390625" w:right="0" w:hanging="1.67999267578125"/>
        <w:jc w:val="both"/>
        <w:rPr>
          <w:rFonts w:ascii="Inter" w:cs="Inter" w:eastAsia="Inter" w:hAnsi="Inter"/>
          <w:color w:val="121212"/>
        </w:rPr>
      </w:pP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Optional part of the assignment (BONUS):</w:t>
      </w:r>
    </w:p>
    <w:p w:rsidR="00000000" w:rsidDel="00000000" w:rsidP="00000000" w:rsidRDefault="00000000" w:rsidRPr="00000000" w14:paraId="00000020">
      <w:pPr>
        <w:widowControl w:val="0"/>
        <w:spacing w:after="240" w:before="240" w:line="275.93430519104004" w:lineRule="auto"/>
        <w:ind w:left="0" w:firstLine="0"/>
        <w:jc w:val="both"/>
        <w:rPr>
          <w:rFonts w:ascii="Inter" w:cs="Inter" w:eastAsia="Inter" w:hAnsi="Inter"/>
          <w:color w:val="121212"/>
        </w:rPr>
      </w:pPr>
      <w:r w:rsidDel="00000000" w:rsidR="00000000" w:rsidRPr="00000000">
        <w:rPr>
          <w:rFonts w:ascii="Inter" w:cs="Inter" w:eastAsia="Inter" w:hAnsi="Inter"/>
          <w:b w:val="1"/>
          <w:color w:val="121212"/>
          <w:rtl w:val="0"/>
        </w:rPr>
        <w:t xml:space="preserve">      </w:t>
      </w: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4.</w:t>
      </w:r>
      <w:r w:rsidDel="00000000" w:rsidR="00000000" w:rsidRPr="00000000">
        <w:rPr>
          <w:rFonts w:ascii="Inter" w:cs="Inter" w:eastAsia="Inter" w:hAnsi="Inter"/>
          <w:b w:val="1"/>
          <w:color w:val="121212"/>
          <w:rtl w:val="0"/>
        </w:rPr>
        <w:t xml:space="preserve"> Test Automation</w:t>
      </w: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 (optional)</w:t>
      </w:r>
    </w:p>
    <w:p w:rsidR="00000000" w:rsidDel="00000000" w:rsidP="00000000" w:rsidRDefault="00000000" w:rsidRPr="00000000" w14:paraId="00000021">
      <w:pPr>
        <w:widowControl w:val="0"/>
        <w:spacing w:after="240" w:before="240" w:line="275.93430519104004" w:lineRule="auto"/>
        <w:jc w:val="both"/>
        <w:rPr>
          <w:rFonts w:ascii="Inter" w:cs="Inter" w:eastAsia="Inter" w:hAnsi="Inter"/>
          <w:color w:val="121212"/>
        </w:rPr>
      </w:pP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If you choose to, you may automate some or all of the written test cases using </w:t>
      </w:r>
      <w:r w:rsidDel="00000000" w:rsidR="00000000" w:rsidRPr="00000000">
        <w:rPr>
          <w:rFonts w:ascii="Inter" w:cs="Inter" w:eastAsia="Inter" w:hAnsi="Inter"/>
          <w:b w:val="1"/>
          <w:color w:val="121212"/>
          <w:rtl w:val="0"/>
        </w:rPr>
        <w:t xml:space="preserve">Cypress</w:t>
      </w: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 or </w:t>
      </w:r>
      <w:r w:rsidDel="00000000" w:rsidR="00000000" w:rsidRPr="00000000">
        <w:rPr>
          <w:rFonts w:ascii="Inter" w:cs="Inter" w:eastAsia="Inter" w:hAnsi="Inter"/>
          <w:b w:val="1"/>
          <w:color w:val="121212"/>
          <w:rtl w:val="0"/>
        </w:rPr>
        <w:t xml:space="preserve">Playwright</w:t>
      </w: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37060546875" w:line="275.93430519104004" w:lineRule="auto"/>
        <w:ind w:left="11.0400390625" w:right="0" w:hanging="1.67999267578125"/>
        <w:jc w:val="both"/>
        <w:rPr>
          <w:rFonts w:ascii="Inter" w:cs="Inter" w:eastAsia="Inter" w:hAnsi="Inter"/>
          <w:color w:val="1212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37060546875" w:line="275.93430519104004" w:lineRule="auto"/>
        <w:ind w:left="11.0400390625" w:right="0" w:hanging="1.67999267578125"/>
        <w:jc w:val="both"/>
        <w:rPr>
          <w:rFonts w:ascii="Inter" w:cs="Inter" w:eastAsia="Inter" w:hAnsi="Inter"/>
          <w:color w:val="1212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346.492919921875" w:line="275.9332752227783" w:lineRule="auto"/>
        <w:ind w:left="11.0400390625" w:right="0" w:hanging="9.36004638671875"/>
        <w:jc w:val="both"/>
        <w:rPr>
          <w:rFonts w:ascii="Inter" w:cs="Inter" w:eastAsia="Inter" w:hAnsi="Inter"/>
          <w:color w:val="121212"/>
        </w:rPr>
      </w:pP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In case that you are using a public repository, you can send us the link.</w:t>
        <w:br w:type="textWrapping"/>
        <w:t xml:space="preserve">If you prefer a private repository, then please add </w:t>
      </w:r>
      <w:hyperlink r:id="rId7">
        <w:r w:rsidDel="00000000" w:rsidR="00000000" w:rsidRPr="00000000">
          <w:rPr>
            <w:rFonts w:ascii="Inter" w:cs="Inter" w:eastAsia="Inter" w:hAnsi="Inter"/>
            <w:color w:val="7cab49"/>
            <w:u w:val="single"/>
            <w:rtl w:val="0"/>
          </w:rPr>
          <w:t xml:space="preserve">dejan.nikolic@holycode.com</w:t>
        </w:r>
      </w:hyperlink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 and </w:t>
      </w:r>
      <w:hyperlink r:id="rId8">
        <w:r w:rsidDel="00000000" w:rsidR="00000000" w:rsidRPr="00000000">
          <w:rPr>
            <w:rFonts w:ascii="Inter" w:cs="Inter" w:eastAsia="Inter" w:hAnsi="Inter"/>
            <w:color w:val="7cab49"/>
            <w:u w:val="single"/>
            <w:rtl w:val="0"/>
          </w:rPr>
          <w:t xml:space="preserve">milan.krstin@holycodel.com</w:t>
        </w:r>
      </w:hyperlink>
      <w:r w:rsidDel="00000000" w:rsidR="00000000" w:rsidRPr="00000000">
        <w:rPr>
          <w:rFonts w:ascii="Inter" w:cs="Inter" w:eastAsia="Inter" w:hAnsi="Inter"/>
          <w:color w:val="7cab49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color w:val="121212"/>
          <w:rtl w:val="0"/>
        </w:rPr>
        <w:t xml:space="preserve">as contributors to your private repository.</w:t>
      </w:r>
    </w:p>
    <w:p w:rsidR="00000000" w:rsidDel="00000000" w:rsidP="00000000" w:rsidRDefault="00000000" w:rsidRPr="00000000" w14:paraId="00000025">
      <w:pPr>
        <w:widowControl w:val="0"/>
        <w:spacing w:before="346.492919921875" w:line="275.9332752227783" w:lineRule="auto"/>
        <w:ind w:left="11.0400390625" w:right="0" w:hanging="9.36004638671875"/>
        <w:jc w:val="both"/>
        <w:rPr>
          <w:rFonts w:ascii="Inter" w:cs="Inter" w:eastAsia="Inter" w:hAnsi="Inter"/>
          <w:color w:val="121212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121212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1333500</wp:posOffset>
            </wp:positionH>
            <wp:positionV relativeFrom="page">
              <wp:posOffset>9935523</wp:posOffset>
            </wp:positionV>
            <wp:extent cx="4495800" cy="781124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2999"/>
                    </a:blip>
                    <a:srcRect b="0" l="-1661" r="16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81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2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spacing w:line="240" w:lineRule="auto"/>
      <w:ind w:left="720" w:right="810" w:firstLine="0"/>
      <w:rPr>
        <w:rFonts w:ascii="Inter" w:cs="Inter" w:eastAsia="Inter" w:hAnsi="Inter"/>
        <w:color w:val="d9d9d9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spacing w:line="240" w:lineRule="auto"/>
      <w:ind w:left="720" w:right="810" w:firstLine="0"/>
      <w:rPr>
        <w:rFonts w:ascii="Inter" w:cs="Inter" w:eastAsia="Inter" w:hAnsi="Inter"/>
        <w:color w:val="d9d9d9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spacing w:line="240" w:lineRule="auto"/>
      <w:ind w:left="0" w:right="810" w:firstLine="0"/>
      <w:rPr>
        <w:rFonts w:ascii="Inter" w:cs="Inter" w:eastAsia="Inter" w:hAnsi="Inter"/>
        <w:color w:val="d9d9d9"/>
        <w:sz w:val="20"/>
        <w:szCs w:val="20"/>
      </w:rPr>
    </w:pPr>
    <w:r w:rsidDel="00000000" w:rsidR="00000000" w:rsidRPr="00000000">
      <w:rPr>
        <w:rFonts w:ascii="Inter" w:cs="Inter" w:eastAsia="Inter" w:hAnsi="Inter"/>
        <w:color w:val="d9d9d9"/>
        <w:sz w:val="20"/>
        <w:szCs w:val="20"/>
      </w:rPr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5169225</wp:posOffset>
          </wp:positionH>
          <wp:positionV relativeFrom="page">
            <wp:posOffset>495300</wp:posOffset>
          </wp:positionV>
          <wp:extent cx="1471613" cy="253444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71613" cy="25344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spacing w:line="240" w:lineRule="auto"/>
      <w:ind w:left="0" w:right="810" w:firstLine="0"/>
      <w:rPr>
        <w:rFonts w:ascii="Inter" w:cs="Inter" w:eastAsia="Inter" w:hAnsi="Inter"/>
        <w:color w:val="d9d9d9"/>
        <w:sz w:val="20"/>
        <w:szCs w:val="20"/>
      </w:rPr>
    </w:pPr>
    <w:r w:rsidDel="00000000" w:rsidR="00000000" w:rsidRPr="00000000">
      <w:rPr>
        <w:rFonts w:ascii="Inter" w:cs="Inter" w:eastAsia="Inter" w:hAnsi="Inter"/>
        <w:color w:val="d9d9d9"/>
        <w:sz w:val="20"/>
        <w:szCs w:val="20"/>
        <w:rtl w:val="0"/>
      </w:rPr>
      <w:t xml:space="preserve">Eton Digital D.O.O</w:t>
    </w:r>
  </w:p>
  <w:p w:rsidR="00000000" w:rsidDel="00000000" w:rsidP="00000000" w:rsidRDefault="00000000" w:rsidRPr="00000000" w14:paraId="0000002A">
    <w:pPr>
      <w:spacing w:line="240" w:lineRule="auto"/>
      <w:ind w:left="0" w:right="810" w:firstLine="0"/>
      <w:rPr>
        <w:rFonts w:ascii="Inter" w:cs="Inter" w:eastAsia="Inter" w:hAnsi="Inter"/>
        <w:color w:val="d9d9d9"/>
        <w:sz w:val="20"/>
        <w:szCs w:val="20"/>
      </w:rPr>
    </w:pPr>
    <w:r w:rsidDel="00000000" w:rsidR="00000000" w:rsidRPr="00000000">
      <w:rPr>
        <w:rFonts w:ascii="Inter" w:cs="Inter" w:eastAsia="Inter" w:hAnsi="Inter"/>
        <w:color w:val="d9d9d9"/>
        <w:sz w:val="20"/>
        <w:szCs w:val="20"/>
        <w:rtl w:val="0"/>
      </w:rPr>
      <w:t xml:space="preserve">Lasla Gala 2, 21000 Novi Sad</w:t>
    </w:r>
  </w:p>
  <w:p w:rsidR="00000000" w:rsidDel="00000000" w:rsidP="00000000" w:rsidRDefault="00000000" w:rsidRPr="00000000" w14:paraId="0000002B">
    <w:pPr>
      <w:spacing w:line="240" w:lineRule="auto"/>
      <w:ind w:left="0" w:right="810" w:firstLine="0"/>
      <w:rPr>
        <w:rFonts w:ascii="Inter" w:cs="Inter" w:eastAsia="Inter" w:hAnsi="Inter"/>
        <w:color w:val="d9d9d9"/>
        <w:sz w:val="20"/>
        <w:szCs w:val="20"/>
      </w:rPr>
    </w:pPr>
    <w:r w:rsidDel="00000000" w:rsidR="00000000" w:rsidRPr="00000000">
      <w:rPr>
        <w:rFonts w:ascii="Inter" w:cs="Inter" w:eastAsia="Inter" w:hAnsi="Inter"/>
        <w:color w:val="d9d9d9"/>
        <w:sz w:val="20"/>
        <w:szCs w:val="20"/>
        <w:rtl w:val="0"/>
      </w:rPr>
      <w:t xml:space="preserve">PIB 105876353</w:t>
    </w:r>
  </w:p>
  <w:p w:rsidR="00000000" w:rsidDel="00000000" w:rsidP="00000000" w:rsidRDefault="00000000" w:rsidRPr="00000000" w14:paraId="0000002C">
    <w:pPr>
      <w:spacing w:line="240" w:lineRule="auto"/>
      <w:ind w:left="0" w:right="810" w:firstLine="0"/>
      <w:rPr>
        <w:rFonts w:ascii="Inter" w:cs="Inter" w:eastAsia="Inter" w:hAnsi="Inter"/>
        <w:color w:val="d9d9d9"/>
        <w:sz w:val="20"/>
        <w:szCs w:val="20"/>
      </w:rPr>
    </w:pPr>
    <w:r w:rsidDel="00000000" w:rsidR="00000000" w:rsidRPr="00000000">
      <w:rPr>
        <w:rFonts w:ascii="Inter" w:cs="Inter" w:eastAsia="Inter" w:hAnsi="Inter"/>
        <w:color w:val="d9d9d9"/>
        <w:sz w:val="20"/>
        <w:szCs w:val="20"/>
        <w:rtl w:val="0"/>
      </w:rPr>
      <w:t xml:space="preserve">Matični broj: 20480424</w:t>
    </w:r>
  </w:p>
  <w:p w:rsidR="00000000" w:rsidDel="00000000" w:rsidP="00000000" w:rsidRDefault="00000000" w:rsidRPr="00000000" w14:paraId="0000002D">
    <w:pPr>
      <w:widowControl w:val="0"/>
      <w:spacing w:line="240" w:lineRule="auto"/>
      <w:ind w:left="720" w:right="810" w:firstLine="0"/>
      <w:rPr>
        <w:color w:val="aeaaa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40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dejan.nikolic@holycode.com" TargetMode="External"/><Relationship Id="rId8" Type="http://schemas.openxmlformats.org/officeDocument/2006/relationships/hyperlink" Target="mailto:milos.todorovic@etondigita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