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8FF" w:rsidRPr="00D65994" w:rsidRDefault="00C968FF" w:rsidP="00C968FF">
      <w:pPr>
        <w:rPr>
          <w:color w:val="000000" w:themeColor="text1"/>
        </w:rPr>
      </w:pPr>
      <w:bookmarkStart w:id="0" w:name="_GoBack"/>
      <w:bookmarkEnd w:id="0"/>
      <w:r w:rsidRPr="00D65994">
        <w:rPr>
          <w:color w:val="000000" w:themeColor="text1"/>
        </w:rPr>
        <w:t xml:space="preserve">Iniciando o repositório </w:t>
      </w:r>
    </w:p>
    <w:p w:rsidR="00C968FF" w:rsidRPr="00D65994" w:rsidRDefault="00C968FF" w:rsidP="00C968FF">
      <w:pPr>
        <w:rPr>
          <w:color w:val="000000" w:themeColor="text1"/>
        </w:rPr>
      </w:pPr>
    </w:p>
    <w:p w:rsidR="00C968FF" w:rsidRPr="00D65994" w:rsidRDefault="00C968FF" w:rsidP="00C968FF">
      <w:pPr>
        <w:shd w:val="clear" w:color="auto" w:fill="FFFFFF"/>
        <w:spacing w:before="100" w:beforeAutospacing="1" w:after="100" w:afterAutospacing="1"/>
        <w:jc w:val="center"/>
        <w:outlineLvl w:val="0"/>
        <w:rPr>
          <w:rFonts w:ascii="Arial" w:hAnsi="Arial" w:cs="Arial"/>
          <w:b/>
          <w:bCs/>
          <w:color w:val="000000" w:themeColor="text1"/>
          <w:kern w:val="36"/>
          <w:sz w:val="48"/>
          <w:szCs w:val="48"/>
        </w:rPr>
      </w:pPr>
      <w:r w:rsidRPr="00D65994">
        <w:rPr>
          <w:rFonts w:ascii="Arial" w:hAnsi="Arial" w:cs="Arial"/>
          <w:b/>
          <w:bCs/>
          <w:color w:val="000000" w:themeColor="text1"/>
          <w:kern w:val="36"/>
          <w:sz w:val="48"/>
          <w:szCs w:val="48"/>
        </w:rPr>
        <w:t>Empreendedorismo</w:t>
      </w:r>
    </w:p>
    <w:p w:rsidR="00C968FF" w:rsidRPr="00D65994" w:rsidRDefault="00C968FF" w:rsidP="00C968FF">
      <w:pPr>
        <w:rPr>
          <w:rFonts w:ascii="Times New Roman" w:hAnsi="Times New Roman"/>
          <w:color w:val="000000" w:themeColor="text1"/>
        </w:rPr>
      </w:pPr>
    </w:p>
    <w:p w:rsidR="00C968FF" w:rsidRDefault="00C968FF" w:rsidP="00C968FF">
      <w:pPr>
        <w:shd w:val="clear" w:color="auto" w:fill="FFFFFF"/>
        <w:spacing w:before="330" w:after="150"/>
        <w:jc w:val="center"/>
        <w:outlineLvl w:val="1"/>
        <w:rPr>
          <w:rFonts w:ascii="Arial" w:hAnsi="Arial" w:cs="Arial"/>
          <w:b/>
          <w:bCs/>
          <w:color w:val="000000" w:themeColor="text1"/>
          <w:sz w:val="26"/>
          <w:szCs w:val="26"/>
        </w:rPr>
      </w:pPr>
      <w:r w:rsidRPr="00D54C3D">
        <w:rPr>
          <w:rFonts w:ascii="Arial" w:hAnsi="Arial" w:cs="Arial"/>
          <w:b/>
          <w:bCs/>
          <w:color w:val="000000" w:themeColor="text1"/>
          <w:sz w:val="26"/>
          <w:szCs w:val="26"/>
        </w:rPr>
        <w:t>Modelo de Negócio CANVAS</w:t>
      </w:r>
    </w:p>
    <w:p w:rsidR="00C968FF" w:rsidRDefault="00C968FF" w:rsidP="00C968FF">
      <w:pPr>
        <w:shd w:val="clear" w:color="auto" w:fill="FFFFFF"/>
        <w:spacing w:before="330" w:after="150"/>
        <w:jc w:val="center"/>
        <w:outlineLvl w:val="1"/>
        <w:rPr>
          <w:rFonts w:ascii="Arial" w:hAnsi="Arial" w:cs="Arial"/>
          <w:b/>
          <w:bCs/>
          <w:color w:val="000000" w:themeColor="text1"/>
          <w:sz w:val="26"/>
          <w:szCs w:val="26"/>
        </w:rPr>
      </w:pPr>
    </w:p>
    <w:p w:rsidR="00C968FF" w:rsidRPr="00B96420" w:rsidRDefault="00C968FF" w:rsidP="00C968FF">
      <w:pPr>
        <w:ind w:firstLine="708"/>
        <w:jc w:val="both"/>
        <w:rPr>
          <w:rFonts w:ascii="Times New Roman" w:hAnsi="Times New Roman" w:cs="Times New Roman"/>
        </w:rPr>
      </w:pPr>
      <w:r w:rsidRPr="00B96420">
        <w:rPr>
          <w:rFonts w:ascii="Times New Roman" w:hAnsi="Times New Roman" w:cs="Times New Roman"/>
        </w:rPr>
        <w:t>O Modelo de Negócio CANVAS é uma das ferramentas mais utilizadas quando se deseja desenvolver ou documentar e registrar modelos de negócios, seja para uma empresa no seu início, ou para o desenvolvimento de uma organização em andamento.</w:t>
      </w:r>
    </w:p>
    <w:p w:rsidR="00C968FF" w:rsidRPr="00B96420" w:rsidRDefault="00C968FF" w:rsidP="00C968FF">
      <w:pPr>
        <w:ind w:firstLine="708"/>
        <w:jc w:val="both"/>
        <w:rPr>
          <w:rFonts w:ascii="Times New Roman" w:hAnsi="Times New Roman" w:cs="Times New Roman"/>
        </w:rPr>
      </w:pPr>
      <w:r>
        <w:rPr>
          <w:rFonts w:ascii="Times New Roman" w:hAnsi="Times New Roman" w:cs="Times New Roman"/>
        </w:rPr>
        <w:t>O</w:t>
      </w:r>
      <w:r w:rsidRPr="00B96420">
        <w:rPr>
          <w:rFonts w:ascii="Times New Roman" w:hAnsi="Times New Roman" w:cs="Times New Roman"/>
        </w:rPr>
        <w:t xml:space="preserve"> método Canvas também pode ser usado como fonte de estratégia, que deve estar sempre sendo revisado cada quadrante ao longo do tempo para saber se cada um está sendo bem atendido ou se é necessário fazer alteração em algum deles para se conseguir um melhor resultado.</w:t>
      </w:r>
    </w:p>
    <w:p w:rsidR="00C968FF" w:rsidRDefault="00C968FF" w:rsidP="00C968FF">
      <w:pPr>
        <w:ind w:firstLine="284"/>
        <w:jc w:val="both"/>
        <w:rPr>
          <w:rFonts w:ascii="Arial" w:hAnsi="Arial" w:cs="Arial"/>
          <w:i/>
          <w:color w:val="000000" w:themeColor="text1"/>
          <w:sz w:val="27"/>
          <w:szCs w:val="27"/>
        </w:rPr>
      </w:pPr>
      <w:r w:rsidRPr="00B96420">
        <w:rPr>
          <w:rFonts w:ascii="Times New Roman" w:hAnsi="Times New Roman" w:cs="Times New Roman"/>
        </w:rPr>
        <w:t>Trata-se de um documento com 9 áreas em branco onde são inseridas informações relacionadas a propostas de valor, finanças, parceria, recursos, entre outros, objetivando uma visão clara do todo. Geralmente este documento é feito em grandes formatos e os itens são inseridos via post-it.</w:t>
      </w:r>
    </w:p>
    <w:p w:rsidR="00C968FF" w:rsidRPr="00D54C3D" w:rsidRDefault="00C968FF" w:rsidP="00C968FF">
      <w:pPr>
        <w:ind w:firstLine="284"/>
        <w:jc w:val="both"/>
        <w:rPr>
          <w:rFonts w:ascii="Arial" w:hAnsi="Arial" w:cs="Arial"/>
          <w:i/>
          <w:color w:val="000000" w:themeColor="text1"/>
          <w:sz w:val="27"/>
          <w:szCs w:val="27"/>
        </w:rPr>
      </w:pPr>
    </w:p>
    <w:p w:rsidR="00C968FF" w:rsidRPr="00BD2B52" w:rsidRDefault="00C968FF" w:rsidP="00C968FF">
      <w:pPr>
        <w:numPr>
          <w:ilvl w:val="0"/>
          <w:numId w:val="1"/>
        </w:numPr>
        <w:ind w:left="284"/>
        <w:rPr>
          <w:rFonts w:ascii="Times New Roman" w:hAnsi="Times New Roman"/>
          <w:color w:val="000000" w:themeColor="text1"/>
        </w:rPr>
      </w:pPr>
      <w:r w:rsidRPr="00D65994">
        <w:rPr>
          <w:rFonts w:ascii="Times New Roman" w:hAnsi="Times New Roman"/>
          <w:color w:val="000000" w:themeColor="text1"/>
        </w:rPr>
        <w:t xml:space="preserve">Proposta de Valor: </w:t>
      </w:r>
      <w:r w:rsidRPr="00BD2B52">
        <w:rPr>
          <w:rFonts w:ascii="Times New Roman" w:hAnsi="Times New Roman"/>
          <w:color w:val="000000" w:themeColor="text1"/>
        </w:rPr>
        <w:t>a razão ou o motivo pelo qual pessoas adquirem seus produtos e</w:t>
      </w:r>
      <w:r>
        <w:rPr>
          <w:rFonts w:ascii="Times New Roman" w:hAnsi="Times New Roman"/>
          <w:color w:val="000000" w:themeColor="text1"/>
        </w:rPr>
        <w:t xml:space="preserve"> </w:t>
      </w:r>
      <w:r w:rsidRPr="00BD2B52">
        <w:rPr>
          <w:rFonts w:ascii="Times New Roman" w:hAnsi="Times New Roman"/>
          <w:color w:val="000000" w:themeColor="text1"/>
        </w:rPr>
        <w:t>serviços;</w:t>
      </w:r>
    </w:p>
    <w:p w:rsidR="00C968FF" w:rsidRPr="00BD2B52" w:rsidRDefault="00C968FF" w:rsidP="00C968FF">
      <w:pPr>
        <w:ind w:left="708"/>
        <w:jc w:val="both"/>
        <w:rPr>
          <w:rFonts w:ascii="Times New Roman" w:hAnsi="Times New Roman"/>
          <w:b/>
          <w:color w:val="000000" w:themeColor="text1"/>
        </w:rPr>
      </w:pPr>
      <w:r w:rsidRPr="00BD2B52">
        <w:rPr>
          <w:rFonts w:ascii="Times New Roman" w:hAnsi="Times New Roman"/>
          <w:b/>
          <w:color w:val="000000" w:themeColor="text1"/>
        </w:rPr>
        <w:t>Vendas de camisas de times de futebol com grande variedade de clubes incluindo times nacionais, internacionais e seleções, podendo ser feito personalizações de nomes e com entrega em até 48 horas após confirmação do pagamento.</w:t>
      </w:r>
    </w:p>
    <w:p w:rsidR="00C968FF" w:rsidRPr="00D65994" w:rsidRDefault="00C968FF" w:rsidP="00C968FF">
      <w:pPr>
        <w:ind w:left="816"/>
        <w:rPr>
          <w:rFonts w:ascii="Arial" w:hAnsi="Arial" w:cs="Arial"/>
          <w:b/>
          <w:bCs/>
          <w:color w:val="000000" w:themeColor="text1"/>
          <w:sz w:val="21"/>
          <w:szCs w:val="21"/>
          <w:shd w:val="clear" w:color="auto" w:fill="FFFFFF"/>
        </w:rPr>
      </w:pPr>
    </w:p>
    <w:p w:rsidR="00C968FF" w:rsidRPr="00D65994" w:rsidRDefault="00C968FF" w:rsidP="00C968FF">
      <w:pPr>
        <w:numPr>
          <w:ilvl w:val="0"/>
          <w:numId w:val="1"/>
        </w:numPr>
        <w:ind w:left="284"/>
        <w:rPr>
          <w:rFonts w:ascii="Arial" w:hAnsi="Arial" w:cs="Arial"/>
          <w:b/>
          <w:bCs/>
          <w:color w:val="000000" w:themeColor="text1"/>
          <w:sz w:val="21"/>
          <w:szCs w:val="21"/>
          <w:shd w:val="clear" w:color="auto" w:fill="FFFFFF"/>
        </w:rPr>
      </w:pPr>
      <w:r w:rsidRPr="00D65994">
        <w:rPr>
          <w:rFonts w:ascii="Times New Roman" w:hAnsi="Times New Roman"/>
          <w:color w:val="000000" w:themeColor="text1"/>
        </w:rPr>
        <w:t xml:space="preserve">Segmento de </w:t>
      </w:r>
      <w:r>
        <w:rPr>
          <w:rFonts w:ascii="Times New Roman" w:hAnsi="Times New Roman"/>
          <w:color w:val="000000" w:themeColor="text1"/>
        </w:rPr>
        <w:t>Clientes</w:t>
      </w:r>
      <w:r w:rsidRPr="00D65994">
        <w:rPr>
          <w:rFonts w:ascii="Times New Roman" w:hAnsi="Times New Roman"/>
          <w:color w:val="000000" w:themeColor="text1"/>
        </w:rPr>
        <w:t>: Quais segmentos de clientes serão foco da sua empresa;</w:t>
      </w:r>
    </w:p>
    <w:p w:rsidR="00C968FF" w:rsidRPr="00D65994" w:rsidRDefault="00C968FF" w:rsidP="00C968FF">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Torcedores de Times de Futebol;</w:t>
      </w:r>
    </w:p>
    <w:p w:rsidR="00C968FF" w:rsidRPr="00D65994" w:rsidRDefault="00C968FF" w:rsidP="00C968FF">
      <w:pPr>
        <w:rPr>
          <w:rFonts w:ascii="Times New Roman" w:hAnsi="Times New Roman"/>
          <w:b/>
          <w:color w:val="000000" w:themeColor="text1"/>
        </w:rPr>
      </w:pPr>
      <w:r w:rsidRPr="00D65994">
        <w:rPr>
          <w:rFonts w:ascii="Times New Roman" w:hAnsi="Times New Roman"/>
          <w:b/>
          <w:color w:val="000000" w:themeColor="text1"/>
        </w:rPr>
        <w:tab/>
        <w:t>Filhos de Torcedores de Times de Futebol;</w:t>
      </w:r>
    </w:p>
    <w:p w:rsidR="00C968FF" w:rsidRPr="00D65994" w:rsidRDefault="00C968FF" w:rsidP="00C968FF">
      <w:pPr>
        <w:rPr>
          <w:rFonts w:ascii="Arial" w:hAnsi="Arial" w:cs="Arial"/>
          <w:b/>
          <w:bCs/>
          <w:color w:val="000000" w:themeColor="text1"/>
          <w:sz w:val="21"/>
          <w:szCs w:val="21"/>
          <w:shd w:val="clear" w:color="auto" w:fill="FFFFFF"/>
        </w:rPr>
      </w:pPr>
    </w:p>
    <w:p w:rsidR="00C968FF" w:rsidRPr="00D65994" w:rsidRDefault="00C968FF" w:rsidP="00C968FF">
      <w:pPr>
        <w:numPr>
          <w:ilvl w:val="0"/>
          <w:numId w:val="2"/>
        </w:numPr>
        <w:ind w:left="284"/>
        <w:rPr>
          <w:rFonts w:ascii="Times New Roman" w:hAnsi="Times New Roman"/>
          <w:color w:val="000000" w:themeColor="text1"/>
        </w:rPr>
      </w:pPr>
      <w:r w:rsidRPr="00D65994">
        <w:rPr>
          <w:rFonts w:ascii="Times New Roman" w:hAnsi="Times New Roman"/>
          <w:color w:val="000000" w:themeColor="text1"/>
        </w:rPr>
        <w:t xml:space="preserve">Canais: </w:t>
      </w:r>
      <w:r w:rsidRPr="00CF4026">
        <w:rPr>
          <w:rFonts w:ascii="Times New Roman" w:hAnsi="Times New Roman"/>
          <w:color w:val="000000" w:themeColor="text1"/>
        </w:rPr>
        <w:t>como o cliente encontrará seus produtos ou serviços</w:t>
      </w:r>
    </w:p>
    <w:p w:rsidR="00C968FF" w:rsidRPr="00CF4026" w:rsidRDefault="00C968FF" w:rsidP="00C968FF">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Loja Virtual via Web</w:t>
      </w:r>
    </w:p>
    <w:p w:rsidR="00C968FF" w:rsidRPr="00D65994" w:rsidRDefault="00C968FF" w:rsidP="00C968FF">
      <w:pPr>
        <w:numPr>
          <w:ilvl w:val="0"/>
          <w:numId w:val="2"/>
        </w:numPr>
        <w:ind w:left="284"/>
        <w:rPr>
          <w:rFonts w:ascii="Times New Roman" w:hAnsi="Times New Roman"/>
          <w:color w:val="000000" w:themeColor="text1"/>
        </w:rPr>
      </w:pPr>
      <w:r w:rsidRPr="00BD2B52">
        <w:rPr>
          <w:rFonts w:ascii="Times New Roman" w:hAnsi="Times New Roman"/>
          <w:color w:val="000000" w:themeColor="text1"/>
        </w:rPr>
        <w:t>Relacionamento com clientes</w:t>
      </w:r>
      <w:r w:rsidRPr="00D65994">
        <w:rPr>
          <w:rFonts w:ascii="Times New Roman" w:hAnsi="Times New Roman"/>
          <w:color w:val="000000" w:themeColor="text1"/>
        </w:rPr>
        <w:t>: Como a empresa se relacionará com cada segmento de cliente;</w:t>
      </w:r>
    </w:p>
    <w:p w:rsidR="00C968FF" w:rsidRPr="00D65994" w:rsidRDefault="00C968FF" w:rsidP="00C968FF">
      <w:pPr>
        <w:ind w:left="720"/>
        <w:rPr>
          <w:rFonts w:ascii="Times New Roman" w:hAnsi="Times New Roman"/>
          <w:b/>
          <w:color w:val="000000" w:themeColor="text1"/>
        </w:rPr>
      </w:pPr>
      <w:r w:rsidRPr="00D65994">
        <w:rPr>
          <w:rFonts w:ascii="Times New Roman" w:hAnsi="Times New Roman"/>
          <w:b/>
          <w:color w:val="000000" w:themeColor="text1"/>
        </w:rPr>
        <w:t>Atendimento por E-mail</w:t>
      </w:r>
    </w:p>
    <w:p w:rsidR="00C968FF" w:rsidRPr="00D65994" w:rsidRDefault="00C968FF" w:rsidP="00C968FF">
      <w:pPr>
        <w:ind w:left="720"/>
        <w:rPr>
          <w:rFonts w:ascii="Times New Roman" w:hAnsi="Times New Roman"/>
          <w:b/>
          <w:color w:val="000000" w:themeColor="text1"/>
        </w:rPr>
      </w:pPr>
      <w:r w:rsidRPr="00D65994">
        <w:rPr>
          <w:rFonts w:ascii="Times New Roman" w:hAnsi="Times New Roman"/>
          <w:b/>
          <w:color w:val="000000" w:themeColor="text1"/>
        </w:rPr>
        <w:t>Atendimento por Telefone</w:t>
      </w:r>
    </w:p>
    <w:p w:rsidR="00C968FF" w:rsidRPr="00D65994" w:rsidRDefault="00C968FF" w:rsidP="00C968FF">
      <w:pPr>
        <w:ind w:left="720"/>
        <w:rPr>
          <w:rFonts w:ascii="Times New Roman" w:hAnsi="Times New Roman"/>
          <w:b/>
          <w:color w:val="000000" w:themeColor="text1"/>
        </w:rPr>
      </w:pPr>
    </w:p>
    <w:p w:rsidR="00C968FF" w:rsidRPr="00B56C80" w:rsidRDefault="00C968FF" w:rsidP="00C968FF">
      <w:pPr>
        <w:pStyle w:val="PargrafodaLista"/>
        <w:numPr>
          <w:ilvl w:val="0"/>
          <w:numId w:val="3"/>
        </w:numPr>
        <w:ind w:left="284"/>
        <w:rPr>
          <w:rFonts w:ascii="Times New Roman" w:hAnsi="Times New Roman"/>
          <w:b/>
          <w:color w:val="000000" w:themeColor="text1"/>
        </w:rPr>
      </w:pPr>
      <w:r w:rsidRPr="003B5E56">
        <w:rPr>
          <w:rFonts w:ascii="Times New Roman" w:hAnsi="Times New Roman"/>
          <w:color w:val="000000" w:themeColor="text1"/>
        </w:rPr>
        <w:t>Fontes de receita: São as formas de obter receita por meio de propostas de valor.</w:t>
      </w:r>
    </w:p>
    <w:p w:rsidR="00C968FF" w:rsidRDefault="00C968FF" w:rsidP="00C968FF">
      <w:pPr>
        <w:ind w:left="720"/>
        <w:rPr>
          <w:rFonts w:ascii="Times New Roman" w:hAnsi="Times New Roman"/>
          <w:b/>
          <w:color w:val="000000" w:themeColor="text1"/>
        </w:rPr>
      </w:pPr>
      <w:r>
        <w:rPr>
          <w:rFonts w:ascii="Times New Roman" w:hAnsi="Times New Roman"/>
          <w:b/>
          <w:color w:val="000000" w:themeColor="text1"/>
        </w:rPr>
        <w:t>Vendas Diretas</w:t>
      </w:r>
    </w:p>
    <w:p w:rsidR="00C968FF" w:rsidRPr="00D65994" w:rsidRDefault="00C968FF" w:rsidP="00C968FF">
      <w:pPr>
        <w:ind w:left="720"/>
        <w:rPr>
          <w:rFonts w:ascii="Times New Roman" w:hAnsi="Times New Roman"/>
          <w:b/>
          <w:color w:val="000000" w:themeColor="text1"/>
        </w:rPr>
      </w:pPr>
    </w:p>
    <w:p w:rsidR="00C968FF" w:rsidRPr="00AA4AB5" w:rsidRDefault="00C968FF" w:rsidP="00C968FF">
      <w:pPr>
        <w:pStyle w:val="PargrafodaLista"/>
        <w:numPr>
          <w:ilvl w:val="0"/>
          <w:numId w:val="2"/>
        </w:numPr>
        <w:ind w:left="284"/>
        <w:rPr>
          <w:rFonts w:ascii="Times New Roman" w:hAnsi="Times New Roman"/>
          <w:color w:val="000000" w:themeColor="text1"/>
        </w:rPr>
      </w:pPr>
      <w:r w:rsidRPr="00AA4AB5">
        <w:rPr>
          <w:rFonts w:ascii="Times New Roman" w:hAnsi="Times New Roman"/>
          <w:color w:val="000000" w:themeColor="text1"/>
        </w:rPr>
        <w:t xml:space="preserve">Atividades </w:t>
      </w:r>
      <w:r>
        <w:rPr>
          <w:rFonts w:ascii="Times New Roman" w:hAnsi="Times New Roman"/>
          <w:color w:val="000000" w:themeColor="text1"/>
        </w:rPr>
        <w:t>Principais</w:t>
      </w:r>
      <w:r w:rsidRPr="00AA4AB5">
        <w:rPr>
          <w:rFonts w:ascii="Times New Roman" w:hAnsi="Times New Roman"/>
          <w:color w:val="000000" w:themeColor="text1"/>
        </w:rPr>
        <w:t>: Quais são as atividades essenciais para que seja possível entregar a Proposta de Valor;</w:t>
      </w:r>
    </w:p>
    <w:p w:rsidR="00C968FF" w:rsidRDefault="00C968FF" w:rsidP="00C968FF">
      <w:pPr>
        <w:ind w:left="720"/>
        <w:rPr>
          <w:rFonts w:ascii="Times New Roman" w:hAnsi="Times New Roman"/>
          <w:b/>
          <w:color w:val="000000" w:themeColor="text1"/>
        </w:rPr>
      </w:pPr>
      <w:r w:rsidRPr="00D65994">
        <w:rPr>
          <w:rFonts w:ascii="Times New Roman" w:hAnsi="Times New Roman"/>
          <w:b/>
          <w:color w:val="000000" w:themeColor="text1"/>
        </w:rPr>
        <w:t>Venda de Camisas de Futebol</w:t>
      </w:r>
    </w:p>
    <w:p w:rsidR="00C968FF" w:rsidRDefault="00C968FF" w:rsidP="00C968FF">
      <w:pPr>
        <w:ind w:left="720"/>
        <w:rPr>
          <w:rFonts w:ascii="Times New Roman" w:hAnsi="Times New Roman"/>
          <w:b/>
          <w:color w:val="000000" w:themeColor="text1"/>
        </w:rPr>
      </w:pPr>
      <w:r w:rsidRPr="00D65994">
        <w:rPr>
          <w:rFonts w:ascii="Times New Roman" w:hAnsi="Times New Roman"/>
          <w:b/>
          <w:color w:val="000000" w:themeColor="text1"/>
        </w:rPr>
        <w:t>Atendimento ao Cliente</w:t>
      </w:r>
    </w:p>
    <w:p w:rsidR="00C968FF" w:rsidRDefault="00C968FF" w:rsidP="00C968FF">
      <w:pPr>
        <w:ind w:left="720"/>
        <w:rPr>
          <w:rFonts w:ascii="Times New Roman" w:hAnsi="Times New Roman"/>
          <w:b/>
          <w:color w:val="000000" w:themeColor="text1"/>
        </w:rPr>
      </w:pPr>
      <w:r w:rsidRPr="00D65994">
        <w:rPr>
          <w:rFonts w:ascii="Times New Roman" w:hAnsi="Times New Roman"/>
          <w:b/>
          <w:color w:val="000000" w:themeColor="text1"/>
        </w:rPr>
        <w:t>Contato com Fornecedores</w:t>
      </w:r>
    </w:p>
    <w:p w:rsidR="00C968FF" w:rsidRDefault="00C968FF" w:rsidP="00C968FF">
      <w:pPr>
        <w:ind w:left="720"/>
        <w:rPr>
          <w:rFonts w:ascii="Times New Roman" w:hAnsi="Times New Roman"/>
          <w:b/>
          <w:color w:val="000000" w:themeColor="text1"/>
        </w:rPr>
      </w:pPr>
      <w:r w:rsidRPr="00D65994">
        <w:rPr>
          <w:rFonts w:ascii="Times New Roman" w:hAnsi="Times New Roman"/>
          <w:b/>
          <w:color w:val="000000" w:themeColor="text1"/>
        </w:rPr>
        <w:lastRenderedPageBreak/>
        <w:t>Controle de Estoque;</w:t>
      </w:r>
    </w:p>
    <w:p w:rsidR="00C968FF" w:rsidRPr="00AA4AB5" w:rsidRDefault="00C968FF" w:rsidP="00C968FF">
      <w:pPr>
        <w:ind w:left="720"/>
        <w:rPr>
          <w:rFonts w:ascii="Times New Roman" w:hAnsi="Times New Roman"/>
          <w:b/>
          <w:color w:val="000000" w:themeColor="text1"/>
        </w:rPr>
      </w:pPr>
    </w:p>
    <w:p w:rsidR="00C968FF" w:rsidRPr="00AA4AB5" w:rsidRDefault="00C968FF" w:rsidP="00C968FF">
      <w:pPr>
        <w:pStyle w:val="PargrafodaLista"/>
        <w:numPr>
          <w:ilvl w:val="0"/>
          <w:numId w:val="2"/>
        </w:numPr>
        <w:ind w:left="284"/>
        <w:jc w:val="both"/>
        <w:rPr>
          <w:rFonts w:ascii="Times New Roman" w:hAnsi="Times New Roman"/>
          <w:color w:val="000000" w:themeColor="text1"/>
        </w:rPr>
      </w:pPr>
      <w:r w:rsidRPr="00AA4AB5">
        <w:rPr>
          <w:rFonts w:ascii="Times New Roman" w:hAnsi="Times New Roman"/>
          <w:color w:val="000000" w:themeColor="text1"/>
        </w:rPr>
        <w:t xml:space="preserve">Parcerias </w:t>
      </w:r>
      <w:r>
        <w:rPr>
          <w:rFonts w:ascii="Times New Roman" w:hAnsi="Times New Roman"/>
          <w:color w:val="000000" w:themeColor="text1"/>
        </w:rPr>
        <w:t>Principais</w:t>
      </w:r>
      <w:r w:rsidRPr="00AA4AB5">
        <w:rPr>
          <w:rFonts w:ascii="Times New Roman" w:hAnsi="Times New Roman"/>
          <w:color w:val="000000" w:themeColor="text1"/>
        </w:rPr>
        <w:t>: São as atividades-chave realizadas de maneira terceirizada e os recursos principais adquiridos fora da empresa;</w:t>
      </w:r>
    </w:p>
    <w:p w:rsidR="00C968FF" w:rsidRDefault="00C968FF" w:rsidP="00C968FF">
      <w:pPr>
        <w:ind w:firstLine="720"/>
        <w:jc w:val="both"/>
        <w:rPr>
          <w:rFonts w:ascii="Times New Roman" w:hAnsi="Times New Roman"/>
          <w:b/>
          <w:color w:val="000000" w:themeColor="text1"/>
        </w:rPr>
      </w:pPr>
      <w:r w:rsidRPr="00D65994">
        <w:rPr>
          <w:rFonts w:ascii="Times New Roman" w:hAnsi="Times New Roman"/>
          <w:b/>
          <w:color w:val="000000" w:themeColor="text1"/>
        </w:rPr>
        <w:t>Clientes</w:t>
      </w:r>
    </w:p>
    <w:p w:rsidR="00C968FF" w:rsidRDefault="00C968FF" w:rsidP="00C968FF">
      <w:pPr>
        <w:ind w:firstLine="720"/>
        <w:jc w:val="both"/>
        <w:rPr>
          <w:rFonts w:ascii="Times New Roman" w:hAnsi="Times New Roman"/>
          <w:b/>
          <w:color w:val="000000" w:themeColor="text1"/>
        </w:rPr>
      </w:pPr>
      <w:r w:rsidRPr="00D65994">
        <w:rPr>
          <w:rFonts w:ascii="Times New Roman" w:hAnsi="Times New Roman"/>
          <w:b/>
          <w:color w:val="000000" w:themeColor="text1"/>
        </w:rPr>
        <w:t>Fornecedores</w:t>
      </w:r>
    </w:p>
    <w:p w:rsidR="00C968FF" w:rsidRPr="00D65994" w:rsidRDefault="00C968FF" w:rsidP="00C968FF">
      <w:pPr>
        <w:ind w:firstLine="720"/>
        <w:jc w:val="both"/>
        <w:rPr>
          <w:rFonts w:ascii="Times New Roman" w:hAnsi="Times New Roman"/>
          <w:color w:val="000000" w:themeColor="text1"/>
        </w:rPr>
      </w:pPr>
      <w:r w:rsidRPr="00D65994">
        <w:rPr>
          <w:rFonts w:ascii="Times New Roman" w:hAnsi="Times New Roman"/>
          <w:b/>
          <w:color w:val="000000" w:themeColor="text1"/>
        </w:rPr>
        <w:t>Transportadoras</w:t>
      </w:r>
    </w:p>
    <w:p w:rsidR="00C968FF" w:rsidRPr="00D65994" w:rsidRDefault="00C968FF" w:rsidP="00C968FF">
      <w:pPr>
        <w:ind w:left="720"/>
        <w:rPr>
          <w:rFonts w:ascii="Times New Roman" w:hAnsi="Times New Roman"/>
          <w:b/>
          <w:color w:val="000000" w:themeColor="text1"/>
        </w:rPr>
      </w:pPr>
    </w:p>
    <w:p w:rsidR="00C968FF" w:rsidRPr="00AA4AB5" w:rsidRDefault="00C968FF" w:rsidP="00C968FF">
      <w:pPr>
        <w:pStyle w:val="PargrafodaLista"/>
        <w:numPr>
          <w:ilvl w:val="0"/>
          <w:numId w:val="3"/>
        </w:numPr>
        <w:ind w:left="284"/>
        <w:rPr>
          <w:rFonts w:ascii="Times New Roman" w:hAnsi="Times New Roman"/>
          <w:color w:val="000000" w:themeColor="text1"/>
        </w:rPr>
      </w:pPr>
      <w:r w:rsidRPr="00AA4AB5">
        <w:rPr>
          <w:rFonts w:ascii="Times New Roman" w:hAnsi="Times New Roman"/>
          <w:color w:val="000000" w:themeColor="text1"/>
        </w:rPr>
        <w:t xml:space="preserve">Recursos </w:t>
      </w:r>
      <w:r>
        <w:rPr>
          <w:rFonts w:ascii="Times New Roman" w:hAnsi="Times New Roman"/>
          <w:color w:val="000000" w:themeColor="text1"/>
        </w:rPr>
        <w:t>Principais</w:t>
      </w:r>
      <w:r w:rsidRPr="00AA4AB5">
        <w:rPr>
          <w:rFonts w:ascii="Times New Roman" w:hAnsi="Times New Roman"/>
          <w:color w:val="000000" w:themeColor="text1"/>
        </w:rPr>
        <w:t>: São os recursos necessários para realizar as Atividades-Chave;</w:t>
      </w:r>
    </w:p>
    <w:p w:rsidR="00C968FF" w:rsidRPr="00AA4AB5" w:rsidRDefault="00C968FF" w:rsidP="00C968FF">
      <w:pPr>
        <w:ind w:left="816"/>
        <w:rPr>
          <w:rFonts w:ascii="Times New Roman" w:hAnsi="Times New Roman"/>
          <w:b/>
          <w:color w:val="000000" w:themeColor="text1"/>
        </w:rPr>
      </w:pPr>
      <w:r w:rsidRPr="00AA4AB5">
        <w:rPr>
          <w:rFonts w:ascii="Times New Roman" w:hAnsi="Times New Roman"/>
          <w:b/>
          <w:color w:val="000000" w:themeColor="text1"/>
        </w:rPr>
        <w:t>Loja Virtual</w:t>
      </w:r>
    </w:p>
    <w:p w:rsidR="00C968FF" w:rsidRPr="00AA4AB5" w:rsidRDefault="00C968FF" w:rsidP="00C968FF">
      <w:pPr>
        <w:ind w:left="816"/>
        <w:rPr>
          <w:rFonts w:ascii="Times New Roman" w:hAnsi="Times New Roman"/>
          <w:b/>
          <w:color w:val="000000" w:themeColor="text1"/>
        </w:rPr>
      </w:pPr>
      <w:r w:rsidRPr="00AA4AB5">
        <w:rPr>
          <w:rFonts w:ascii="Times New Roman" w:hAnsi="Times New Roman"/>
          <w:b/>
          <w:color w:val="000000" w:themeColor="text1"/>
        </w:rPr>
        <w:t>Atendentes Capacitados</w:t>
      </w:r>
    </w:p>
    <w:p w:rsidR="00C968FF" w:rsidRPr="00AA4AB5" w:rsidRDefault="00C968FF" w:rsidP="00C968FF">
      <w:pPr>
        <w:ind w:left="816"/>
        <w:rPr>
          <w:rFonts w:ascii="Times New Roman" w:hAnsi="Times New Roman"/>
          <w:b/>
          <w:color w:val="000000" w:themeColor="text1"/>
        </w:rPr>
      </w:pPr>
      <w:r w:rsidRPr="00AA4AB5">
        <w:rPr>
          <w:rFonts w:ascii="Times New Roman" w:hAnsi="Times New Roman"/>
          <w:b/>
          <w:color w:val="000000" w:themeColor="text1"/>
        </w:rPr>
        <w:t>Armazém para Estoque</w:t>
      </w:r>
    </w:p>
    <w:p w:rsidR="00C968FF" w:rsidRPr="00D65994" w:rsidRDefault="00C968FF" w:rsidP="00C968FF">
      <w:pPr>
        <w:rPr>
          <w:rFonts w:ascii="Times New Roman" w:hAnsi="Times New Roman"/>
          <w:color w:val="000000" w:themeColor="text1"/>
        </w:rPr>
      </w:pPr>
      <w:r w:rsidRPr="00D65994">
        <w:rPr>
          <w:rFonts w:ascii="Times New Roman" w:hAnsi="Times New Roman"/>
          <w:color w:val="000000" w:themeColor="text1"/>
        </w:rPr>
        <w:tab/>
      </w:r>
    </w:p>
    <w:p w:rsidR="00C968FF" w:rsidRPr="00AA4AB5" w:rsidRDefault="00C968FF" w:rsidP="00C968FF">
      <w:pPr>
        <w:pStyle w:val="PargrafodaLista"/>
        <w:numPr>
          <w:ilvl w:val="0"/>
          <w:numId w:val="3"/>
        </w:numPr>
        <w:ind w:left="284"/>
        <w:rPr>
          <w:rFonts w:ascii="Times New Roman" w:hAnsi="Times New Roman"/>
          <w:color w:val="000000" w:themeColor="text1"/>
        </w:rPr>
      </w:pPr>
      <w:r w:rsidRPr="00AA4AB5">
        <w:rPr>
          <w:rFonts w:ascii="Times New Roman" w:hAnsi="Times New Roman"/>
          <w:color w:val="000000" w:themeColor="text1"/>
        </w:rPr>
        <w:t>Estrutura de Custos: São os custos relevantes necessários para que a estrutura proposta possa funcionar;</w:t>
      </w:r>
    </w:p>
    <w:p w:rsidR="00C968FF" w:rsidRPr="00AA4AB5" w:rsidRDefault="00C968FF" w:rsidP="00C968FF">
      <w:pPr>
        <w:pStyle w:val="PargrafodaLista"/>
        <w:rPr>
          <w:rFonts w:ascii="Times New Roman" w:hAnsi="Times New Roman"/>
          <w:b/>
          <w:color w:val="000000" w:themeColor="text1"/>
        </w:rPr>
      </w:pPr>
      <w:r w:rsidRPr="00AA4AB5">
        <w:rPr>
          <w:rFonts w:ascii="Times New Roman" w:hAnsi="Times New Roman"/>
          <w:b/>
          <w:color w:val="000000" w:themeColor="text1"/>
        </w:rPr>
        <w:t>Loja Virtual</w:t>
      </w:r>
    </w:p>
    <w:p w:rsidR="00C968FF" w:rsidRPr="00AA4AB5" w:rsidRDefault="00C968FF" w:rsidP="00C968FF">
      <w:pPr>
        <w:pStyle w:val="PargrafodaLista"/>
        <w:rPr>
          <w:rFonts w:ascii="Times New Roman" w:hAnsi="Times New Roman"/>
          <w:b/>
          <w:color w:val="000000" w:themeColor="text1"/>
        </w:rPr>
      </w:pPr>
      <w:r w:rsidRPr="00AA4AB5">
        <w:rPr>
          <w:rFonts w:ascii="Times New Roman" w:hAnsi="Times New Roman"/>
          <w:b/>
          <w:color w:val="000000" w:themeColor="text1"/>
        </w:rPr>
        <w:t>Atendentes</w:t>
      </w:r>
    </w:p>
    <w:p w:rsidR="00C968FF" w:rsidRDefault="00C968FF" w:rsidP="00C968FF">
      <w:pPr>
        <w:pStyle w:val="PargrafodaLista"/>
        <w:rPr>
          <w:rFonts w:ascii="Times New Roman" w:hAnsi="Times New Roman"/>
          <w:b/>
          <w:color w:val="000000" w:themeColor="text1"/>
        </w:rPr>
      </w:pPr>
      <w:r w:rsidRPr="00AA4AB5">
        <w:rPr>
          <w:rFonts w:ascii="Times New Roman" w:hAnsi="Times New Roman"/>
          <w:b/>
          <w:color w:val="000000" w:themeColor="text1"/>
        </w:rPr>
        <w:t>Armazém para Estoque</w:t>
      </w:r>
    </w:p>
    <w:p w:rsidR="00C968FF" w:rsidRDefault="00C968FF" w:rsidP="00C968FF">
      <w:pPr>
        <w:pStyle w:val="PargrafodaLista"/>
        <w:rPr>
          <w:rFonts w:ascii="Times New Roman" w:hAnsi="Times New Roman"/>
          <w:b/>
          <w:color w:val="000000" w:themeColor="text1"/>
        </w:rPr>
      </w:pPr>
      <w:r>
        <w:rPr>
          <w:rFonts w:ascii="Times New Roman" w:hAnsi="Times New Roman"/>
          <w:b/>
          <w:color w:val="000000" w:themeColor="text1"/>
        </w:rPr>
        <w:t>Fornecedores</w:t>
      </w:r>
    </w:p>
    <w:p w:rsidR="00C968FF" w:rsidRDefault="00C968FF" w:rsidP="00C968FF">
      <w:pPr>
        <w:pStyle w:val="PargrafodaLista"/>
        <w:rPr>
          <w:rFonts w:ascii="Times New Roman" w:hAnsi="Times New Roman"/>
          <w:b/>
          <w:color w:val="000000" w:themeColor="text1"/>
        </w:rPr>
      </w:pPr>
      <w:r>
        <w:rPr>
          <w:rFonts w:ascii="Times New Roman" w:hAnsi="Times New Roman"/>
          <w:b/>
          <w:color w:val="000000" w:themeColor="text1"/>
        </w:rPr>
        <w:t>Transportadora</w:t>
      </w:r>
    </w:p>
    <w:p w:rsidR="00C968FF" w:rsidRDefault="00C968FF" w:rsidP="00C968FF">
      <w:pPr>
        <w:pStyle w:val="PargrafodaLista"/>
        <w:rPr>
          <w:rFonts w:ascii="Times New Roman" w:hAnsi="Times New Roman"/>
          <w:b/>
          <w:color w:val="000000" w:themeColor="text1"/>
        </w:rPr>
      </w:pPr>
    </w:p>
    <w:p w:rsidR="00C968FF" w:rsidRPr="00D65994" w:rsidRDefault="00C968FF" w:rsidP="00C968FF">
      <w:pPr>
        <w:rPr>
          <w:color w:val="000000" w:themeColor="text1"/>
        </w:rPr>
      </w:pPr>
      <w:r>
        <w:rPr>
          <w:noProof/>
          <w:color w:val="000000" w:themeColor="text1"/>
        </w:rPr>
        <w:lastRenderedPageBreak/>
        <w:drawing>
          <wp:anchor distT="0" distB="0" distL="114300" distR="114300" simplePos="0" relativeHeight="251659264" behindDoc="0" locked="0" layoutInCell="1" allowOverlap="1" wp14:anchorId="12CD562E" wp14:editId="6A6FEBC4">
            <wp:simplePos x="0" y="0"/>
            <wp:positionH relativeFrom="column">
              <wp:posOffset>-897255</wp:posOffset>
            </wp:positionH>
            <wp:positionV relativeFrom="paragraph">
              <wp:posOffset>0</wp:posOffset>
            </wp:positionV>
            <wp:extent cx="7208520" cy="5593080"/>
            <wp:effectExtent l="0" t="0" r="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8520" cy="5593080"/>
                    </a:xfrm>
                    <a:prstGeom prst="rect">
                      <a:avLst/>
                    </a:prstGeom>
                    <a:noFill/>
                    <a:ln>
                      <a:noFill/>
                    </a:ln>
                  </pic:spPr>
                </pic:pic>
              </a:graphicData>
            </a:graphic>
            <wp14:sizeRelH relativeFrom="margin">
              <wp14:pctWidth>0</wp14:pctWidth>
            </wp14:sizeRelH>
          </wp:anchor>
        </w:drawing>
      </w:r>
    </w:p>
    <w:p w:rsidR="00C968FF" w:rsidRPr="00D65994" w:rsidRDefault="00C968FF" w:rsidP="00E43C74">
      <w:pPr>
        <w:rPr>
          <w:color w:val="000000" w:themeColor="text1"/>
        </w:rPr>
      </w:pPr>
    </w:p>
    <w:sectPr w:rsidR="00C968FF" w:rsidRPr="00D65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C73DE"/>
    <w:multiLevelType w:val="hybridMultilevel"/>
    <w:tmpl w:val="CA0607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3C7175"/>
    <w:multiLevelType w:val="hybridMultilevel"/>
    <w:tmpl w:val="EAF076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B95B97"/>
    <w:multiLevelType w:val="hybridMultilevel"/>
    <w:tmpl w:val="0C12664E"/>
    <w:lvl w:ilvl="0" w:tplc="0416000F">
      <w:start w:val="1"/>
      <w:numFmt w:val="decimal"/>
      <w:lvlText w:val="%1."/>
      <w:lvlJc w:val="left"/>
      <w:pPr>
        <w:ind w:left="1470" w:hanging="360"/>
      </w:pPr>
      <w:rPr>
        <w:rFonts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3" w15:restartNumberingAfterBreak="0">
    <w:nsid w:val="7ED16208"/>
    <w:multiLevelType w:val="hybridMultilevel"/>
    <w:tmpl w:val="361E91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4B97"/>
    <w:rsid w:val="001C3382"/>
    <w:rsid w:val="00AD4B97"/>
    <w:rsid w:val="00B35B5E"/>
    <w:rsid w:val="00C968FF"/>
    <w:rsid w:val="00E43C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BCEB"/>
  <w15:docId w15:val="{F146EE97-63AB-43C2-9C87-30DDB69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rsid w:val="00E43C7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1993</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5</cp:revision>
  <dcterms:created xsi:type="dcterms:W3CDTF">2018-06-04T23:11:00Z</dcterms:created>
  <dcterms:modified xsi:type="dcterms:W3CDTF">2018-06-06T23:11:00Z</dcterms:modified>
  <dc:language>pt-BR</dc:language>
</cp:coreProperties>
</file>