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1B" w:rsidRDefault="00F37054" w:rsidP="00AA741B">
      <w:pPr>
        <w:jc w:val="both"/>
      </w:pPr>
      <w:r>
        <w:t xml:space="preserve">Iniciando o repositório </w:t>
      </w:r>
    </w:p>
    <w:p w:rsidR="00AA741B" w:rsidRPr="00980F54" w:rsidRDefault="00AA741B" w:rsidP="00AA741B">
      <w:pPr>
        <w:jc w:val="both"/>
      </w:pPr>
      <w:bookmarkStart w:id="0" w:name="_GoBack"/>
      <w:bookmarkEnd w:id="0"/>
      <w:r w:rsidRPr="00980F54">
        <w:rPr>
          <w:rFonts w:ascii="Times New Roman" w:hAnsi="Times New Roman"/>
          <w:lang w:eastAsia="pt-BR"/>
        </w:rPr>
        <w:br/>
      </w:r>
      <w:r w:rsidRPr="00980F54">
        <w:t xml:space="preserve"> </w:t>
      </w:r>
      <w:r w:rsidRPr="00980F54">
        <w:tab/>
        <w:t>ERP são sistemas de informação integrados, adquiridos na forma de pacotes comerciais de software com a finalidade de dar suporte à maioria das operações de uma empresa. Considerando-se o modelo da cadeia de valor, pode-se entender que o sistema ERP propõe-se a cobrir as atividades empresariais que vão da logística de entrada até as relacionadas à logística de saída e parte das atividades de marketing e vendas.</w:t>
      </w:r>
    </w:p>
    <w:p w:rsidR="00AA741B" w:rsidRPr="00980F54" w:rsidRDefault="00AA741B" w:rsidP="00AA741B">
      <w:pPr>
        <w:ind w:firstLine="708"/>
        <w:jc w:val="both"/>
      </w:pPr>
      <w:r w:rsidRPr="00980F54">
        <w:t>Sistemas integrados são sistemas capazes de tratar de forma desfragmentada todo um conjunto de processos, são a base mais sólida para projetos de reengenharia de organizações.</w:t>
      </w:r>
    </w:p>
    <w:p w:rsidR="00AA741B" w:rsidRPr="00980F54" w:rsidRDefault="00AA741B" w:rsidP="00AA741B">
      <w:pPr>
        <w:jc w:val="both"/>
      </w:pPr>
      <w:r w:rsidRPr="00980F54">
        <w:t>Então ERP nada mais é do que um termo genérico que pretende identificar o conjunto de atividades executadas por um pacote de software modular e tem por seu principal objetivo, o auxílio dos processos de gestão de uma empresa.</w:t>
      </w:r>
    </w:p>
    <w:p w:rsidR="00AA741B" w:rsidRPr="00980F54" w:rsidRDefault="00AA741B" w:rsidP="00AA741B">
      <w:pPr>
        <w:ind w:firstLine="360"/>
        <w:jc w:val="both"/>
      </w:pPr>
      <w:r w:rsidRPr="00980F54">
        <w:t>Em sua essência, o ERP torna a troca de informação conveniente, para a pessoa certa, no momento ideal. Os sistemas ERP são compostos por uma base de dados central e única, e por módulos e processos, como mostra a Figura 1, é preciso ressaltar a diferença entre módulos e processos:</w:t>
      </w:r>
    </w:p>
    <w:p w:rsidR="00AA741B" w:rsidRPr="00980F54" w:rsidRDefault="00AA741B" w:rsidP="00AA741B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80F54">
        <w:rPr>
          <w:sz w:val="24"/>
          <w:szCs w:val="24"/>
        </w:rPr>
        <w:t>Módulos: Armazenam somente informações sobre uma determinada área da empresa</w:t>
      </w:r>
    </w:p>
    <w:p w:rsidR="00AA741B" w:rsidRPr="00980F54" w:rsidRDefault="00AA741B" w:rsidP="00AA741B">
      <w:pPr>
        <w:jc w:val="both"/>
      </w:pPr>
      <w:r w:rsidRPr="00980F54">
        <w:t>(por exemplo, financeira ou recursos humanos), e não possuem ligação direta com os</w:t>
      </w:r>
    </w:p>
    <w:p w:rsidR="00AA741B" w:rsidRPr="00980F54" w:rsidRDefault="00AA741B" w:rsidP="00AA741B">
      <w:pPr>
        <w:jc w:val="both"/>
      </w:pPr>
      <w:r w:rsidRPr="00980F54">
        <w:t>outros módulos que compõe o sistema.</w:t>
      </w:r>
    </w:p>
    <w:p w:rsidR="00AA741B" w:rsidRPr="00980F54" w:rsidRDefault="00AA741B" w:rsidP="00AA741B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80F54">
        <w:rPr>
          <w:sz w:val="24"/>
          <w:szCs w:val="24"/>
        </w:rPr>
        <w:t>Processos: Os processos são os responsáveis pela troca de informação entre os</w:t>
      </w:r>
    </w:p>
    <w:p w:rsidR="00AA741B" w:rsidRPr="00980F54" w:rsidRDefault="00AA741B" w:rsidP="00AA741B">
      <w:pPr>
        <w:jc w:val="both"/>
      </w:pPr>
      <w:r w:rsidRPr="00980F54">
        <w:t>módulos do sistema e também a base de dados central.</w:t>
      </w:r>
    </w:p>
    <w:p w:rsidR="00AA741B" w:rsidRPr="00980F54" w:rsidRDefault="00AA741B" w:rsidP="00AA741B">
      <w:pPr>
        <w:jc w:val="both"/>
      </w:pPr>
    </w:p>
    <w:p w:rsidR="00AA741B" w:rsidRPr="00980F54" w:rsidRDefault="00AA741B" w:rsidP="00AA741B">
      <w:pPr>
        <w:jc w:val="both"/>
      </w:pPr>
      <w:r w:rsidRPr="00980F54">
        <w:t>Para a implementação dos sistemas ERP’s geralmente são criadas equipes e cada uma destas equipes fica responsável pela criação de um determinado modulo do sistema, após a criação dos módulos é necessário realizar uma integração entre eles para haver um fluxo da informação através do sistema.</w:t>
      </w:r>
    </w:p>
    <w:p w:rsidR="00AA741B" w:rsidRPr="00980F54" w:rsidRDefault="00AA741B" w:rsidP="00AA741B">
      <w:pPr>
        <w:jc w:val="both"/>
      </w:pPr>
    </w:p>
    <w:p w:rsidR="00AA741B" w:rsidRPr="00980F54" w:rsidRDefault="00AA741B" w:rsidP="00AA741B">
      <w:pPr>
        <w:jc w:val="both"/>
      </w:pPr>
    </w:p>
    <w:p w:rsidR="00AA741B" w:rsidRPr="00980F54" w:rsidRDefault="00AA741B" w:rsidP="00AA741B">
      <w:pPr>
        <w:pStyle w:val="Legenda"/>
        <w:keepNext/>
        <w:jc w:val="both"/>
      </w:pPr>
      <w:r w:rsidRPr="00980F54">
        <w:t xml:space="preserve">Figura </w:t>
      </w:r>
      <w:r w:rsidRPr="00980F54">
        <w:fldChar w:fldCharType="begin"/>
      </w:r>
      <w:r w:rsidRPr="00980F54">
        <w:instrText xml:space="preserve"> SEQ Figura \* ARABIC </w:instrText>
      </w:r>
      <w:r w:rsidRPr="00980F54">
        <w:fldChar w:fldCharType="separate"/>
      </w:r>
      <w:r w:rsidRPr="00980F54">
        <w:rPr>
          <w:noProof/>
        </w:rPr>
        <w:t>1</w:t>
      </w:r>
      <w:r w:rsidRPr="00980F54">
        <w:fldChar w:fldCharType="end"/>
      </w:r>
    </w:p>
    <w:p w:rsidR="00AA741B" w:rsidRPr="00980F54" w:rsidRDefault="00AA741B" w:rsidP="00AA741B">
      <w:pPr>
        <w:keepNext/>
        <w:jc w:val="both"/>
      </w:pPr>
      <w:r w:rsidRPr="00980F54">
        <w:rPr>
          <w:noProof/>
        </w:rPr>
        <w:drawing>
          <wp:inline distT="0" distB="0" distL="0" distR="0" wp14:anchorId="28363949" wp14:editId="43406E33">
            <wp:extent cx="366532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-18-Estrutura-tipica-sistema-ERP-Fonte-DAVEN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3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80F54">
        <w:t>Por que o sistema ERP é fundamental na Segurança da Informação?</w:t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80F54">
        <w:t>A difusão da internet, somada ao fenômeno da virtualização dos serviços, reformulou a maneira como as organizações operam e </w:t>
      </w:r>
      <w:hyperlink r:id="rId6" w:history="1">
        <w:r w:rsidRPr="00980F54">
          <w:rPr>
            <w:rStyle w:val="Hyperlink"/>
            <w:color w:val="auto"/>
            <w:bdr w:val="none" w:sz="0" w:space="0" w:color="auto" w:frame="1"/>
          </w:rPr>
          <w:t>lidam com as suas informações</w:t>
        </w:r>
      </w:hyperlink>
      <w:r w:rsidRPr="00980F54">
        <w:t>.</w:t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80F54">
        <w:t>Em razão disso, hoje, os meios digitais estão entre os mais utilizados pelas companhias para </w:t>
      </w:r>
      <w:hyperlink r:id="rId7" w:history="1">
        <w:r w:rsidRPr="00980F54">
          <w:rPr>
            <w:rStyle w:val="Hyperlink"/>
            <w:color w:val="auto"/>
            <w:bdr w:val="none" w:sz="0" w:space="0" w:color="auto" w:frame="1"/>
          </w:rPr>
          <w:t>integrar suas atividades</w:t>
        </w:r>
      </w:hyperlink>
      <w:r w:rsidRPr="00980F54">
        <w:t>, promover a comunicação, otimizar seus processos e embasar a tomada de decisão.</w:t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450" w:afterAutospacing="0"/>
        <w:textAlignment w:val="baseline"/>
      </w:pPr>
      <w:r w:rsidRPr="00980F54">
        <w:lastRenderedPageBreak/>
        <w:t>No entanto, todo o diferencial e vantagens proporcionados pela internet também trouxeram alguns riscos. Por exemplo, a todo momento hackers e softwares maliciosos tentam se apoderar de informações confidenciais de empresas para tirar vantagem.</w:t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80F54">
        <w:t>Cuidar da segurança da informação nas empresas tornou-se medida de ordem para garantir a regularidade dos negócios, evitando que informações e dados sensíveis caiam em mãos erradas e causem prejuízos. Para isso, </w:t>
      </w:r>
      <w:hyperlink r:id="rId8" w:history="1">
        <w:r w:rsidRPr="00980F54">
          <w:rPr>
            <w:rStyle w:val="Hyperlink"/>
            <w:color w:val="auto"/>
            <w:bdr w:val="none" w:sz="0" w:space="0" w:color="auto" w:frame="1"/>
          </w:rPr>
          <w:t>investir em um sistema ERP</w:t>
        </w:r>
      </w:hyperlink>
      <w:r w:rsidRPr="00980F54">
        <w:t> pode ser a melhor estratégia.</w:t>
      </w:r>
    </w:p>
    <w:p w:rsidR="00AA741B" w:rsidRPr="00980F54" w:rsidRDefault="00AA741B" w:rsidP="00AA741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980F54">
        <w:t>Alguns pontos onde a ferramenta pode contribuir com a proteção da informação contra</w:t>
      </w:r>
      <w:r w:rsidRPr="00980F54">
        <w:br/>
        <w:t>ameaças:</w:t>
      </w:r>
    </w:p>
    <w:p w:rsidR="00AA741B" w:rsidRPr="00980F54" w:rsidRDefault="00AA741B" w:rsidP="00AA741B"/>
    <w:p w:rsidR="00AA741B" w:rsidRPr="00980F54" w:rsidRDefault="00AA741B" w:rsidP="00AA741B">
      <w:pPr>
        <w:shd w:val="clear" w:color="auto" w:fill="FFFFFF"/>
        <w:spacing w:after="150" w:line="750" w:lineRule="atLeast"/>
        <w:textAlignment w:val="baseline"/>
        <w:outlineLvl w:val="1"/>
        <w:rPr>
          <w:rFonts w:ascii="Roboto Slab" w:eastAsia="Times New Roman" w:hAnsi="Roboto Slab" w:cs="Times New Roman"/>
          <w:lang w:eastAsia="pt-BR"/>
        </w:rPr>
      </w:pPr>
      <w:r w:rsidRPr="00980F54">
        <w:rPr>
          <w:rFonts w:ascii="Roboto Slab" w:eastAsia="Times New Roman" w:hAnsi="Roboto Slab" w:cs="Times New Roman"/>
          <w:lang w:eastAsia="pt-BR"/>
        </w:rPr>
        <w:t>1. Criptografia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Um dos grandes diferenciais da utilização de um sistema ERP, para gerir a informação da empresa, está no uso da criptografia como recurso adicional de segurança.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Por meio de protocolos específicos de codificação, toda a informação contida no ERP é criptografada, ou seja, é embaralhada, de forma que mesmo que alguém consiga invadir o sistema, não poderá ter acesso ao conteúdo da informação.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Tal fato já representa uma grande vantagem do ERP, quando comparado aos métodos tradicionais de gestão da informação, como bancos de dados hospedados em servidores comuns, dentro da própria empresa.</w:t>
      </w:r>
    </w:p>
    <w:p w:rsidR="00AA741B" w:rsidRPr="00980F54" w:rsidRDefault="00AA741B" w:rsidP="00AA741B">
      <w:pPr>
        <w:shd w:val="clear" w:color="auto" w:fill="FFFFFF"/>
        <w:spacing w:after="150" w:line="750" w:lineRule="atLeast"/>
        <w:textAlignment w:val="baseline"/>
        <w:outlineLvl w:val="1"/>
        <w:rPr>
          <w:rFonts w:ascii="Roboto Slab" w:eastAsia="Times New Roman" w:hAnsi="Roboto Slab" w:cs="Times New Roman"/>
          <w:lang w:eastAsia="pt-BR"/>
        </w:rPr>
      </w:pPr>
      <w:r w:rsidRPr="00980F54">
        <w:rPr>
          <w:rFonts w:ascii="Roboto Slab" w:eastAsia="Times New Roman" w:hAnsi="Roboto Slab" w:cs="Times New Roman"/>
          <w:lang w:eastAsia="pt-BR"/>
        </w:rPr>
        <w:t>2. Controle de acesso a informação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Outro ponto relevante no que diz respeito à segurança da informação proporcionada por um sistema ERP está na forma como os dados nele contidos são acessados. Com o ERP, há um controle rígido de acesso ao ambiente de dados, de modo que somente as pessoas portadoras das credenciais podem acessar e fazer alterações nas informações.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Desse modo, o risco de invasões é, significativamente, reduzido e a empresa consegue limitar, com mais eficiência, quais funcionários podem acessar determinado tipo de dado.</w:t>
      </w:r>
    </w:p>
    <w:p w:rsidR="00AA741B" w:rsidRPr="00980F54" w:rsidRDefault="00AA741B" w:rsidP="00AA741B">
      <w:pPr>
        <w:shd w:val="clear" w:color="auto" w:fill="FFFFFF"/>
        <w:spacing w:after="150" w:line="750" w:lineRule="atLeast"/>
        <w:textAlignment w:val="baseline"/>
        <w:outlineLvl w:val="1"/>
        <w:rPr>
          <w:rFonts w:ascii="Roboto Slab" w:eastAsia="Times New Roman" w:hAnsi="Roboto Slab" w:cs="Times New Roman"/>
          <w:lang w:eastAsia="pt-BR"/>
        </w:rPr>
      </w:pPr>
      <w:r w:rsidRPr="00980F54">
        <w:rPr>
          <w:rFonts w:ascii="Roboto Slab" w:eastAsia="Times New Roman" w:hAnsi="Roboto Slab" w:cs="Times New Roman"/>
          <w:lang w:eastAsia="pt-BR"/>
        </w:rPr>
        <w:t>3. Utilização de firewalls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Associado à criptografia e ao controle de acesso, um sistema ERP também reforça a segurança com o uso de firewalls.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O firewall atua monitorando, continuamente, toda a comunicação realizada com os bancos de dados do sistema ERP. Assim, qualquer tipo de acesso malicioso é rapidamente identificado e a comunicação é suspensa, inviabilizando a ação de hackers, por exemplo.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Vale destacar, contudo, que o firewall não afeta o funcionamento do software, mas apenas restringe o tráfego de informações por determinadas portas, previamente configuradas com base nas diretrizes de segurança da empresa. Assim, por exemplo, quanto mais sensíveis forem os dados manipulados, mais robustas e criteriosas podem ser as configurações do firewall.</w:t>
      </w:r>
    </w:p>
    <w:p w:rsidR="00AA741B" w:rsidRPr="00980F54" w:rsidRDefault="00AA741B" w:rsidP="00AA741B">
      <w:pPr>
        <w:shd w:val="clear" w:color="auto" w:fill="FFFFFF"/>
        <w:spacing w:after="150" w:line="750" w:lineRule="atLeast"/>
        <w:textAlignment w:val="baseline"/>
        <w:outlineLvl w:val="1"/>
        <w:rPr>
          <w:rFonts w:ascii="Roboto Slab" w:eastAsia="Times New Roman" w:hAnsi="Roboto Slab" w:cs="Times New Roman"/>
          <w:lang w:eastAsia="pt-BR"/>
        </w:rPr>
      </w:pPr>
      <w:r w:rsidRPr="00980F54">
        <w:rPr>
          <w:rFonts w:ascii="Roboto Slab" w:eastAsia="Times New Roman" w:hAnsi="Roboto Slab" w:cs="Times New Roman"/>
          <w:lang w:eastAsia="pt-BR"/>
        </w:rPr>
        <w:t>4. Adoção de links dedicados na comunicação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A empresas recorrem cada vez mais aos meios digitais para se comunicar, integrar setores, filiais e todo tipo de operação. Nesse sentido, o tráfego de dados e </w:t>
      </w:r>
      <w:r w:rsidRPr="00980F54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comunicação com um ERP via internet</w:t>
      </w:r>
      <w:r w:rsidRPr="00980F54">
        <w:rPr>
          <w:rFonts w:ascii="Times New Roman" w:eastAsia="Times New Roman" w:hAnsi="Times New Roman" w:cs="Times New Roman"/>
          <w:lang w:eastAsia="pt-BR"/>
        </w:rPr>
        <w:t> são ações recorrentes, especialmente, com a tendência da computação em nuvem.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 xml:space="preserve">Desse modo, garantir a segurança nesse tipo de comunicação é vital, o que não se concilia com a utilização de links compartilhados de internet. Por isso, investir na aquisição de um link dedicado </w:t>
      </w:r>
      <w:r w:rsidRPr="00980F54">
        <w:rPr>
          <w:rFonts w:ascii="Times New Roman" w:eastAsia="Times New Roman" w:hAnsi="Times New Roman" w:cs="Times New Roman"/>
          <w:lang w:eastAsia="pt-BR"/>
        </w:rPr>
        <w:lastRenderedPageBreak/>
        <w:t>de internet é uma medida altamente recomenda para aumentar o nível de segurança do ERP e toda a comunicação do negócio.</w:t>
      </w:r>
    </w:p>
    <w:p w:rsidR="00AA741B" w:rsidRPr="00980F54" w:rsidRDefault="00AA741B" w:rsidP="00AA741B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980F54">
        <w:rPr>
          <w:rFonts w:ascii="Times New Roman" w:eastAsia="Times New Roman" w:hAnsi="Times New Roman" w:cs="Times New Roman"/>
          <w:lang w:eastAsia="pt-BR"/>
        </w:rPr>
        <w:t>Agindo assim, a empresa terá à disposição um canal de comunicação exclusivo para trafegar seus dados e informações. Ou seja, uma conexão segura, individualizada e totalmente ajustada às demandas do sistema ERP em termos de fluxo de dados e performance.</w:t>
      </w:r>
    </w:p>
    <w:p w:rsidR="00AA741B" w:rsidRPr="00980F54" w:rsidRDefault="00AA741B" w:rsidP="00AA741B">
      <w:pPr>
        <w:shd w:val="clear" w:color="auto" w:fill="FFFFFF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A741B" w:rsidRPr="00980F54" w:rsidRDefault="00AA741B" w:rsidP="00AA741B">
      <w:pPr>
        <w:shd w:val="clear" w:color="auto" w:fill="FFFFFF"/>
        <w:textAlignment w:val="baseline"/>
        <w:rPr>
          <w:rFonts w:ascii="Times New Roman" w:eastAsia="Times New Roman" w:hAnsi="Times New Roman" w:cs="Times New Roman"/>
          <w:strike/>
          <w:lang w:eastAsia="pt-BR"/>
        </w:rPr>
      </w:pPr>
      <w:r w:rsidRPr="00980F54">
        <w:rPr>
          <w:rFonts w:ascii="Times New Roman" w:eastAsia="Times New Roman" w:hAnsi="Times New Roman" w:cs="Times New Roman"/>
          <w:strike/>
          <w:lang w:eastAsia="pt-BR"/>
        </w:rPr>
        <w:t>Por fim, os riscos à segurança da informação é uma realidade. Negligenciar esse fato é, sem dúvida, expor a sua empresa e seus clientes a perigos e prejuízos incalculáveis. Por isso, investir em um </w:t>
      </w:r>
      <w:r w:rsidRPr="00980F54">
        <w:rPr>
          <w:rFonts w:ascii="Times New Roman" w:eastAsia="Times New Roman" w:hAnsi="Times New Roman" w:cs="Times New Roman"/>
          <w:strike/>
          <w:u w:val="single"/>
          <w:bdr w:val="none" w:sz="0" w:space="0" w:color="auto" w:frame="1"/>
          <w:lang w:eastAsia="pt-BR"/>
        </w:rPr>
        <w:t>sistema ERP</w:t>
      </w:r>
      <w:r w:rsidRPr="00980F54">
        <w:rPr>
          <w:rFonts w:ascii="Times New Roman" w:eastAsia="Times New Roman" w:hAnsi="Times New Roman" w:cs="Times New Roman"/>
          <w:strike/>
          <w:lang w:eastAsia="pt-BR"/>
        </w:rPr>
        <w:t> eficiente e que disponha de recursos modernos, como os listados neste artigo, é o melhor caminho para garantir a integridade dos dados do seu negócio.</w:t>
      </w:r>
    </w:p>
    <w:p w:rsidR="00AA741B" w:rsidRPr="00980F54" w:rsidRDefault="00AA741B" w:rsidP="00AA741B"/>
    <w:p w:rsidR="00F37054" w:rsidRDefault="00F37054" w:rsidP="00AA741B"/>
    <w:sectPr w:rsidR="00F370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222E"/>
    <w:multiLevelType w:val="hybridMultilevel"/>
    <w:tmpl w:val="6BC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788"/>
    <w:rsid w:val="005A6AB5"/>
    <w:rsid w:val="007C7788"/>
    <w:rsid w:val="00AA741B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7EA2"/>
  <w15:docId w15:val="{2727B40A-D8C7-48DC-85AA-3661908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AA74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A74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AA7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mpila.com.br/implantar-erp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ompila.com.br/sistema-de-gestao-integr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mpila.com.br/erp-e-business-intelligenc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964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5</cp:revision>
  <dcterms:created xsi:type="dcterms:W3CDTF">2018-06-04T23:11:00Z</dcterms:created>
  <dcterms:modified xsi:type="dcterms:W3CDTF">2018-06-07T22:40:00Z</dcterms:modified>
  <dc:language>pt-BR</dc:language>
</cp:coreProperties>
</file>