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emf" ContentType="image/x-emf"/>
  <Override PartName="/word/media/image2.emf" ContentType="image/x-emf"/>
  <Override PartName="/word/media/image3.emf" ContentType="image/x-emf"/>
  <Override PartName="/word/media/image4.emf" ContentType="image/x-emf"/>
  <Override PartName="/word/media/image5.emf" ContentType="image/x-emf"/>
  <Override PartName="/word/media/image6.emf" ContentType="image/x-emf"/>
  <Override PartName="/word/media/image7.emf" ContentType="image/x-emf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u w:val="single"/>
        </w:rPr>
        <w:t>Plane meta splitter</w:t>
      </w:r>
      <w:r>
        <w:rPr>
          <w:rFonts w:eastAsia="Times New Roman" w:cs="Times New Roman" w:ascii="Times New Roman" w:hAnsi="Times New Roman"/>
          <w:b/>
          <w:bCs/>
          <w:i/>
          <w:iCs/>
          <w:sz w:val="36"/>
          <w:szCs w:val="36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/>
          <w:iCs/>
        </w:rPr>
        <w:t>(by Delirio - November 1996)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Plane meta splitter is a modeling utility that permit to work with MetaNurbs more simply and fast. It can create a section (or less precisely, plane) of closed (e.g. : box) or open (e.g. : planes) surfaces made of polygons with four vertexes.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We examine the PMS dialog box :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drawing>
          <wp:inline distT="0" distB="0" distL="0" distR="0">
            <wp:extent cx="2828925" cy="1819275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Parameters :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566" w:end="0"/>
        <w:jc w:val="both"/>
        <w:rPr/>
      </w:pPr>
      <w:r>
        <w:rPr>
          <w:rFonts w:eastAsia="Times New Roman" w:cs="Times New Roman" w:ascii="Times New Roman" w:hAnsi="Times New Roman"/>
          <w:b/>
          <w:bCs/>
        </w:rPr>
        <w:t>“</w:t>
      </w:r>
      <w:r>
        <w:rPr>
          <w:rFonts w:eastAsia="Times New Roman" w:cs="Times New Roman" w:ascii="Times New Roman" w:hAnsi="Times New Roman"/>
          <w:b/>
          <w:bCs/>
        </w:rPr>
        <w:t>Edges to cut” </w:t>
      </w:r>
      <w:r>
        <w:rPr>
          <w:rFonts w:eastAsia="Times New Roman" w:cs="Times New Roman" w:ascii="Times New Roman" w:hAnsi="Times New Roman"/>
        </w:rPr>
        <w:t xml:space="preserve">: permits to choose the direction where the adjacent polygons will be cut. The meaning of “EVEN” and “ODD” is this : we suppose that the vertexes order for a square polygon is the following : 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drawing>
          <wp:inline distT="0" distB="0" distL="0" distR="0">
            <wp:extent cx="2409825" cy="2428875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ind w:start="195" w:end="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The EVEN edges are : (0 ; 1) - (2 ; 3), the ODD edges are (0 ; 3) - (1 ; 2). The only mode to discover this order is to   make some tests . If  you have a solution contact me ! </w:t>
      </w:r>
      <w:r>
        <w:rPr>
          <w:rFonts w:eastAsia="Wingdings;Symbol" w:cs="Wingdings;Symbol" w:ascii="Wingdings;Symbol" w:hAnsi="Wingdings;Symbol"/>
          <w:lang w:val="en-US"/>
        </w:rPr>
        <w:sym w:font="Wingdings;Symbol" w:char="4a"/>
      </w:r>
      <w:r>
        <w:rPr>
          <w:rFonts w:eastAsia="Times New Roman" w:cs="Times New Roman" w:ascii="Times New Roman" w:hAnsi="Times New Roman"/>
          <w:lang w:val="en-US"/>
        </w:rPr>
        <w:t> 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566" w:start="566" w:end="0"/>
        <w:jc w:val="both"/>
        <w:rPr/>
      </w:pPr>
      <w:r>
        <w:rPr>
          <w:rFonts w:eastAsia="Times New Roman" w:cs="Times New Roman" w:ascii="Times New Roman" w:hAnsi="Times New Roman"/>
          <w:b/>
          <w:bCs/>
        </w:rPr>
        <w:t>“</w:t>
      </w:r>
      <w:r>
        <w:rPr>
          <w:rFonts w:eastAsia="Times New Roman" w:cs="Times New Roman" w:ascii="Times New Roman" w:hAnsi="Times New Roman"/>
          <w:b/>
          <w:bCs/>
        </w:rPr>
        <w:t>Reverse polygons normal” </w:t>
      </w:r>
      <w:r>
        <w:rPr>
          <w:rFonts w:eastAsia="Times New Roman" w:cs="Times New Roman" w:ascii="Times New Roman" w:hAnsi="Times New Roman"/>
        </w:rPr>
        <w:t>:  permits to revolve the direction of  the new polygons normal.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566" w:start="566" w:end="0"/>
        <w:jc w:val="both"/>
        <w:rPr/>
      </w:pPr>
      <w:r>
        <w:rPr>
          <w:rFonts w:eastAsia="Times New Roman" w:cs="Times New Roman" w:ascii="Times New Roman" w:hAnsi="Times New Roman"/>
          <w:b/>
          <w:bCs/>
        </w:rPr>
        <w:t>“</w:t>
      </w:r>
      <w:r>
        <w:rPr>
          <w:rFonts w:eastAsia="Times New Roman" w:cs="Times New Roman" w:ascii="Times New Roman" w:hAnsi="Times New Roman"/>
          <w:b/>
          <w:bCs/>
        </w:rPr>
        <w:t>Create log file” </w:t>
      </w:r>
      <w:r>
        <w:rPr>
          <w:rFonts w:eastAsia="Times New Roman" w:cs="Times New Roman" w:ascii="Times New Roman" w:hAnsi="Times New Roman"/>
        </w:rPr>
        <w:t>: permits to store the flow of execution in a log file named “PlaneMetaSplitter.log” and saved in lightwave programs directory, that I have used to debug this plug-in.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mc:AlternateContent>
          <mc:Choice Requires="wps">
            <w:drawing>
              <wp:anchor behindDoc="0" distT="0" distB="0" distL="89535" distR="89535" simplePos="0" locked="0" layoutInCell="0" allowOverlap="1" relativeHeight="4">
                <wp:simplePos x="0" y="0"/>
                <wp:positionH relativeFrom="page">
                  <wp:posOffset>744220</wp:posOffset>
                </wp:positionH>
                <wp:positionV relativeFrom="paragraph">
                  <wp:posOffset>241300</wp:posOffset>
                </wp:positionV>
                <wp:extent cx="6590665" cy="640715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0665" cy="64071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u w:val="single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</w:rPr>
                              <w:t xml:space="preserve">1) To start you must select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</w:rPr>
                              <w:t>ONLY ONE START POLYGON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</w:rPr>
                              <w:t> ;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</w:rPr>
                              <w:t>2) The process terminates when it cannot found any other adjacent polygons to cut.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eastAsia="Times New Roman" w:cs="Times New Roman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</w:rPr>
                            </w:r>
                          </w:p>
                        </w:txbxContent>
                      </wps:txbx>
                      <wps:bodyPr anchor="t" lIns="12700" tIns="12700" rIns="12700" bIns="12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518.95pt;height:50.45pt;mso-wrap-distance-left:7.05pt;mso-wrap-distance-right:7.05pt;mso-wrap-distance-top:0pt;mso-wrap-distance-bottom:0pt;margin-top:19pt;mso-position-vertical-relative:text;margin-left:58.6pt;mso-position-horizontal-relative:page">
                <v:fill opacity="0f"/>
                <v:textbox inset="0.0138888888888889in,0.0138888888888889in,0.0138888888888889in,0.0138888888888889in"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 w:eastAsia="Times New Roman" w:cs="Times New Roman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u w:val="single"/>
                        </w:rPr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eastAsia="Times New Roman" w:cs="Times New Roman" w:ascii="Times New Roman" w:hAnsi="Times New Roman"/>
                        </w:rPr>
                        <w:t xml:space="preserve">1) To start you must select 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</w:rPr>
                        <w:t>ONLY ONE START POLYGON</w:t>
                      </w:r>
                      <w:r>
                        <w:rPr>
                          <w:rFonts w:eastAsia="Times New Roman" w:cs="Times New Roman" w:ascii="Times New Roman" w:hAnsi="Times New Roman"/>
                        </w:rPr>
                        <w:t> ;</w:t>
                      </w:r>
                    </w:p>
                    <w:p>
                      <w:pPr>
                        <w:pStyle w:val="Normal"/>
                        <w:ind w:firstLine="720" w:end="0"/>
                        <w:jc w:val="center"/>
                        <w:rPr/>
                      </w:pPr>
                      <w:r>
                        <w:rPr>
                          <w:rFonts w:eastAsia="Times New Roman" w:cs="Times New Roman" w:ascii="Times New Roman" w:hAnsi="Times New Roman"/>
                        </w:rPr>
                        <w:t>2) The process terminates when it cannot found any other adjacent polygons to cut.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eastAsia="Times New Roman" w:cs="Times New Roman"/>
                        </w:rPr>
                      </w:pPr>
                      <w:r>
                        <w:rPr>
                          <w:rFonts w:eastAsia="Times New Roman" w:cs="Times New Roman" w:ascii="Times New Roman" w:hAnsi="Times New Roman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and now... a short </w:t>
      </w:r>
      <w:r>
        <w:rPr>
          <w:rFonts w:eastAsia="Times New Roman" w:cs="Times New Roman" w:ascii="Times New Roman" w:hAnsi="Times New Roman"/>
          <w:b/>
          <w:bCs/>
          <w:sz w:val="36"/>
          <w:szCs w:val="36"/>
          <w:u w:val="single"/>
        </w:rPr>
        <w:t>PMS tutorial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u w:val="single"/>
        </w:rPr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</w:rPr>
        <w:t>We suppose to want to model a simple human head . These are the necessary steps to do this...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  <w:b/>
          <w:bCs/>
          <w:u w:val="single"/>
        </w:rPr>
        <w:t>Step 1 :</w:t>
      </w:r>
      <w:r>
        <w:rPr>
          <w:rFonts w:eastAsia="Times New Roman" w:cs="Times New Roman" w:ascii="Times New Roman" w:hAnsi="Times New Roman"/>
        </w:rPr>
        <w:t xml:space="preserve"> create an approximative box.</w:t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drawing>
          <wp:inline distT="0" distB="0" distL="0" distR="0">
            <wp:extent cx="5888990" cy="5140960"/>
            <wp:effectExtent l="0" t="0" r="0" b="0"/>
            <wp:docPr id="4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514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u w:val="single"/>
        </w:rPr>
        <w:t>Step 2 :</w:t>
      </w:r>
      <w:r>
        <w:rPr>
          <w:rFonts w:eastAsia="Times New Roman" w:cs="Times New Roman" w:ascii="Times New Roman" w:hAnsi="Times New Roman"/>
        </w:rPr>
        <w:t xml:space="preserve"> approximate a head profile, and select one side polygon for PMS refining.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drawing>
          <wp:inline distT="0" distB="0" distL="0" distR="0">
            <wp:extent cx="5848350" cy="5105400"/>
            <wp:effectExtent l="0" t="0" r="0" b="0"/>
            <wp:docPr id="5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u w:val="single"/>
        </w:rPr>
        <w:t>Pass 3 :</w:t>
      </w:r>
      <w:r>
        <w:rPr>
          <w:rFonts w:eastAsia="Times New Roman" w:cs="Times New Roman" w:ascii="Times New Roman" w:hAnsi="Times New Roman"/>
        </w:rPr>
        <w:t xml:space="preserve"> run PMS in ODD cut mode.</w:t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drawing>
          <wp:inline distT="0" distB="0" distL="0" distR="0">
            <wp:extent cx="5848350" cy="5105400"/>
            <wp:effectExtent l="0" t="0" r="0" b="0"/>
            <wp:docPr id="6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u w:val="single"/>
        </w:rPr>
        <w:t>Pass 4 :</w:t>
      </w:r>
      <w:r>
        <w:rPr>
          <w:rFonts w:eastAsia="Times New Roman" w:cs="Times New Roman" w:ascii="Times New Roman" w:hAnsi="Times New Roman"/>
        </w:rPr>
        <w:t xml:space="preserve"> adjust some vertexes, make another horizontal refine with PMS, then continue with point adjusting.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drawing>
          <wp:inline distT="0" distB="0" distL="0" distR="0">
            <wp:extent cx="5848350" cy="5105400"/>
            <wp:effectExtent l="0" t="0" r="0" b="0"/>
            <wp:docPr id="7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b/>
          <w:bCs/>
          <w:u w:val="single"/>
        </w:rPr>
        <w:t>Pass 5 :</w:t>
      </w:r>
      <w:r>
        <w:rPr>
          <w:rFonts w:eastAsia="Times New Roman" w:cs="Times New Roman" w:ascii="Times New Roman" w:hAnsi="Times New Roman"/>
        </w:rPr>
        <w:t xml:space="preserve">  now refine a front polygon in vertical direction to add particulars e.g. to create the nose. </w:t>
      </w:r>
    </w:p>
    <w:p>
      <w:pPr>
        <w:pStyle w:val="Normal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  <w:drawing>
          <wp:inline distT="0" distB="0" distL="0" distR="0">
            <wp:extent cx="5848350" cy="5105400"/>
            <wp:effectExtent l="0" t="0" r="0" b="0"/>
            <wp:docPr id="8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u w:val="single"/>
          <w:lang w:val="en-US"/>
        </w:rPr>
        <w:t>Pass 6 :</w:t>
      </w:r>
      <w:r>
        <w:rPr>
          <w:rFonts w:eastAsia="Times New Roman" w:cs="Times New Roman" w:ascii="Times New Roman" w:hAnsi="Times New Roman"/>
          <w:lang w:val="en-US"/>
        </w:rPr>
        <w:t xml:space="preserve"> go with your fantasy...</w:t>
      </w:r>
    </w:p>
    <w:sectPr>
      <w:type w:val="nextPage"/>
      <w:pgSz w:w="12240" w:h="15840"/>
      <w:pgMar w:left="1134" w:right="1134" w:gutter="0" w:header="0" w:top="1417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MS Sans Serif">
    <w:charset w:val="01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Times New Roman">
    <w:charset w:val="01"/>
    <w:family w:val="roman"/>
    <w:pitch w:val="variable"/>
  </w:font>
  <w:font w:name="Wingdings">
    <w:altName w:val="Symbol"/>
    <w:charset w:val="02"/>
    <w:family w:val="auto"/>
    <w:pitch w:val="variable"/>
  </w:font>
  <w:font w:name="Symbol">
    <w:charset w:val="02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revisionView w:insDel="0" w:formatting="0"/>
  <w:defaultTabStop w:val="720"/>
  <w:autoHyphenation w:val="true"/>
  <w:compat>
    <w:doNotExpandShiftReturn/>
    <w:usePrinterMetric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MS Sans Serif" w:hAnsi="MS Sans Serif" w:eastAsia="Times New Roman" w:cs="Times New Roman"/>
      <w:color w:val="auto"/>
      <w:sz w:val="20"/>
      <w:szCs w:val="20"/>
      <w:lang w:val="en-US" w:eastAsia="zh-CN" w:bidi="hi-IN"/>
    </w:rPr>
  </w:style>
  <w:style w:type="character" w:styleId="Caratterepredefinitoparagrafo">
    <w:name w:val="Carattere predefinito 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emf"/><Relationship Id="rId7" Type="http://schemas.openxmlformats.org/officeDocument/2006/relationships/image" Target="media/image6.emf"/><Relationship Id="rId8" Type="http://schemas.openxmlformats.org/officeDocument/2006/relationships/image" Target="media/image7.emf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43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1996-12-01T00:08:00Z</dcterms:created>
  <dc:creator/>
  <dc:description/>
  <dc:language>en-US</dc:language>
  <cp:lastModifiedBy>Delirio</cp:lastModifiedBy>
  <dcterms:modified xsi:type="dcterms:W3CDTF">1996-12-01T01:22:00Z</dcterms:modified>
  <cp:revision>172</cp:revision>
  <dc:subject/>
  <dc:title/>
</cp:coreProperties>
</file>