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False Positive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Kindly provide the answers for the following queries regarding the vulnerability.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SetupAI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ID/Version ID/Listing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53.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04tDp000000uQd2IAE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SetupAI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Filing Date </w:t>
      </w:r>
      <w:r w:rsidDel="00000000" w:rsidR="00000000" w:rsidRPr="00000000">
        <w:rPr>
          <w:sz w:val="18"/>
          <w:szCs w:val="18"/>
          <w:rtl w:val="0"/>
        </w:rPr>
        <w:t xml:space="preserve">(YYYY-MM-DD)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2023-09-06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URL </w:t>
      </w:r>
      <w:r w:rsidDel="00000000" w:rsidR="00000000" w:rsidRPr="00000000">
        <w:rPr>
          <w:sz w:val="18"/>
          <w:szCs w:val="18"/>
          <w:rtl w:val="0"/>
        </w:rPr>
        <w:t xml:space="preserve">(Optional)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Date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(In Case if app already undergone security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Repeat Step 6 to 9 in case of multiple Vulnerability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CRUD permission before SOQL/DML operation or enforce user mode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>
          <w:i w:val="1"/>
          <w:color w:val="6d9eeb"/>
          <w:sz w:val="22"/>
          <w:szCs w:val="22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color w:val="6d9eeb"/>
          <w:sz w:val="22"/>
          <w:szCs w:val="22"/>
          <w:u w:val="single"/>
          <w:rtl w:val="0"/>
        </w:rPr>
        <w:t xml:space="preserve">Meant for the Internal Salesforce Security Team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Final Comment from Salesforce Team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Date of Review (YYYY-MM-DD)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Detected 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Chimera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PMD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Security Review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case of others Please provide details : Code Analyzer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explanation for considering False Positive ( Elaborate as much as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 custom CRUD class that contains methods for checking user CRUD access to the Chat__c and Message__c objects so that all field and object access can be checked more succinctly.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Analyzer picked up a violation on line 25 of Controller.cls where a new Message__c is inserted. This insert statement is inside an if statement on line 21 that checks CRUD access on both Chat and Message.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more violations are on lines 42 and 43 of Controller.cls inserting a Chat__c and a Message__c. These are inside an if statement on line 40 checking CRUD access.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Finally, line 52 of Function.cls creates a Message__c record. This is inside a CRUD check if statement on line 51.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Evidence (screenshots of the code, implementation, Command 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Controller.cls - lines 16-52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00725" cy="63436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634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Function.cls - lines 50-56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648200" cy="12001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CRUD.cls - entire class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4089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  <w:sectPr>
          <w:headerReference r:id="rId10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color w:val="6d9ee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Heading1"/>
      <w:jc w:val="center"/>
      <w:rPr>
        <w:u w:val="single"/>
      </w:rPr>
    </w:pPr>
    <w:bookmarkStart w:colFirst="0" w:colLast="0" w:name="_heading=h.17dp8vu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OtyCg4w9ci3D7ak43SLPegrNg==">CgMxLjAyCGguZ2pkZ3hzMgloLjMwajB6bGwyCWguMWZvYjl0ZTIJaC4xN2RwOHZ1OAByITFOaVBVb25NR0F5MVByVTJqekk3OXoxcDl6MDVlWVdmSQ==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