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lastRenderedPageBreak/>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D524BA">
      <w:pPr>
        <w:spacing w:after="0"/>
        <w:rPr>
          <w:sz w:val="16"/>
          <w:szCs w:val="16"/>
          <w:lang w:val="en-US"/>
        </w:rPr>
      </w:pPr>
    </w:p>
    <w:p w:rsidR="00B96BBC" w:rsidRDefault="00D524BA" w:rsidP="00D524BA">
      <w:pPr>
        <w:pStyle w:val="subtitulo1"/>
        <w:rPr>
          <w:lang w:val="en-US"/>
        </w:rPr>
      </w:pPr>
      <w:r>
        <w:rPr>
          <w:lang w:val="en-US"/>
        </w:rPr>
        <w:t>Decoradores</w:t>
      </w:r>
    </w:p>
    <w:p w:rsidR="00D524BA" w:rsidRPr="002E716C" w:rsidRDefault="00D524BA" w:rsidP="00D524BA">
      <w:pPr>
        <w:pStyle w:val="subtitulo11"/>
        <w:rPr>
          <w:lang w:val="en-US"/>
        </w:rPr>
      </w:pPr>
      <w:r>
        <w:rPr>
          <w:lang w:val="en-US"/>
        </w:rPr>
        <w:t>Comunicación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Default="008707F8" w:rsidP="008707F8">
      <w:pPr>
        <w:rPr>
          <w:lang w:eastAsia="es-ES"/>
        </w:rPr>
      </w:pPr>
      <w:r>
        <w:rPr>
          <w:lang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Default="008707F8" w:rsidP="008707F8">
      <w:pPr>
        <w:pStyle w:val="CodigoInsertado"/>
        <w:rPr>
          <w:lang w:eastAsia="es-ES"/>
        </w:rPr>
      </w:pPr>
      <w:r>
        <w:rPr>
          <w:lang w:eastAsia="es-ES"/>
        </w:rPr>
        <w:t xml:space="preserve">    //send data</w:t>
      </w:r>
    </w:p>
    <w:p w:rsidR="008707F8" w:rsidRDefault="008707F8" w:rsidP="008707F8">
      <w:pPr>
        <w:pStyle w:val="CodigoInsertado"/>
        <w:rPr>
          <w:lang w:eastAsia="es-ES"/>
        </w:rPr>
      </w:pPr>
      <w:r>
        <w:rPr>
          <w:lang w:eastAsia="es-ES"/>
        </w:rPr>
        <w:t xml:space="preserve">  }</w:t>
      </w:r>
    </w:p>
    <w:p w:rsidR="008707F8" w:rsidRPr="00A0776E" w:rsidRDefault="008707F8" w:rsidP="008707F8">
      <w:pPr>
        <w:pStyle w:val="CodigoInsertado"/>
        <w:rPr>
          <w:lang w:eastAsia="es-ES"/>
        </w:rPr>
      </w:pPr>
      <w:r>
        <w:rPr>
          <w:lang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bookmarkStart w:id="0" w:name="_GoBack"/>
      <w:bookmarkEnd w:id="0"/>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347B98" w:rsidRDefault="00347B98" w:rsidP="00347B98">
      <w:pPr>
        <w:pStyle w:val="CodigoInsertado"/>
      </w:pPr>
      <w:r w:rsidRPr="00347B98">
        <w:t xml:space="preserve">  }</w:t>
      </w:r>
    </w:p>
    <w:p w:rsidR="00347B98" w:rsidRPr="00347B98" w:rsidRDefault="00347B98" w:rsidP="00347B98">
      <w:pPr>
        <w:pStyle w:val="CodigoInsertado"/>
      </w:pPr>
      <w:r w:rsidRPr="00347B98">
        <w:t>}</w:t>
      </w:r>
    </w:p>
    <w:p w:rsidR="00347B98" w:rsidRDefault="00347B98" w:rsidP="00B96BBC">
      <w:pPr>
        <w:spacing w:after="0"/>
        <w:rPr>
          <w:lang w:val="en-US"/>
        </w:rPr>
      </w:pPr>
    </w:p>
    <w:p w:rsidR="00347B98" w:rsidRDefault="00347B98" w:rsidP="00B96BBC">
      <w:pPr>
        <w:spacing w:after="0"/>
        <w:rPr>
          <w:lang w:val="en-US"/>
        </w:rPr>
      </w:pPr>
    </w:p>
    <w:p w:rsidR="00347B98" w:rsidRDefault="00347B98" w:rsidP="00B96BBC">
      <w:pPr>
        <w:spacing w:after="0"/>
        <w:rPr>
          <w:lang w:val="en-US"/>
        </w:rPr>
      </w:pPr>
    </w:p>
    <w:p w:rsidR="008707F8" w:rsidRDefault="008707F8" w:rsidP="00B96BBC">
      <w:pPr>
        <w:spacing w:after="0"/>
        <w:rPr>
          <w:lang w:val="en-US"/>
        </w:rPr>
      </w:pPr>
    </w:p>
    <w:p w:rsidR="00347B98" w:rsidRPr="00347B98" w:rsidRDefault="00347B98" w:rsidP="00B96BBC">
      <w:pPr>
        <w:spacing w:after="0"/>
        <w:rPr>
          <w:lang w:val="en-US"/>
        </w:rPr>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A0776E"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A0776E"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07F8"/>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AF19-5846-4E73-95DA-02ACF6C5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45</Pages>
  <Words>9697</Words>
  <Characters>53338</Characters>
  <Application>Microsoft Office Word</Application>
  <DocSecurity>0</DocSecurity>
  <Lines>444</Lines>
  <Paragraphs>125</Paragraphs>
  <ScaleCrop>false</ScaleCrop>
  <HeadingPairs>
    <vt:vector size="4" baseType="variant">
      <vt:variant>
        <vt:lpstr>Título</vt:lpstr>
      </vt:variant>
      <vt:variant>
        <vt:i4>1</vt:i4>
      </vt:variant>
      <vt:variant>
        <vt:lpstr>Títulos</vt:lpstr>
      </vt:variant>
      <vt:variant>
        <vt:i4>76</vt:i4>
      </vt:variant>
    </vt:vector>
  </HeadingPairs>
  <TitlesOfParts>
    <vt:vector size="77" baseType="lpstr">
      <vt:lpstr/>
      <vt:lpstr>Angular</vt:lpstr>
      <vt:lpstr>angular-cli</vt:lpstr>
      <vt:lpstr>    Instalación</vt:lpstr>
      <vt:lpstr>    Crear proyecto con angular-cli</vt:lpstr>
      <vt:lpstr>        Fichero package.json</vt:lpstr>
      <vt:lpstr>        Fichero main.ts</vt:lpstr>
      <vt:lpstr>        Fichero index.html</vt:lpstr>
      <vt:lpstr>        Fichero styles.css</vt:lpstr>
      <vt:lpstr>        Directorio assets</vt:lpstr>
      <vt:lpstr>        Integración sass en angular-CLI</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vector>
  </TitlesOfParts>
  <Company>Indra</Company>
  <LinksUpToDate>false</LinksUpToDate>
  <CharactersWithSpaces>62910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32</cp:revision>
  <dcterms:created xsi:type="dcterms:W3CDTF">2018-01-02T15:39:00Z</dcterms:created>
  <dcterms:modified xsi:type="dcterms:W3CDTF">2018-03-05T14:36:00Z</dcterms:modified>
</cp:coreProperties>
</file>