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410FCB" w:rsidRDefault="007B7958" w:rsidP="007B7958">
      <w:pPr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Agrupación de varios elementos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 xml:space="preserve"> con una misma regla de estilos: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&lt;!DOCTYPE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html&gt;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html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head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title&gt;</w:t>
      </w:r>
      <w:proofErr w:type="spellStart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Problema</w:t>
      </w:r>
      <w:proofErr w:type="spell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&lt;/title&gt;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style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h1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,h2,h3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{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font-family: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verdana</w:t>
      </w:r>
      <w:proofErr w:type="spell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color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:#0000ff;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}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&lt;/style&gt;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&lt;/head&gt;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body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&lt;h1&gt;Título de nivel 1&lt;/h1&gt;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&lt;h2&gt;Título de nivel 2&lt;/h2&gt;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&lt;h3&gt;Título de nivel 3&lt;/h3&gt;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&lt;/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body</w:t>
      </w:r>
      <w:proofErr w:type="spellEnd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7B7958" w:rsidRPr="00410FCB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&lt;/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html</w:t>
      </w:r>
      <w:proofErr w:type="spellEnd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Varias reglas para un mismo elemento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>:</w:t>
      </w:r>
    </w:p>
    <w:p w:rsidR="007B7958" w:rsidRPr="00410FCB" w:rsidRDefault="007B7958" w:rsidP="007B7958">
      <w:pPr>
        <w:pStyle w:val="HTMLconformatoprevio"/>
        <w:rPr>
          <w:color w:val="333333"/>
          <w:lang w:val="en-US"/>
        </w:rPr>
      </w:pPr>
      <w:r w:rsidRPr="00410FCB">
        <w:rPr>
          <w:color w:val="333333"/>
          <w:lang w:val="en-US"/>
        </w:rPr>
        <w:t>h1</w:t>
      </w:r>
      <w:proofErr w:type="gramStart"/>
      <w:r w:rsidRPr="00410FCB">
        <w:rPr>
          <w:color w:val="333333"/>
          <w:lang w:val="en-US"/>
        </w:rPr>
        <w:t>,h2,h3,h4,h5,h6</w:t>
      </w:r>
      <w:proofErr w:type="gramEnd"/>
      <w:r w:rsidRPr="00410FCB">
        <w:rPr>
          <w:color w:val="333333"/>
          <w:lang w:val="en-US"/>
        </w:rPr>
        <w:t xml:space="preserve"> {</w:t>
      </w:r>
    </w:p>
    <w:p w:rsidR="007B7958" w:rsidRPr="00410FCB" w:rsidRDefault="007B7958" w:rsidP="007B7958">
      <w:pPr>
        <w:pStyle w:val="HTMLconformatoprevio"/>
        <w:rPr>
          <w:color w:val="333333"/>
          <w:lang w:val="en-US"/>
        </w:rPr>
      </w:pPr>
      <w:r w:rsidRPr="00410FCB">
        <w:rPr>
          <w:color w:val="333333"/>
          <w:lang w:val="en-US"/>
        </w:rPr>
        <w:t xml:space="preserve">  </w:t>
      </w:r>
      <w:proofErr w:type="spellStart"/>
      <w:proofErr w:type="gramStart"/>
      <w:r w:rsidRPr="00410FCB">
        <w:rPr>
          <w:color w:val="333333"/>
          <w:lang w:val="en-US"/>
        </w:rPr>
        <w:t>font-family:</w:t>
      </w:r>
      <w:proofErr w:type="gramEnd"/>
      <w:r w:rsidRPr="00410FCB">
        <w:rPr>
          <w:color w:val="333333"/>
          <w:lang w:val="en-US"/>
        </w:rPr>
        <w:t>Verdana</w:t>
      </w:r>
      <w:proofErr w:type="spellEnd"/>
      <w:r w:rsidRPr="00410FCB">
        <w:rPr>
          <w:color w:val="333333"/>
          <w:lang w:val="en-US"/>
        </w:rPr>
        <w:t>;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}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h1 {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 xml:space="preserve">  </w:t>
      </w:r>
      <w:proofErr w:type="gramStart"/>
      <w:r w:rsidRPr="00410FCB">
        <w:rPr>
          <w:color w:val="333333"/>
        </w:rPr>
        <w:t>font-size:</w:t>
      </w:r>
      <w:proofErr w:type="gramEnd"/>
      <w:r w:rsidRPr="00410FCB">
        <w:rPr>
          <w:color w:val="333333"/>
        </w:rPr>
        <w:t>40px;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}</w:t>
      </w: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>h1 tendrá dos propiedades.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Herencia de estilos definidos en elementos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>: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 xml:space="preserve">Hay ciertas </w:t>
      </w:r>
      <w:proofErr w:type="spellStart"/>
      <w:r w:rsidRPr="00410FCB">
        <w:rPr>
          <w:rFonts w:ascii="Courier New" w:hAnsi="Courier New" w:cs="Courier New"/>
          <w:sz w:val="20"/>
          <w:szCs w:val="20"/>
        </w:rPr>
        <w:t>propidades</w:t>
      </w:r>
      <w:proofErr w:type="spellEnd"/>
      <w:r w:rsidRPr="00410FCB">
        <w:rPr>
          <w:rFonts w:ascii="Courier New" w:hAnsi="Courier New" w:cs="Courier New"/>
          <w:sz w:val="20"/>
          <w:szCs w:val="20"/>
        </w:rPr>
        <w:t xml:space="preserve"> que se heredan como el color, de forma que si definimos una propiedad en un </w:t>
      </w:r>
      <w:proofErr w:type="spellStart"/>
      <w:r w:rsidRPr="00410FCB">
        <w:rPr>
          <w:rFonts w:ascii="Courier New" w:hAnsi="Courier New" w:cs="Courier New"/>
          <w:sz w:val="20"/>
          <w:szCs w:val="20"/>
        </w:rPr>
        <w:t>elmento</w:t>
      </w:r>
      <w:proofErr w:type="spellEnd"/>
      <w:r w:rsidRPr="00410FCB">
        <w:rPr>
          <w:rFonts w:ascii="Courier New" w:hAnsi="Courier New" w:cs="Courier New"/>
          <w:sz w:val="20"/>
          <w:szCs w:val="20"/>
        </w:rPr>
        <w:t xml:space="preserve"> a, y utilizamos otro elemento b dentro de a, entonces b tiene la misma propiedad.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>Es posible forzar la herencia de cualquier propiedad, ¿pero cómo</w:t>
      </w:r>
      <w:proofErr w:type="gramStart"/>
      <w:r w:rsidRPr="00410FCB">
        <w:rPr>
          <w:rFonts w:ascii="Courier New" w:hAnsi="Courier New" w:cs="Courier New"/>
          <w:sz w:val="20"/>
          <w:szCs w:val="20"/>
        </w:rPr>
        <w:t>?.</w:t>
      </w:r>
      <w:proofErr w:type="gramEnd"/>
    </w:p>
    <w:p w:rsidR="00410FCB" w:rsidRDefault="00410FCB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</w:p>
    <w:p w:rsidR="00410FCB" w:rsidRDefault="00AB4214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Selectores descendentes:</w:t>
      </w:r>
    </w:p>
    <w:p w:rsidR="00AB4214" w:rsidRPr="00AB4214" w:rsidRDefault="00AB4214" w:rsidP="00AB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p </w:t>
      </w:r>
      <w:proofErr w:type="spellStart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</w:t>
      </w:r>
      <w:proofErr w:type="gramStart"/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</w:t>
      </w:r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AB4214" w:rsidRPr="00AB4214" w:rsidRDefault="00AB4214" w:rsidP="00AB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h1 </w:t>
      </w:r>
      <w:proofErr w:type="spellStart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blue</w:t>
      </w:r>
      <w:proofErr w:type="spell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AB4214" w:rsidRPr="00AB4214" w:rsidRDefault="00AB4214" w:rsidP="00AB4214">
      <w:pPr>
        <w:shd w:val="clear" w:color="auto" w:fill="FFFFFF"/>
        <w:spacing w:before="63" w:after="252" w:line="240" w:lineRule="auto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Con las reglas CSS anteriores: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Los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se encuentran dentro de un elemento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&lt;p&gt;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se muestran de color rojo.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Los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se encuentran dentro de un elemento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&lt;h1&gt;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se muestran de color azul.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lastRenderedPageBreak/>
        <w:t>El resto de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de la página, se muestran con el color por defecto aplicado por el navegador.</w:t>
      </w:r>
    </w:p>
    <w:p w:rsidR="00AB4214" w:rsidRDefault="00AB4214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</w:p>
    <w:p w:rsidR="00AB4214" w:rsidRDefault="00E67C31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Selectores de clase:</w:t>
      </w:r>
    </w:p>
    <w:p w:rsidR="00E67C31" w:rsidRP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 w:rsidRPr="0022222D">
        <w:rPr>
          <w:rFonts w:ascii="Courier New" w:hAnsi="Courier New" w:cs="Courier New"/>
          <w:sz w:val="20"/>
          <w:szCs w:val="20"/>
        </w:rPr>
        <w:t>definimos</w:t>
      </w:r>
      <w:proofErr w:type="gramEnd"/>
      <w:r w:rsidRPr="0022222D">
        <w:rPr>
          <w:rFonts w:ascii="Courier New" w:hAnsi="Courier New" w:cs="Courier New"/>
          <w:sz w:val="20"/>
          <w:szCs w:val="20"/>
        </w:rPr>
        <w:t xml:space="preserve"> la clase destacado: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.destacado </w:t>
      </w:r>
      <w:proofErr w:type="gramStart"/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 -- también:  *.destacado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22222D" w:rsidRP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 w:rsidRPr="0022222D">
        <w:rPr>
          <w:rFonts w:ascii="Courier New" w:hAnsi="Courier New" w:cs="Courier New"/>
          <w:sz w:val="20"/>
          <w:szCs w:val="20"/>
        </w:rPr>
        <w:t>aplicación</w:t>
      </w:r>
      <w:proofErr w:type="gramEnd"/>
      <w:r w:rsidRPr="0022222D">
        <w:rPr>
          <w:rFonts w:ascii="Courier New" w:hAnsi="Courier New" w:cs="Courier New"/>
          <w:sz w:val="20"/>
          <w:szCs w:val="20"/>
        </w:rPr>
        <w:t>: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</w:pP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&lt;</w:t>
      </w:r>
      <w:proofErr w:type="spellStart"/>
      <w:proofErr w:type="gram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body</w:t>
      </w:r>
      <w:proofErr w:type="spellEnd"/>
      <w:proofErr w:type="gram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&lt;p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Lorem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ipsum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dolor sit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amet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&lt;p&gt;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Nunc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sed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lacus </w:t>
      </w:r>
      <w:proofErr w:type="gram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et</w:t>
      </w:r>
      <w:proofErr w:type="gram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&lt;a </w:t>
      </w:r>
      <w:proofErr w:type="spellStart"/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href</w:t>
      </w:r>
      <w:proofErr w:type="spellEnd"/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"#"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est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adipiscing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&lt;/a&gt;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accumsan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&lt;p&gt;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Class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aptent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taciti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</w:t>
      </w:r>
      <w:proofErr w:type="spell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em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sociosqu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ad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</w:t>
      </w:r>
      <w:proofErr w:type="spell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em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litora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</w:pP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&lt;/</w:t>
      </w:r>
      <w:proofErr w:type="spellStart"/>
      <w:proofErr w:type="gram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body</w:t>
      </w:r>
      <w:proofErr w:type="spellEnd"/>
      <w:proofErr w:type="gram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&gt;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p.destacado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color:</w:t>
      </w:r>
      <w:proofErr w:type="gramEnd"/>
      <w:r>
        <w:rPr>
          <w:rFonts w:ascii="Courier New" w:hAnsi="Courier New" w:cs="Courier New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p.destado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 aplica esa propiedad a los párrafos con atributo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igual a destacado.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/* Todos los elementos de tipo "p" con atributo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center" w:pos="42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p.aviso</w:t>
      </w:r>
      <w:proofErr w:type="spell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ab/>
      </w:r>
    </w:p>
    <w:p w:rsid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/* Todos los elementos con atributo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que estén dentro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</w:t>
      </w:r>
      <w:proofErr w:type="gram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de</w:t>
      </w:r>
      <w:proofErr w:type="gram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cualquier elemento de tipo "p"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p .aviso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 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/* Todos los elementos "p" de la página y todos los elementos con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</w:t>
      </w:r>
      <w:proofErr w:type="gram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atributo</w:t>
      </w:r>
      <w:proofErr w:type="gram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de la página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</w:t>
      </w:r>
      <w:r w:rsidRPr="00977F46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,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.aviso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977F46" w:rsidRDefault="00977F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2F0046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Para aplicar los estilos de varias clases sobre un mismo elemento 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, podemos hacer:</w:t>
      </w:r>
    </w:p>
    <w:p w:rsidR="002F0046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=”aviso destacado”&gt; aviso grave &lt;/p&gt;</w:t>
      </w:r>
    </w:p>
    <w:p w:rsidR="002F0046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252AA1" w:rsidRDefault="00252AA1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252AA1">
        <w:rPr>
          <w:rFonts w:ascii="Courier New" w:hAnsi="Courier New" w:cs="Courier New"/>
          <w:b/>
          <w:sz w:val="20"/>
          <w:szCs w:val="20"/>
        </w:rPr>
        <w:lastRenderedPageBreak/>
        <w:t>Selectores Id:</w:t>
      </w:r>
    </w:p>
    <w:p w:rsidR="00252AA1" w:rsidRPr="00252AA1" w:rsidRDefault="00252AA1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252AA1">
        <w:rPr>
          <w:rFonts w:ascii="Courier New" w:hAnsi="Courier New" w:cs="Courier New"/>
          <w:sz w:val="20"/>
          <w:szCs w:val="20"/>
        </w:rPr>
        <w:t>En ocasiones, es necesario aplicar un estilo a un único elemento de la tabla, hay que utilizar los selectores Id. Así, el atributo Id no se puede utilizar en el resto de elementos de la tabla.</w:t>
      </w:r>
    </w:p>
    <w:p w:rsidR="00252AA1" w:rsidRPr="00252AA1" w:rsidRDefault="00252AA1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252AA1">
        <w:rPr>
          <w:rFonts w:ascii="Courier New" w:hAnsi="Courier New" w:cs="Courier New"/>
          <w:sz w:val="20"/>
          <w:szCs w:val="20"/>
        </w:rPr>
        <w:t>Sint</w:t>
      </w:r>
      <w:r>
        <w:rPr>
          <w:rFonts w:ascii="Courier New" w:hAnsi="Courier New" w:cs="Courier New"/>
          <w:sz w:val="20"/>
          <w:szCs w:val="20"/>
        </w:rPr>
        <w:t>a</w:t>
      </w:r>
      <w:r w:rsidRPr="00252AA1">
        <w:rPr>
          <w:rFonts w:ascii="Courier New" w:hAnsi="Courier New" w:cs="Courier New"/>
          <w:sz w:val="20"/>
          <w:szCs w:val="20"/>
        </w:rPr>
        <w:t xml:space="preserve">xis para definir un </w:t>
      </w:r>
      <w:proofErr w:type="spellStart"/>
      <w:r w:rsidRPr="00252AA1">
        <w:rPr>
          <w:rFonts w:ascii="Courier New" w:hAnsi="Courier New" w:cs="Courier New"/>
          <w:sz w:val="20"/>
          <w:szCs w:val="20"/>
        </w:rPr>
        <w:t>seletor</w:t>
      </w:r>
      <w:proofErr w:type="spellEnd"/>
      <w:r w:rsidRPr="00252AA1">
        <w:rPr>
          <w:rFonts w:ascii="Courier New" w:hAnsi="Courier New" w:cs="Courier New"/>
          <w:sz w:val="20"/>
          <w:szCs w:val="20"/>
        </w:rPr>
        <w:t xml:space="preserve"> id:</w:t>
      </w:r>
    </w:p>
    <w:p w:rsidR="00252AA1" w:rsidRPr="00252AA1" w:rsidRDefault="00252AA1" w:rsidP="0025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52AA1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#destacado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252AA1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52AA1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52AA1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52AA1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252AA1" w:rsidRPr="00252AA1" w:rsidRDefault="00252AA1" w:rsidP="0025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 &lt;p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Primer párrafo&lt;/p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</w:p>
    <w:p w:rsidR="00252AA1" w:rsidRPr="00252AA1" w:rsidRDefault="00252AA1" w:rsidP="0025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 id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=</w:t>
      </w:r>
      <w:r w:rsidRPr="00252AA1">
        <w:rPr>
          <w:rFonts w:ascii="Courier New" w:eastAsia="Times New Roman" w:hAnsi="Courier New" w:cs="Courier New"/>
          <w:color w:val="06960E"/>
          <w:sz w:val="20"/>
          <w:szCs w:val="20"/>
          <w:lang w:eastAsia="es-ES"/>
        </w:rPr>
        <w:t>"destacado"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Segundo párrafo&lt;/p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</w:p>
    <w:p w:rsidR="00252AA1" w:rsidRPr="00252AA1" w:rsidRDefault="00252AA1" w:rsidP="0025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  <w:r w:rsidRPr="00252AA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Tercer párrafo&lt;/p</w:t>
      </w:r>
      <w:r w:rsidRPr="00252AA1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&gt;</w:t>
      </w:r>
    </w:p>
    <w:p w:rsidR="00252AA1" w:rsidRDefault="00252AA1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252AA1" w:rsidRPr="005463AA" w:rsidRDefault="005463AA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 w:rsidRPr="005463AA">
        <w:rPr>
          <w:rFonts w:ascii="Courier New" w:hAnsi="Courier New" w:cs="Courier New"/>
          <w:sz w:val="20"/>
          <w:szCs w:val="20"/>
        </w:rPr>
        <w:t>usos</w:t>
      </w:r>
      <w:proofErr w:type="gramEnd"/>
      <w:r w:rsidRPr="005463AA">
        <w:rPr>
          <w:rFonts w:ascii="Courier New" w:hAnsi="Courier New" w:cs="Courier New"/>
          <w:sz w:val="20"/>
          <w:szCs w:val="20"/>
        </w:rPr>
        <w:t>: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/* Todos los elementos de tipo "p" con atributo id="aviso" */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</w:t>
      </w:r>
      <w:r w:rsidRPr="005463AA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#aviso</w:t>
      </w:r>
      <w:proofErr w:type="spellEnd"/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/* Todos los elementos con atributo id="aviso" que estén dentro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 </w:t>
      </w:r>
      <w:proofErr w:type="gramStart"/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de</w:t>
      </w:r>
      <w:proofErr w:type="gramEnd"/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cualquier elemento de tipo "p" */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p </w:t>
      </w:r>
      <w:r w:rsidRPr="005463AA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#aviso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/* Todos los elementos "p" de la página y todos los elementos con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 </w:t>
      </w:r>
      <w:proofErr w:type="gramStart"/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atributo</w:t>
      </w:r>
      <w:proofErr w:type="gramEnd"/>
      <w:r w:rsidRPr="005463AA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id="aviso" de la página */</w:t>
      </w:r>
    </w:p>
    <w:p w:rsidR="005463AA" w:rsidRPr="005463AA" w:rsidRDefault="005463AA" w:rsidP="0054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</w:t>
      </w:r>
      <w:r w:rsidRPr="005463AA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,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5463AA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#aviso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5463A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5463A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5463AA" w:rsidRDefault="005463AA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5463AA" w:rsidRPr="00501823" w:rsidRDefault="00501823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501823">
        <w:rPr>
          <w:rFonts w:ascii="Courier New" w:hAnsi="Courier New" w:cs="Courier New"/>
          <w:b/>
          <w:sz w:val="20"/>
          <w:szCs w:val="20"/>
        </w:rPr>
        <w:t>Configuración de selectores básicos.</w:t>
      </w:r>
    </w:p>
    <w:p w:rsidR="00501823" w:rsidRDefault="005C25BA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permite la combinación de uno o más tipos de selectores para restringir el alcance de las reglas.</w:t>
      </w:r>
    </w:p>
    <w:p w:rsidR="00FD5C35" w:rsidRDefault="00FD5C35" w:rsidP="007B7958">
      <w:pPr>
        <w:shd w:val="clear" w:color="auto" w:fill="FFFFFF" w:themeFill="background1"/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</w:pPr>
    </w:p>
    <w:p w:rsidR="00FD5C35" w:rsidRDefault="00FD5C35" w:rsidP="00FD5C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5C25B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.aviso .especial </w:t>
      </w:r>
      <w:proofErr w:type="gramStart"/>
      <w:r w:rsidRPr="005C25B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5C25B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5C25B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5C25BA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5C25BA" w:rsidRPr="005C25BA" w:rsidRDefault="005C25BA" w:rsidP="00FD5C35">
      <w:pPr>
        <w:shd w:val="clear" w:color="auto" w:fill="FFFFFF" w:themeFill="background1"/>
        <w:jc w:val="both"/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</w:pP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 xml:space="preserve">Para </w:t>
      </w: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>selecciona</w:t>
      </w: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>r</w:t>
      </w: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 xml:space="preserve"> aquellos elementos con un</w:t>
      </w:r>
      <w:r w:rsidRPr="005C25BA">
        <w:rPr>
          <w:rStyle w:val="apple-converted-space"/>
          <w:rFonts w:ascii="Courier New" w:hAnsi="Courier New" w:cs="Courier New"/>
          <w:color w:val="201A1B"/>
          <w:sz w:val="20"/>
          <w:szCs w:val="20"/>
          <w:shd w:val="clear" w:color="auto" w:fill="FFFFFF"/>
        </w:rPr>
        <w:t> </w:t>
      </w:r>
      <w:proofErr w:type="spellStart"/>
      <w:r w:rsidRPr="005C25BA">
        <w:rPr>
          <w:rStyle w:val="CdigoHTML"/>
          <w:rFonts w:eastAsiaTheme="minorHAnsi"/>
          <w:color w:val="201A1B"/>
          <w:shd w:val="clear" w:color="auto" w:fill="F5F5F5"/>
        </w:rPr>
        <w:t>class</w:t>
      </w:r>
      <w:proofErr w:type="spellEnd"/>
      <w:r w:rsidRPr="005C25BA">
        <w:rPr>
          <w:rStyle w:val="CdigoHTML"/>
          <w:rFonts w:eastAsiaTheme="minorHAnsi"/>
          <w:color w:val="201A1B"/>
          <w:shd w:val="clear" w:color="auto" w:fill="F5F5F5"/>
        </w:rPr>
        <w:t>="especial"</w:t>
      </w:r>
      <w:r w:rsidRPr="005C25BA">
        <w:rPr>
          <w:rStyle w:val="apple-converted-space"/>
          <w:rFonts w:ascii="Courier New" w:hAnsi="Courier New" w:cs="Courier New"/>
          <w:color w:val="201A1B"/>
          <w:sz w:val="20"/>
          <w:szCs w:val="20"/>
          <w:shd w:val="clear" w:color="auto" w:fill="FFFFFF"/>
        </w:rPr>
        <w:t> </w:t>
      </w: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>que se encuentren dentro de cualquier elemento con un</w:t>
      </w:r>
      <w:r w:rsidRPr="005C25BA">
        <w:rPr>
          <w:rStyle w:val="apple-converted-space"/>
          <w:rFonts w:ascii="Courier New" w:hAnsi="Courier New" w:cs="Courier New"/>
          <w:color w:val="201A1B"/>
          <w:sz w:val="20"/>
          <w:szCs w:val="20"/>
          <w:shd w:val="clear" w:color="auto" w:fill="FFFFFF"/>
        </w:rPr>
        <w:t> </w:t>
      </w:r>
      <w:proofErr w:type="spellStart"/>
      <w:r w:rsidRPr="005C25BA">
        <w:rPr>
          <w:rStyle w:val="CdigoHTML"/>
          <w:rFonts w:eastAsiaTheme="minorHAnsi"/>
          <w:color w:val="201A1B"/>
          <w:shd w:val="clear" w:color="auto" w:fill="F5F5F5"/>
        </w:rPr>
        <w:t>class</w:t>
      </w:r>
      <w:proofErr w:type="spellEnd"/>
      <w:r w:rsidRPr="005C25BA">
        <w:rPr>
          <w:rStyle w:val="CdigoHTML"/>
          <w:rFonts w:eastAsiaTheme="minorHAnsi"/>
          <w:color w:val="201A1B"/>
          <w:shd w:val="clear" w:color="auto" w:fill="F5F5F5"/>
        </w:rPr>
        <w:t>="aviso"</w:t>
      </w:r>
      <w:r w:rsidRPr="005C25BA">
        <w:rPr>
          <w:rFonts w:ascii="Courier New" w:hAnsi="Courier New" w:cs="Courier New"/>
          <w:color w:val="201A1B"/>
          <w:sz w:val="20"/>
          <w:szCs w:val="20"/>
          <w:shd w:val="clear" w:color="auto" w:fill="FFFFFF"/>
        </w:rPr>
        <w:t>.</w:t>
      </w:r>
    </w:p>
    <w:p w:rsidR="00FD5C35" w:rsidRDefault="00FD5C35" w:rsidP="00FD5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:rsidR="00FD5C35" w:rsidRPr="00FD5C35" w:rsidRDefault="00FD5C35" w:rsidP="00FD5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div.aviso</w:t>
      </w:r>
      <w:proofErr w:type="spellEnd"/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span.especial</w:t>
      </w:r>
      <w:proofErr w:type="spellEnd"/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FD5C35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FD5C3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FD5C35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FD5C35" w:rsidRPr="00FD5C35" w:rsidRDefault="00FD5C35" w:rsidP="00FD5C35">
      <w:pPr>
        <w:shd w:val="clear" w:color="auto" w:fill="FFFFFF"/>
        <w:spacing w:before="63" w:after="252" w:line="240" w:lineRule="auto"/>
        <w:jc w:val="both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FD5C35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Ahora, el selector solamente selecciona aquellos elementos de tipo 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con un atributo </w:t>
      </w:r>
      <w:proofErr w:type="spellStart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class</w:t>
      </w:r>
      <w:proofErr w:type="spellEnd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="especial"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estén dentro de cualquier elemento de tipo 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&lt;div&gt;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tenga un atributo </w:t>
      </w:r>
      <w:proofErr w:type="spellStart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class</w:t>
      </w:r>
      <w:proofErr w:type="spellEnd"/>
      <w:r w:rsidRPr="00FD5C35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="aviso"</w:t>
      </w:r>
      <w:r w:rsidRPr="00FD5C35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.</w:t>
      </w:r>
    </w:p>
    <w:p w:rsidR="00C33608" w:rsidRDefault="00C33608" w:rsidP="005C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</w:p>
    <w:p w:rsidR="00282D90" w:rsidRPr="00282D90" w:rsidRDefault="00282D90" w:rsidP="0028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lastRenderedPageBreak/>
        <w:t>ul</w:t>
      </w:r>
      <w:r w:rsidRPr="00282D90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</w:t>
      </w:r>
      <w:proofErr w:type="gramEnd"/>
      <w:r w:rsidRPr="00282D90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menuPrincipal</w:t>
      </w:r>
      <w:proofErr w:type="spellEnd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li.destacado</w:t>
      </w:r>
      <w:proofErr w:type="spellEnd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</w:t>
      </w:r>
      <w:r w:rsidRPr="00282D90">
        <w:rPr>
          <w:rFonts w:ascii="Courier New" w:eastAsia="Times New Roman" w:hAnsi="Courier New" w:cs="Courier New"/>
          <w:color w:val="4B83BF"/>
          <w:sz w:val="20"/>
          <w:szCs w:val="20"/>
          <w:lang w:eastAsia="es-ES"/>
        </w:rPr>
        <w:t>#inicio</w:t>
      </w:r>
      <w:proofErr w:type="spellEnd"/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82D90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82D90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 </w:t>
      </w:r>
      <w:r w:rsidRPr="00282D90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282D90" w:rsidRPr="00282D90" w:rsidRDefault="00282D90" w:rsidP="00282D90">
      <w:pPr>
        <w:shd w:val="clear" w:color="auto" w:fill="FFFFFF"/>
        <w:spacing w:before="63" w:after="252" w:line="240" w:lineRule="auto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El anterior selector hace referencia al enlace con un atributo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id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igual a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inicio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se encuentra dentro de un elemento de tipo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&lt;li&gt;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con un atributo </w:t>
      </w:r>
      <w:proofErr w:type="spellStart"/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class</w:t>
      </w:r>
      <w:proofErr w:type="spellEnd"/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igual a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destacado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, que forma parte de una lista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ul</w:t>
      </w:r>
      <w:proofErr w:type="spellEnd"/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con un atributo 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id</w:t>
      </w:r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igual a </w:t>
      </w:r>
      <w:proofErr w:type="spellStart"/>
      <w:r w:rsidRPr="00282D90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menuPrincipal</w:t>
      </w:r>
      <w:proofErr w:type="spellEnd"/>
      <w:r w:rsidRPr="00282D90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.</w:t>
      </w:r>
    </w:p>
    <w:p w:rsidR="00282D90" w:rsidRDefault="00282D90" w:rsidP="005C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</w:p>
    <w:p w:rsidR="005C25BA" w:rsidRDefault="005C25BA" w:rsidP="005C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</w:p>
    <w:p w:rsidR="005C25BA" w:rsidRPr="005C25BA" w:rsidRDefault="005C25BA" w:rsidP="005C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:rsidR="005C25BA" w:rsidRPr="00252AA1" w:rsidRDefault="005C25BA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5C25BA" w:rsidRPr="0025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F43"/>
    <w:multiLevelType w:val="hybridMultilevel"/>
    <w:tmpl w:val="7478B472"/>
    <w:lvl w:ilvl="0" w:tplc="4CD64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6247"/>
    <w:multiLevelType w:val="multilevel"/>
    <w:tmpl w:val="F81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58"/>
    <w:rsid w:val="00011AEA"/>
    <w:rsid w:val="0002457A"/>
    <w:rsid w:val="000422E9"/>
    <w:rsid w:val="00043960"/>
    <w:rsid w:val="00063E2E"/>
    <w:rsid w:val="00076EC2"/>
    <w:rsid w:val="00081A40"/>
    <w:rsid w:val="0009614E"/>
    <w:rsid w:val="000C17BF"/>
    <w:rsid w:val="000E1AB6"/>
    <w:rsid w:val="00104AD8"/>
    <w:rsid w:val="00117DAF"/>
    <w:rsid w:val="001224BC"/>
    <w:rsid w:val="00144293"/>
    <w:rsid w:val="0017152B"/>
    <w:rsid w:val="00171C49"/>
    <w:rsid w:val="00182B1E"/>
    <w:rsid w:val="00191231"/>
    <w:rsid w:val="001D63A3"/>
    <w:rsid w:val="001F1C14"/>
    <w:rsid w:val="001F6235"/>
    <w:rsid w:val="0022214B"/>
    <w:rsid w:val="0022222D"/>
    <w:rsid w:val="0024257D"/>
    <w:rsid w:val="002516AF"/>
    <w:rsid w:val="00252AA1"/>
    <w:rsid w:val="002606C4"/>
    <w:rsid w:val="00271625"/>
    <w:rsid w:val="00281A44"/>
    <w:rsid w:val="00282D90"/>
    <w:rsid w:val="002A01F5"/>
    <w:rsid w:val="002C0A2D"/>
    <w:rsid w:val="002C688A"/>
    <w:rsid w:val="002D37FE"/>
    <w:rsid w:val="002E2AB2"/>
    <w:rsid w:val="002F0046"/>
    <w:rsid w:val="003026D6"/>
    <w:rsid w:val="003167DD"/>
    <w:rsid w:val="00321703"/>
    <w:rsid w:val="003272AD"/>
    <w:rsid w:val="003349F1"/>
    <w:rsid w:val="00354786"/>
    <w:rsid w:val="00355A44"/>
    <w:rsid w:val="003646AA"/>
    <w:rsid w:val="0036552C"/>
    <w:rsid w:val="00385254"/>
    <w:rsid w:val="003938F2"/>
    <w:rsid w:val="003A116A"/>
    <w:rsid w:val="003C6671"/>
    <w:rsid w:val="003D6E43"/>
    <w:rsid w:val="003D7F80"/>
    <w:rsid w:val="003F1725"/>
    <w:rsid w:val="003F3E86"/>
    <w:rsid w:val="00410FCB"/>
    <w:rsid w:val="004145E7"/>
    <w:rsid w:val="004175DC"/>
    <w:rsid w:val="00422C39"/>
    <w:rsid w:val="0043140E"/>
    <w:rsid w:val="00440721"/>
    <w:rsid w:val="00457CB6"/>
    <w:rsid w:val="0047492D"/>
    <w:rsid w:val="004C221A"/>
    <w:rsid w:val="004C564B"/>
    <w:rsid w:val="004E2F9C"/>
    <w:rsid w:val="004F0C8A"/>
    <w:rsid w:val="00501823"/>
    <w:rsid w:val="00504519"/>
    <w:rsid w:val="0051657A"/>
    <w:rsid w:val="0053448C"/>
    <w:rsid w:val="0053726F"/>
    <w:rsid w:val="00545882"/>
    <w:rsid w:val="005463AA"/>
    <w:rsid w:val="00563CAF"/>
    <w:rsid w:val="0056460A"/>
    <w:rsid w:val="005779D5"/>
    <w:rsid w:val="00595AC7"/>
    <w:rsid w:val="005A16AE"/>
    <w:rsid w:val="005B1A76"/>
    <w:rsid w:val="005C25BA"/>
    <w:rsid w:val="005D4945"/>
    <w:rsid w:val="005E6C7A"/>
    <w:rsid w:val="00601973"/>
    <w:rsid w:val="006040C7"/>
    <w:rsid w:val="00626864"/>
    <w:rsid w:val="006465E3"/>
    <w:rsid w:val="00657140"/>
    <w:rsid w:val="0066091E"/>
    <w:rsid w:val="00664980"/>
    <w:rsid w:val="00670F74"/>
    <w:rsid w:val="0067374F"/>
    <w:rsid w:val="0068281A"/>
    <w:rsid w:val="006871F0"/>
    <w:rsid w:val="00687C7D"/>
    <w:rsid w:val="00693E07"/>
    <w:rsid w:val="006B3881"/>
    <w:rsid w:val="006E0458"/>
    <w:rsid w:val="006E424F"/>
    <w:rsid w:val="006F7585"/>
    <w:rsid w:val="007033F8"/>
    <w:rsid w:val="007168FE"/>
    <w:rsid w:val="0072377B"/>
    <w:rsid w:val="00741700"/>
    <w:rsid w:val="00741800"/>
    <w:rsid w:val="007B2095"/>
    <w:rsid w:val="007B7958"/>
    <w:rsid w:val="007D3AE7"/>
    <w:rsid w:val="007E0152"/>
    <w:rsid w:val="007E683F"/>
    <w:rsid w:val="008043D7"/>
    <w:rsid w:val="008375C8"/>
    <w:rsid w:val="00854E64"/>
    <w:rsid w:val="008A10EF"/>
    <w:rsid w:val="008A31E0"/>
    <w:rsid w:val="008B107E"/>
    <w:rsid w:val="008B1E41"/>
    <w:rsid w:val="008C3B49"/>
    <w:rsid w:val="008D291D"/>
    <w:rsid w:val="008F747F"/>
    <w:rsid w:val="00907ECA"/>
    <w:rsid w:val="00960A9A"/>
    <w:rsid w:val="00965929"/>
    <w:rsid w:val="00977F46"/>
    <w:rsid w:val="00983B49"/>
    <w:rsid w:val="009A654E"/>
    <w:rsid w:val="009C2C70"/>
    <w:rsid w:val="009E4D02"/>
    <w:rsid w:val="009F4281"/>
    <w:rsid w:val="00A10701"/>
    <w:rsid w:val="00A348F7"/>
    <w:rsid w:val="00A4176E"/>
    <w:rsid w:val="00A54425"/>
    <w:rsid w:val="00A5727A"/>
    <w:rsid w:val="00A674FA"/>
    <w:rsid w:val="00A719E0"/>
    <w:rsid w:val="00A71E2D"/>
    <w:rsid w:val="00A81EAF"/>
    <w:rsid w:val="00A82CCA"/>
    <w:rsid w:val="00A83674"/>
    <w:rsid w:val="00A90404"/>
    <w:rsid w:val="00A91709"/>
    <w:rsid w:val="00A94EE3"/>
    <w:rsid w:val="00AA5AA8"/>
    <w:rsid w:val="00AB4214"/>
    <w:rsid w:val="00AD2310"/>
    <w:rsid w:val="00AD4E8C"/>
    <w:rsid w:val="00B016F2"/>
    <w:rsid w:val="00B16F34"/>
    <w:rsid w:val="00B575D3"/>
    <w:rsid w:val="00B6263C"/>
    <w:rsid w:val="00B84B4E"/>
    <w:rsid w:val="00B86571"/>
    <w:rsid w:val="00B874D5"/>
    <w:rsid w:val="00B957FF"/>
    <w:rsid w:val="00B95965"/>
    <w:rsid w:val="00BB2A71"/>
    <w:rsid w:val="00BC151F"/>
    <w:rsid w:val="00BC3B19"/>
    <w:rsid w:val="00BD2852"/>
    <w:rsid w:val="00BE108A"/>
    <w:rsid w:val="00BF2B8A"/>
    <w:rsid w:val="00C074ED"/>
    <w:rsid w:val="00C2146C"/>
    <w:rsid w:val="00C26806"/>
    <w:rsid w:val="00C33608"/>
    <w:rsid w:val="00C33609"/>
    <w:rsid w:val="00C91FA0"/>
    <w:rsid w:val="00C96FC2"/>
    <w:rsid w:val="00CA6EC3"/>
    <w:rsid w:val="00CE13CF"/>
    <w:rsid w:val="00CE4BA0"/>
    <w:rsid w:val="00CF588E"/>
    <w:rsid w:val="00D03777"/>
    <w:rsid w:val="00D0774A"/>
    <w:rsid w:val="00D3789C"/>
    <w:rsid w:val="00D435B9"/>
    <w:rsid w:val="00D510E0"/>
    <w:rsid w:val="00D6742C"/>
    <w:rsid w:val="00D760FF"/>
    <w:rsid w:val="00D84F8D"/>
    <w:rsid w:val="00D858A4"/>
    <w:rsid w:val="00D935CA"/>
    <w:rsid w:val="00DD4FD0"/>
    <w:rsid w:val="00DE57E7"/>
    <w:rsid w:val="00DF11E9"/>
    <w:rsid w:val="00E12787"/>
    <w:rsid w:val="00E451A0"/>
    <w:rsid w:val="00E67C31"/>
    <w:rsid w:val="00F0234D"/>
    <w:rsid w:val="00F064F2"/>
    <w:rsid w:val="00F24071"/>
    <w:rsid w:val="00F30DD5"/>
    <w:rsid w:val="00F557CA"/>
    <w:rsid w:val="00F7247A"/>
    <w:rsid w:val="00F84331"/>
    <w:rsid w:val="00FD5C35"/>
    <w:rsid w:val="00FF48EE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95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r0">
    <w:name w:val="br0"/>
    <w:basedOn w:val="Fuentedeprrafopredeter"/>
    <w:rsid w:val="00AB4214"/>
  </w:style>
  <w:style w:type="character" w:customStyle="1" w:styleId="kw1">
    <w:name w:val="kw1"/>
    <w:basedOn w:val="Fuentedeprrafopredeter"/>
    <w:rsid w:val="00AB4214"/>
  </w:style>
  <w:style w:type="character" w:customStyle="1" w:styleId="sy0">
    <w:name w:val="sy0"/>
    <w:basedOn w:val="Fuentedeprrafopredeter"/>
    <w:rsid w:val="00AB4214"/>
  </w:style>
  <w:style w:type="character" w:customStyle="1" w:styleId="kw2">
    <w:name w:val="kw2"/>
    <w:basedOn w:val="Fuentedeprrafopredeter"/>
    <w:rsid w:val="00AB4214"/>
  </w:style>
  <w:style w:type="paragraph" w:styleId="NormalWeb">
    <w:name w:val="Normal (Web)"/>
    <w:basedOn w:val="Normal"/>
    <w:uiPriority w:val="99"/>
    <w:semiHidden/>
    <w:unhideWhenUsed/>
    <w:rsid w:val="00AB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B4214"/>
  </w:style>
  <w:style w:type="character" w:styleId="CdigoHTML">
    <w:name w:val="HTML Code"/>
    <w:basedOn w:val="Fuentedeprrafopredeter"/>
    <w:uiPriority w:val="99"/>
    <w:semiHidden/>
    <w:unhideWhenUsed/>
    <w:rsid w:val="00AB4214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Fuentedeprrafopredeter"/>
    <w:rsid w:val="0022222D"/>
  </w:style>
  <w:style w:type="character" w:customStyle="1" w:styleId="sc2">
    <w:name w:val="sc2"/>
    <w:basedOn w:val="Fuentedeprrafopredeter"/>
    <w:rsid w:val="0022222D"/>
  </w:style>
  <w:style w:type="character" w:customStyle="1" w:styleId="kw3">
    <w:name w:val="kw3"/>
    <w:basedOn w:val="Fuentedeprrafopredeter"/>
    <w:rsid w:val="0022222D"/>
  </w:style>
  <w:style w:type="character" w:customStyle="1" w:styleId="st0">
    <w:name w:val="st0"/>
    <w:basedOn w:val="Fuentedeprrafopredeter"/>
    <w:rsid w:val="0022222D"/>
  </w:style>
  <w:style w:type="character" w:customStyle="1" w:styleId="comulti">
    <w:name w:val="comulti"/>
    <w:basedOn w:val="Fuentedeprrafopredeter"/>
    <w:rsid w:val="00977F46"/>
  </w:style>
  <w:style w:type="character" w:customStyle="1" w:styleId="re0">
    <w:name w:val="re0"/>
    <w:basedOn w:val="Fuentedeprrafopredeter"/>
    <w:rsid w:val="00252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95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r0">
    <w:name w:val="br0"/>
    <w:basedOn w:val="Fuentedeprrafopredeter"/>
    <w:rsid w:val="00AB4214"/>
  </w:style>
  <w:style w:type="character" w:customStyle="1" w:styleId="kw1">
    <w:name w:val="kw1"/>
    <w:basedOn w:val="Fuentedeprrafopredeter"/>
    <w:rsid w:val="00AB4214"/>
  </w:style>
  <w:style w:type="character" w:customStyle="1" w:styleId="sy0">
    <w:name w:val="sy0"/>
    <w:basedOn w:val="Fuentedeprrafopredeter"/>
    <w:rsid w:val="00AB4214"/>
  </w:style>
  <w:style w:type="character" w:customStyle="1" w:styleId="kw2">
    <w:name w:val="kw2"/>
    <w:basedOn w:val="Fuentedeprrafopredeter"/>
    <w:rsid w:val="00AB4214"/>
  </w:style>
  <w:style w:type="paragraph" w:styleId="NormalWeb">
    <w:name w:val="Normal (Web)"/>
    <w:basedOn w:val="Normal"/>
    <w:uiPriority w:val="99"/>
    <w:semiHidden/>
    <w:unhideWhenUsed/>
    <w:rsid w:val="00AB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B4214"/>
  </w:style>
  <w:style w:type="character" w:styleId="CdigoHTML">
    <w:name w:val="HTML Code"/>
    <w:basedOn w:val="Fuentedeprrafopredeter"/>
    <w:uiPriority w:val="99"/>
    <w:semiHidden/>
    <w:unhideWhenUsed/>
    <w:rsid w:val="00AB4214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Fuentedeprrafopredeter"/>
    <w:rsid w:val="0022222D"/>
  </w:style>
  <w:style w:type="character" w:customStyle="1" w:styleId="sc2">
    <w:name w:val="sc2"/>
    <w:basedOn w:val="Fuentedeprrafopredeter"/>
    <w:rsid w:val="0022222D"/>
  </w:style>
  <w:style w:type="character" w:customStyle="1" w:styleId="kw3">
    <w:name w:val="kw3"/>
    <w:basedOn w:val="Fuentedeprrafopredeter"/>
    <w:rsid w:val="0022222D"/>
  </w:style>
  <w:style w:type="character" w:customStyle="1" w:styleId="st0">
    <w:name w:val="st0"/>
    <w:basedOn w:val="Fuentedeprrafopredeter"/>
    <w:rsid w:val="0022222D"/>
  </w:style>
  <w:style w:type="character" w:customStyle="1" w:styleId="comulti">
    <w:name w:val="comulti"/>
    <w:basedOn w:val="Fuentedeprrafopredeter"/>
    <w:rsid w:val="00977F46"/>
  </w:style>
  <w:style w:type="character" w:customStyle="1" w:styleId="re0">
    <w:name w:val="re0"/>
    <w:basedOn w:val="Fuentedeprrafopredeter"/>
    <w:rsid w:val="0025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9</cp:revision>
  <dcterms:created xsi:type="dcterms:W3CDTF">2017-04-20T18:07:00Z</dcterms:created>
  <dcterms:modified xsi:type="dcterms:W3CDTF">2017-04-21T06:36:00Z</dcterms:modified>
</cp:coreProperties>
</file>