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6367C3">
      <w:pPr>
        <w:ind w:left="708" w:hanging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6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F24BC1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list</w:t>
      </w:r>
      <w:proofErr w:type="spellEnd"/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161475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161475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161475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985549" w:rsidRDefault="004716B3" w:rsidP="004716B3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Comandos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CA0764">
      <w:pPr>
        <w:pStyle w:val="Prrafodelista"/>
        <w:numPr>
          <w:ilvl w:val="0"/>
          <w:numId w:val="5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CA0764" w:rsidRPr="00985549" w:rsidRDefault="00CA0764" w:rsidP="004716B3">
      <w:pPr>
        <w:rPr>
          <w:rFonts w:ascii="Courier New" w:hAnsi="Courier New" w:cs="Courier New"/>
          <w:b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CA0764" w:rsidRPr="00985549" w:rsidRDefault="00CA0764" w:rsidP="00CA0764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AE19B0" w:rsidRPr="00985549" w:rsidRDefault="00AE19B0" w:rsidP="004716B3">
      <w:pPr>
        <w:rPr>
          <w:rFonts w:ascii="Courier New" w:hAnsi="Courier New" w:cs="Courier New"/>
          <w:sz w:val="24"/>
          <w:szCs w:val="24"/>
        </w:rPr>
      </w:pPr>
    </w:p>
    <w:p w:rsidR="003E6FC8" w:rsidRPr="00985549" w:rsidRDefault="003E6FC8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E6FC8" w:rsidRPr="00985549" w:rsidRDefault="003E6FC8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Pr="00985549">
        <w:rPr>
          <w:rFonts w:ascii="Courier New" w:hAnsi="Courier New" w:cs="Courier New"/>
          <w:sz w:val="24"/>
          <w:szCs w:val="24"/>
        </w:rPr>
        <w:t xml:space="preserve"> branch1, crea la rama branch1 y se coloca en ella.</w:t>
      </w:r>
    </w:p>
    <w:p w:rsidR="003E6FC8" w:rsidRPr="00985549" w:rsidRDefault="003E6FC8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822E5" w:rsidRPr="00985549" w:rsidRDefault="002822E5" w:rsidP="002822E5">
      <w:pPr>
        <w:rPr>
          <w:rFonts w:ascii="Courier New" w:hAnsi="Courier New" w:cs="Courier New"/>
          <w:sz w:val="24"/>
          <w:szCs w:val="24"/>
        </w:rPr>
      </w:pPr>
    </w:p>
    <w:p w:rsidR="003E411E" w:rsidRPr="00985549" w:rsidRDefault="003E411E" w:rsidP="003E411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 w:rsidR="00452F88"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fichero, para recuperar un fichero modificado pero no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commiteado</w:t>
      </w:r>
      <w:proofErr w:type="spellEnd"/>
      <w:r w:rsidR="00452F88">
        <w:rPr>
          <w:rFonts w:ascii="Courier New" w:hAnsi="Courier New" w:cs="Courier New"/>
          <w:sz w:val="24"/>
          <w:szCs w:val="24"/>
        </w:rPr>
        <w:t xml:space="preserve">, es decir </w:t>
      </w:r>
      <w:proofErr w:type="spellStart"/>
      <w:r w:rsidR="00452F88">
        <w:rPr>
          <w:rFonts w:ascii="Courier New" w:hAnsi="Courier New" w:cs="Courier New"/>
          <w:sz w:val="24"/>
          <w:szCs w:val="24"/>
        </w:rPr>
        <w:t>prepardo</w:t>
      </w:r>
      <w:proofErr w:type="spellEnd"/>
      <w:r w:rsidR="00452F88">
        <w:rPr>
          <w:rFonts w:ascii="Courier New" w:hAnsi="Courier New" w:cs="Courier New"/>
          <w:sz w:val="24"/>
          <w:szCs w:val="24"/>
        </w:rPr>
        <w:t xml:space="preserve"> para el commit.</w:t>
      </w:r>
    </w:p>
    <w:p w:rsidR="003E411E" w:rsidRPr="00985549" w:rsidRDefault="003E411E" w:rsidP="002822E5">
      <w:pPr>
        <w:rPr>
          <w:rFonts w:ascii="Courier New" w:hAnsi="Courier New" w:cs="Courier New"/>
          <w:sz w:val="24"/>
          <w:szCs w:val="24"/>
        </w:rPr>
      </w:pP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Pr="00985549" w:rsidRDefault="002749B7" w:rsidP="002749B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749B7" w:rsidRPr="00985549" w:rsidRDefault="002749B7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822E5" w:rsidRPr="00985549" w:rsidRDefault="002822E5" w:rsidP="002C6BC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="002C6BCD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8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4B159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4B159F" w:rsidRPr="00985549" w:rsidRDefault="004B159F" w:rsidP="004716B3">
      <w:pPr>
        <w:rPr>
          <w:rFonts w:ascii="Courier New" w:hAnsi="Courier New" w:cs="Courier New"/>
          <w:sz w:val="24"/>
          <w:szCs w:val="24"/>
        </w:rPr>
      </w:pPr>
    </w:p>
    <w:p w:rsidR="004B159F" w:rsidRPr="00985549" w:rsidRDefault="004B159F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elimina el proxy del repositorio concreto </w:t>
      </w:r>
    </w:p>
    <w:p w:rsidR="0030136D" w:rsidRPr="00985549" w:rsidRDefault="0030136D" w:rsidP="0030136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30136D" w:rsidRPr="00985549" w:rsidRDefault="0030136D" w:rsidP="0030136D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(Usuario,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3E6FC8" w:rsidRPr="00985549" w:rsidRDefault="003E6FC8" w:rsidP="004716B3">
      <w:pPr>
        <w:rPr>
          <w:rFonts w:ascii="Courier New" w:hAnsi="Courier New" w:cs="Courier New"/>
          <w:sz w:val="24"/>
          <w:szCs w:val="24"/>
          <w:lang w:val="en-US"/>
        </w:rPr>
      </w:pPr>
    </w:p>
    <w:p w:rsidR="007C23C5" w:rsidRPr="00985549" w:rsidRDefault="007C23C5" w:rsidP="004716B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</w:t>
      </w:r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:/</w:t>
      </w:r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no preparados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, muestra los cambios de los ficheros que están en estado preparado.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, crea y carga en rama oculta </w:t>
      </w:r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el </w:t>
      </w:r>
      <w:proofErr w:type="spellStart"/>
      <w:r w:rsidR="00F5542C"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F5542C" w:rsidRPr="00985549">
        <w:rPr>
          <w:rFonts w:ascii="Courier New" w:hAnsi="Courier New" w:cs="Courier New"/>
          <w:b/>
          <w:sz w:val="24"/>
          <w:szCs w:val="24"/>
        </w:rPr>
        <w:t xml:space="preserve"> indicado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 </w:t>
      </w:r>
    </w:p>
    <w:p w:rsidR="00CA0764" w:rsidRPr="00985549" w:rsidRDefault="00CA0764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Pr="00985549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CA0764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raname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A0764" w:rsidRPr="00985549" w:rsidRDefault="00CA0764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4596B" w:rsidRPr="00985549" w:rsidRDefault="0074596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03261F" w:rsidRPr="00985549" w:rsidRDefault="0003261F" w:rsidP="004716B3">
      <w:pPr>
        <w:rPr>
          <w:rFonts w:ascii="Courier New" w:hAnsi="Courier New" w:cs="Courier New"/>
          <w:sz w:val="24"/>
          <w:szCs w:val="24"/>
        </w:rPr>
      </w:pPr>
    </w:p>
    <w:p w:rsidR="0075753B" w:rsidRPr="00985549" w:rsidRDefault="0075753B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</w:p>
    <w:p w:rsidR="00CA0764" w:rsidRPr="00985549" w:rsidRDefault="00CA0764" w:rsidP="00CA0764">
      <w:pPr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03261F" w:rsidRPr="00985549" w:rsidRDefault="0003261F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03261F" w:rsidRPr="00985549" w:rsidRDefault="0003261F" w:rsidP="006521A6">
      <w:pPr>
        <w:rPr>
          <w:rFonts w:ascii="Courier New" w:hAnsi="Courier New" w:cs="Courier New"/>
          <w:sz w:val="24"/>
          <w:szCs w:val="24"/>
        </w:rPr>
      </w:pPr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el repositorio 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F852A1" w:rsidRPr="00985549">
        <w:rPr>
          <w:rFonts w:ascii="Courier New" w:hAnsi="Courier New" w:cs="Courier New"/>
          <w:b/>
          <w:sz w:val="24"/>
          <w:szCs w:val="24"/>
        </w:rPr>
        <w:t xml:space="preserve"> en </w:t>
      </w:r>
      <w:proofErr w:type="spellStart"/>
      <w:r w:rsidR="00F852A1"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</w:t>
      </w:r>
      <w:bookmarkStart w:id="0" w:name="_GoBack"/>
      <w:bookmarkEnd w:id="0"/>
      <w:r w:rsidRPr="00985549">
        <w:rPr>
          <w:rFonts w:ascii="Courier New" w:hAnsi="Courier New" w:cs="Courier New"/>
          <w:sz w:val="24"/>
          <w:szCs w:val="24"/>
        </w:rPr>
        <w:t>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9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Colaborar en proyecto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lastRenderedPageBreak/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0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user antonio63j 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antonio63j@gmail.com</w:t>
      </w:r>
    </w:p>
    <w:p w:rsidR="009E2538" w:rsidRPr="00985549" w:rsidRDefault="009E253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Confirmamos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1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si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cambios en una rama oculta que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modemos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D874CB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</w:t>
      </w:r>
      <w:proofErr w:type="gramEnd"/>
      <w:r w:rsidR="00963D96"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sea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</w:t>
      </w:r>
      <w:proofErr w:type="gramStart"/>
      <w:r w:rsidR="00BF669C"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Pruebas realizadas: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en github.com)</w:t>
      </w:r>
      <w:r w:rsidR="00610D8B" w:rsidRPr="00985549">
        <w:rPr>
          <w:rFonts w:ascii="Courier New" w:hAnsi="Courier New" w:cs="Courier New"/>
          <w:sz w:val="24"/>
          <w:szCs w:val="24"/>
        </w:rPr>
        <w:t xml:space="preserve">, crea la Issue3 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y </w:t>
      </w:r>
      <w:r w:rsidRPr="00985549">
        <w:rPr>
          <w:rFonts w:ascii="Courier New" w:hAnsi="Courier New" w:cs="Courier New"/>
          <w:sz w:val="24"/>
          <w:szCs w:val="24"/>
        </w:rPr>
        <w:t xml:space="preserve"> 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D21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-l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core.symlinks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=false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core.autocrlf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=true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core.fscache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=true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color.diff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=auto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color.status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=auto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color.branch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=auto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color.interactive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=true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pack.packsizelimit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=2g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help.format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=html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http.sslcainfo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=C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:/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Program Files/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/mingw32/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ssl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/certs/ca-bundle.crt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diff.astextplain.textconv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astextplain</w:t>
      </w:r>
      <w:proofErr w:type="spellEnd"/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rebase.autosquash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=true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=manager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user.name=antonio63j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user.email=antonio63j@gmail.com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filter.lfs.clean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git-lfs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clean -- %f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filter.lfs.smudge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git-lfs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smudge -- %f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filter.lfs.required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=true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http.proxy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=http://aflucena:</w:t>
      </w:r>
      <w:r w:rsidR="000115BC" w:rsidRPr="00985549">
        <w:rPr>
          <w:rFonts w:ascii="Courier New" w:hAnsi="Courier New" w:cs="Courier New"/>
          <w:i/>
          <w:sz w:val="24"/>
          <w:szCs w:val="24"/>
          <w:lang w:val="en-US"/>
        </w:rPr>
        <w:t>XXX</w:t>
      </w:r>
      <w:r w:rsidRPr="00985549">
        <w:rPr>
          <w:rFonts w:ascii="Courier New" w:hAnsi="Courier New" w:cs="Courier New"/>
          <w:i/>
          <w:sz w:val="24"/>
          <w:szCs w:val="24"/>
          <w:lang w:val="en-US"/>
        </w:rPr>
        <w:t>@proxy.indra.es:8080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https.proxy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=http://aflucena:</w:t>
      </w:r>
      <w:r w:rsidR="000115BC" w:rsidRPr="00985549">
        <w:rPr>
          <w:rFonts w:ascii="Courier New" w:hAnsi="Courier New" w:cs="Courier New"/>
          <w:i/>
          <w:sz w:val="24"/>
          <w:szCs w:val="24"/>
          <w:lang w:val="en-US"/>
        </w:rPr>
        <w:t>XXX</w:t>
      </w:r>
      <w:r w:rsidRPr="00985549">
        <w:rPr>
          <w:rFonts w:ascii="Courier New" w:hAnsi="Courier New" w:cs="Courier New"/>
          <w:i/>
          <w:sz w:val="24"/>
          <w:szCs w:val="24"/>
          <w:lang w:val="en-US"/>
        </w:rPr>
        <w:t>@proxy.indra.es:8080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core.repositoryformatversion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=0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core.filemode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=false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core.bare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=false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core.logallrefupdates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=true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core.symlinks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=false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core.ignorecase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=true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remote.origin.url=https://github.com/antonio63jun/SpringRestOneToManyManyToMany.git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remote.origin.fetch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=+refs/heads/*:refs/remotes/origin/*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branch.master.remote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=origin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branch.master.merge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=refs/heads/master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user.name=antonio63jun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user.email=antonio63jun@gmail.com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remote.upstream.url=https://github.com/antonio63j/SpringRestOneToManyManyToMany.git</w:t>
      </w:r>
    </w:p>
    <w:p w:rsidR="00D21F60" w:rsidRPr="00985549" w:rsidRDefault="00D21F60" w:rsidP="000115B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remote.upstream.fetch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  <w:proofErr w:type="gramEnd"/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>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</w:t>
      </w:r>
      <w:proofErr w:type="gram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branch</w:t>
      </w:r>
      <w:proofErr w:type="gram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335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C45A88" w:rsidRPr="00985549">
        <w:rPr>
          <w:rFonts w:ascii="Courier New" w:hAnsi="Courier New" w:cs="Courier New"/>
          <w:sz w:val="24"/>
          <w:szCs w:val="24"/>
        </w:rPr>
        <w:t>se</w:t>
      </w:r>
      <w:proofErr w:type="gramEnd"/>
      <w:r w:rsidR="00C45A88" w:rsidRPr="00985549">
        <w:rPr>
          <w:rFonts w:ascii="Courier New" w:hAnsi="Courier New" w:cs="Courier New"/>
          <w:sz w:val="24"/>
          <w:szCs w:val="24"/>
        </w:rPr>
        <w:t xml:space="preserve">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gramStart"/>
      <w:r w:rsidRPr="00985549">
        <w:rPr>
          <w:rFonts w:ascii="Courier New" w:hAnsi="Courier New" w:cs="Courier New"/>
          <w:sz w:val="24"/>
          <w:szCs w:val="24"/>
        </w:rPr>
        <w:t>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</w:t>
      </w:r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07551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sectPr w:rsidR="00985549" w:rsidRPr="00985549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115BC"/>
    <w:rsid w:val="00011AEA"/>
    <w:rsid w:val="0002221F"/>
    <w:rsid w:val="0002457A"/>
    <w:rsid w:val="0003261F"/>
    <w:rsid w:val="00043960"/>
    <w:rsid w:val="00075519"/>
    <w:rsid w:val="000867AF"/>
    <w:rsid w:val="00094601"/>
    <w:rsid w:val="0009614E"/>
    <w:rsid w:val="000C17BF"/>
    <w:rsid w:val="000D4C44"/>
    <w:rsid w:val="000E1AB6"/>
    <w:rsid w:val="00102C4A"/>
    <w:rsid w:val="00104AD8"/>
    <w:rsid w:val="001128DA"/>
    <w:rsid w:val="00113F35"/>
    <w:rsid w:val="00161475"/>
    <w:rsid w:val="00171C49"/>
    <w:rsid w:val="00182B1E"/>
    <w:rsid w:val="00191231"/>
    <w:rsid w:val="00196683"/>
    <w:rsid w:val="001B113F"/>
    <w:rsid w:val="001C08D2"/>
    <w:rsid w:val="001F6235"/>
    <w:rsid w:val="0022214B"/>
    <w:rsid w:val="0024257D"/>
    <w:rsid w:val="002516AF"/>
    <w:rsid w:val="002606C4"/>
    <w:rsid w:val="00273BD7"/>
    <w:rsid w:val="002749B7"/>
    <w:rsid w:val="00281A44"/>
    <w:rsid w:val="002822E5"/>
    <w:rsid w:val="002C6BCD"/>
    <w:rsid w:val="002D0A1A"/>
    <w:rsid w:val="0030136D"/>
    <w:rsid w:val="003048A2"/>
    <w:rsid w:val="003167DD"/>
    <w:rsid w:val="00321950"/>
    <w:rsid w:val="003272AD"/>
    <w:rsid w:val="00333A9A"/>
    <w:rsid w:val="003646AA"/>
    <w:rsid w:val="003938F2"/>
    <w:rsid w:val="003A27DA"/>
    <w:rsid w:val="003A3886"/>
    <w:rsid w:val="003C6671"/>
    <w:rsid w:val="003D51AD"/>
    <w:rsid w:val="003D6E43"/>
    <w:rsid w:val="003E411E"/>
    <w:rsid w:val="003E6FC8"/>
    <w:rsid w:val="003F1725"/>
    <w:rsid w:val="003F3E86"/>
    <w:rsid w:val="00404283"/>
    <w:rsid w:val="004145E7"/>
    <w:rsid w:val="004166CE"/>
    <w:rsid w:val="004369AC"/>
    <w:rsid w:val="00440721"/>
    <w:rsid w:val="00440BA7"/>
    <w:rsid w:val="00450C6B"/>
    <w:rsid w:val="00452F88"/>
    <w:rsid w:val="00457CB6"/>
    <w:rsid w:val="004716B3"/>
    <w:rsid w:val="004B159F"/>
    <w:rsid w:val="004C221A"/>
    <w:rsid w:val="004C564B"/>
    <w:rsid w:val="004C7617"/>
    <w:rsid w:val="004E4576"/>
    <w:rsid w:val="004F78D4"/>
    <w:rsid w:val="00504519"/>
    <w:rsid w:val="0051657A"/>
    <w:rsid w:val="00545882"/>
    <w:rsid w:val="005779D5"/>
    <w:rsid w:val="00595AC7"/>
    <w:rsid w:val="005A2930"/>
    <w:rsid w:val="005B1A76"/>
    <w:rsid w:val="005B3AF9"/>
    <w:rsid w:val="005D29E2"/>
    <w:rsid w:val="005D4945"/>
    <w:rsid w:val="005E5529"/>
    <w:rsid w:val="006040C7"/>
    <w:rsid w:val="00610D8B"/>
    <w:rsid w:val="00626864"/>
    <w:rsid w:val="006367C3"/>
    <w:rsid w:val="006521A6"/>
    <w:rsid w:val="00657140"/>
    <w:rsid w:val="00670F74"/>
    <w:rsid w:val="0067374F"/>
    <w:rsid w:val="00674DE2"/>
    <w:rsid w:val="006821D5"/>
    <w:rsid w:val="0068281A"/>
    <w:rsid w:val="00687C7D"/>
    <w:rsid w:val="00693E07"/>
    <w:rsid w:val="006A7A17"/>
    <w:rsid w:val="006C078F"/>
    <w:rsid w:val="006D43F6"/>
    <w:rsid w:val="006E1351"/>
    <w:rsid w:val="006F3F23"/>
    <w:rsid w:val="007033F8"/>
    <w:rsid w:val="00744517"/>
    <w:rsid w:val="0074596B"/>
    <w:rsid w:val="0075753B"/>
    <w:rsid w:val="00782F31"/>
    <w:rsid w:val="0079141D"/>
    <w:rsid w:val="00793F80"/>
    <w:rsid w:val="00795702"/>
    <w:rsid w:val="007B2095"/>
    <w:rsid w:val="007C23C5"/>
    <w:rsid w:val="007D3AE7"/>
    <w:rsid w:val="007E0152"/>
    <w:rsid w:val="00810536"/>
    <w:rsid w:val="008145FE"/>
    <w:rsid w:val="00885345"/>
    <w:rsid w:val="008A0CC5"/>
    <w:rsid w:val="008A31E0"/>
    <w:rsid w:val="008A4D95"/>
    <w:rsid w:val="008C3B49"/>
    <w:rsid w:val="008D72AD"/>
    <w:rsid w:val="009034B4"/>
    <w:rsid w:val="00907ECA"/>
    <w:rsid w:val="0093100C"/>
    <w:rsid w:val="00934F13"/>
    <w:rsid w:val="00943B9B"/>
    <w:rsid w:val="00963D96"/>
    <w:rsid w:val="00985549"/>
    <w:rsid w:val="009E2538"/>
    <w:rsid w:val="009F4281"/>
    <w:rsid w:val="00A16309"/>
    <w:rsid w:val="00A174D4"/>
    <w:rsid w:val="00A348F7"/>
    <w:rsid w:val="00A36E69"/>
    <w:rsid w:val="00A4176E"/>
    <w:rsid w:val="00A5727A"/>
    <w:rsid w:val="00A70819"/>
    <w:rsid w:val="00A719E0"/>
    <w:rsid w:val="00A71E2D"/>
    <w:rsid w:val="00A81EAF"/>
    <w:rsid w:val="00A95FDA"/>
    <w:rsid w:val="00AA5AA8"/>
    <w:rsid w:val="00AC2702"/>
    <w:rsid w:val="00AC62C3"/>
    <w:rsid w:val="00AD4E8C"/>
    <w:rsid w:val="00AE19B0"/>
    <w:rsid w:val="00AE1EC3"/>
    <w:rsid w:val="00AF1F4F"/>
    <w:rsid w:val="00B50784"/>
    <w:rsid w:val="00B51840"/>
    <w:rsid w:val="00B73755"/>
    <w:rsid w:val="00B84B4E"/>
    <w:rsid w:val="00B91AB5"/>
    <w:rsid w:val="00BB2A71"/>
    <w:rsid w:val="00BE2605"/>
    <w:rsid w:val="00BF669C"/>
    <w:rsid w:val="00C074ED"/>
    <w:rsid w:val="00C26806"/>
    <w:rsid w:val="00C45A88"/>
    <w:rsid w:val="00C67B36"/>
    <w:rsid w:val="00C82BD6"/>
    <w:rsid w:val="00CA0764"/>
    <w:rsid w:val="00CE4BA0"/>
    <w:rsid w:val="00D21F60"/>
    <w:rsid w:val="00D3789C"/>
    <w:rsid w:val="00D510E0"/>
    <w:rsid w:val="00D741EC"/>
    <w:rsid w:val="00D874CB"/>
    <w:rsid w:val="00D935CA"/>
    <w:rsid w:val="00D940BD"/>
    <w:rsid w:val="00DB4E0D"/>
    <w:rsid w:val="00DD4FD0"/>
    <w:rsid w:val="00DE57E7"/>
    <w:rsid w:val="00DF11E9"/>
    <w:rsid w:val="00E12787"/>
    <w:rsid w:val="00E451A0"/>
    <w:rsid w:val="00E47BC1"/>
    <w:rsid w:val="00E622DE"/>
    <w:rsid w:val="00EA0818"/>
    <w:rsid w:val="00EB2E59"/>
    <w:rsid w:val="00F064F2"/>
    <w:rsid w:val="00F06E63"/>
    <w:rsid w:val="00F24071"/>
    <w:rsid w:val="00F24BC1"/>
    <w:rsid w:val="00F47EEF"/>
    <w:rsid w:val="00F5542C"/>
    <w:rsid w:val="00F557CA"/>
    <w:rsid w:val="00F84331"/>
    <w:rsid w:val="00F852A1"/>
    <w:rsid w:val="00F9014D"/>
    <w:rsid w:val="00F93679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lucena:PASSWORD@proxy.indra.es:808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20984802/how-can-i-keep-my-fork-in-sync-without-adding-a-separate-remote/21131381%2321131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11" Type="http://schemas.openxmlformats.org/officeDocument/2006/relationships/hyperlink" Target="https://github.com/SpringRestOneToManuManyToMan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onio63jun/SpringRestOneToManuManyToMan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onio63j/Proyecto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8</Pages>
  <Words>1757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11</cp:revision>
  <dcterms:created xsi:type="dcterms:W3CDTF">2017-01-17T06:24:00Z</dcterms:created>
  <dcterms:modified xsi:type="dcterms:W3CDTF">2017-02-27T17:55:00Z</dcterms:modified>
</cp:coreProperties>
</file>