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2F40" w:themeColor="accent1" w:themeShade="7F"/>
  <w:body>
    <w:p w14:paraId="40B7FD56" w14:textId="1B76863D" w:rsidR="00D1044C" w:rsidRPr="009321B8" w:rsidRDefault="00601F6D">
      <w:pPr>
        <w:rPr>
          <w:rFonts w:ascii="Arial" w:hAnsi="Arial" w:cs="Arial"/>
          <w:color w:val="FFFF00"/>
          <w:lang w:val="en-GB"/>
        </w:rPr>
      </w:pPr>
      <w:r w:rsidRPr="009321B8">
        <w:rPr>
          <w:rFonts w:ascii="Arial" w:hAnsi="Arial" w:cs="Arial"/>
          <w:color w:val="FFFF00"/>
          <w:lang w:val="en-GB"/>
        </w:rPr>
        <w:t>AEC MEDIA</w:t>
      </w:r>
    </w:p>
    <w:p w14:paraId="4228CF6B" w14:textId="117138D6" w:rsidR="00601F6D" w:rsidRPr="009321B8" w:rsidRDefault="00B43E6D">
      <w:pPr>
        <w:rPr>
          <w:rFonts w:ascii="Arial" w:hAnsi="Arial" w:cs="Arial"/>
          <w:color w:val="A6A6A6" w:themeColor="background1" w:themeShade="A6"/>
          <w:sz w:val="20"/>
          <w:szCs w:val="20"/>
          <w:lang w:val="en-GB"/>
        </w:rPr>
      </w:pPr>
      <w:r w:rsidRPr="00B43E6D">
        <w:rPr>
          <w:rFonts w:ascii="Arial" w:hAnsi="Arial" w:cs="Arial"/>
          <w:color w:val="A6A6A6" w:themeColor="background1" w:themeShade="A6"/>
          <w:sz w:val="20"/>
          <w:szCs w:val="20"/>
        </w:rPr>
        <w:t>Kitchenwise.ie</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02"/>
        <w:gridCol w:w="3002"/>
        <w:gridCol w:w="3002"/>
      </w:tblGrid>
      <w:tr w:rsidR="00601F6D" w:rsidRPr="009321B8" w14:paraId="43D85D8A" w14:textId="77777777" w:rsidTr="009321B8">
        <w:tc>
          <w:tcPr>
            <w:tcW w:w="3005" w:type="dxa"/>
            <w:shd w:val="clear" w:color="auto" w:fill="0F4761" w:themeFill="accent1" w:themeFillShade="BF"/>
          </w:tcPr>
          <w:p w14:paraId="30820A48" w14:textId="40700109"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 xml:space="preserve">Website: </w:t>
            </w:r>
            <w:r w:rsidR="00B43E6D">
              <w:rPr>
                <w:rFonts w:ascii="Arial" w:hAnsi="Arial" w:cs="Arial"/>
                <w:color w:val="A6A6A6" w:themeColor="background1" w:themeShade="A6"/>
                <w:sz w:val="14"/>
                <w:szCs w:val="14"/>
                <w:lang w:val="en-GB"/>
              </w:rPr>
              <w:t>kitchenwise.ie</w:t>
            </w:r>
          </w:p>
        </w:tc>
        <w:tc>
          <w:tcPr>
            <w:tcW w:w="3005" w:type="dxa"/>
            <w:shd w:val="clear" w:color="auto" w:fill="0F4761" w:themeFill="accent1" w:themeFillShade="BF"/>
          </w:tcPr>
          <w:p w14:paraId="07D14194" w14:textId="79BB67AB"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Industry: Kitchen Design &amp; Installation</w:t>
            </w:r>
          </w:p>
        </w:tc>
        <w:tc>
          <w:tcPr>
            <w:tcW w:w="3006" w:type="dxa"/>
            <w:shd w:val="clear" w:color="auto" w:fill="0F4761" w:themeFill="accent1" w:themeFillShade="BF"/>
          </w:tcPr>
          <w:p w14:paraId="01CD80F1" w14:textId="04CEBF4B"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Location: Dublin, Ireland</w:t>
            </w:r>
          </w:p>
        </w:tc>
      </w:tr>
    </w:tbl>
    <w:p w14:paraId="247D4EE8" w14:textId="2D03BEFE" w:rsidR="00601F6D" w:rsidRDefault="009321B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59264" behindDoc="0" locked="0" layoutInCell="1" allowOverlap="1" wp14:anchorId="3A3E84F7" wp14:editId="22CD16C3">
                <wp:simplePos x="0" y="0"/>
                <wp:positionH relativeFrom="margin">
                  <wp:align>right</wp:align>
                </wp:positionH>
                <wp:positionV relativeFrom="paragraph">
                  <wp:posOffset>93095</wp:posOffset>
                </wp:positionV>
                <wp:extent cx="5739765" cy="773179"/>
                <wp:effectExtent l="0" t="0" r="13335" b="27305"/>
                <wp:wrapNone/>
                <wp:docPr id="1938618436" name="Text Box 2"/>
                <wp:cNvGraphicFramePr/>
                <a:graphic xmlns:a="http://schemas.openxmlformats.org/drawingml/2006/main">
                  <a:graphicData uri="http://schemas.microsoft.com/office/word/2010/wordprocessingShape">
                    <wps:wsp>
                      <wps:cNvSpPr txBox="1"/>
                      <wps:spPr>
                        <a:xfrm>
                          <a:off x="0" y="0"/>
                          <a:ext cx="5739765" cy="773179"/>
                        </a:xfrm>
                        <a:prstGeom prst="rect">
                          <a:avLst/>
                        </a:prstGeom>
                        <a:solidFill>
                          <a:srgbClr val="F1FF67"/>
                        </a:solidFill>
                        <a:ln w="2540">
                          <a:solidFill>
                            <a:prstClr val="black"/>
                          </a:solidFill>
                        </a:ln>
                      </wps:spPr>
                      <wps:txbx>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A3E84F7" id="_x0000_t202" coordsize="21600,21600" o:spt="202" path="m,l,21600r21600,l21600,xe">
                <v:stroke joinstyle="miter"/>
                <v:path gradientshapeok="t" o:connecttype="rect"/>
              </v:shapetype>
              <v:shape id="Text Box 2" o:spid="_x0000_s1026" type="#_x0000_t202" style="position:absolute;margin-left:400.75pt;margin-top:7.35pt;width:451.95pt;height:60.9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" fillcolor="#f1ff67" strokeweight=".2pt">
                <v:textbox inset="2mm,1.5mm,2mm,1.5mm">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v:textbox>
                <w10:wrap anchorx="margin"/>
              </v:shape>
            </w:pict>
          </mc:Fallback>
        </mc:AlternateContent>
      </w:r>
    </w:p>
    <w:p w14:paraId="73C41EC8" w14:textId="03C2D691" w:rsidR="00023874" w:rsidRDefault="00023874">
      <w:pPr>
        <w:rPr>
          <w:rFonts w:ascii="Arial" w:hAnsi="Arial" w:cs="Arial"/>
          <w:color w:val="A6A6A6" w:themeColor="background1" w:themeShade="A6"/>
          <w:sz w:val="20"/>
          <w:szCs w:val="20"/>
          <w:lang w:val="en-GB"/>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0288" behindDoc="0" locked="0" layoutInCell="1" allowOverlap="1" wp14:anchorId="7B603F90" wp14:editId="50CEFFF1">
                <wp:simplePos x="0" y="0"/>
                <wp:positionH relativeFrom="column">
                  <wp:posOffset>123568</wp:posOffset>
                </wp:positionH>
                <wp:positionV relativeFrom="paragraph">
                  <wp:posOffset>81881</wp:posOffset>
                </wp:positionV>
                <wp:extent cx="5370195" cy="497433"/>
                <wp:effectExtent l="0" t="0" r="0" b="0"/>
                <wp:wrapNone/>
                <wp:docPr id="468000003" name="Text Box 3"/>
                <wp:cNvGraphicFramePr/>
                <a:graphic xmlns:a="http://schemas.openxmlformats.org/drawingml/2006/main">
                  <a:graphicData uri="http://schemas.microsoft.com/office/word/2010/wordprocessingShape">
                    <wps:wsp>
                      <wps:cNvSpPr txBox="1"/>
                      <wps:spPr>
                        <a:xfrm>
                          <a:off x="0" y="0"/>
                          <a:ext cx="5370195" cy="497433"/>
                        </a:xfrm>
                        <a:prstGeom prst="rect">
                          <a:avLst/>
                        </a:prstGeom>
                        <a:noFill/>
                        <a:ln w="6350">
                          <a:noFill/>
                        </a:ln>
                      </wps:spPr>
                      <wps:txbx>
                        <w:txbxContent>
                          <w:p w14:paraId="18E68A07" w14:textId="040F6427" w:rsidR="009321B8" w:rsidRPr="00023874" w:rsidRDefault="00B43E6D">
                            <w:pPr>
                              <w:rPr>
                                <w:color w:val="FFFFFF" w:themeColor="background1"/>
                                <w:sz w:val="14"/>
                                <w:szCs w:val="14"/>
                                <w14:textOutline w14:w="9525" w14:cap="rnd" w14:cmpd="sng" w14:algn="ctr">
                                  <w14:noFill/>
                                  <w14:prstDash w14:val="solid"/>
                                  <w14:bevel/>
                                </w14:textOutline>
                              </w:rPr>
                            </w:pPr>
                            <w:proofErr w:type="spellStart"/>
                            <w:r w:rsidRPr="00B43E6D">
                              <w:rPr>
                                <w:b/>
                                <w:bCs/>
                                <w:color w:val="FFFFFF" w:themeColor="background1"/>
                                <w:sz w:val="14"/>
                                <w:szCs w:val="14"/>
                                <w14:textOutline w14:w="9525" w14:cap="rnd" w14:cmpd="sng" w14:algn="ctr">
                                  <w14:noFill/>
                                  <w14:prstDash w14:val="solid"/>
                                  <w14:bevel/>
                                </w14:textOutline>
                              </w:rPr>
                              <w:t>Kitchenwise</w:t>
                            </w:r>
                            <w:proofErr w:type="spellEnd"/>
                            <w:r w:rsidRPr="00B43E6D">
                              <w:rPr>
                                <w:b/>
                                <w:bCs/>
                                <w:color w:val="FFFFFF" w:themeColor="background1"/>
                                <w:sz w:val="14"/>
                                <w:szCs w:val="14"/>
                                <w14:textOutline w14:w="9525" w14:cap="rnd" w14:cmpd="sng" w14:algn="ctr">
                                  <w14:noFill/>
                                  <w14:prstDash w14:val="solid"/>
                                  <w14:bevel/>
                                </w14:textOutline>
                              </w:rPr>
                              <w:t xml:space="preserve"> has a strong visual portfolio, clear service categories and a prominent design appointment CTA. However, several elements of the current website experience create unnecessary friction and distractions that may make it harder for potential customers to move from browsing to enquiry.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03F90" id="Text Box 3" o:spid="_x0000_s1027" type="#_x0000_t202" style="position:absolute;margin-left:9.75pt;margin-top:6.45pt;width:422.85pt;height:3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" filled="f" stroked="f" strokeweight=".5pt">
                <v:textbox>
                  <w:txbxContent>
                    <w:p w14:paraId="18E68A07" w14:textId="040F6427" w:rsidR="009321B8" w:rsidRPr="00023874" w:rsidRDefault="00B43E6D">
                      <w:pPr>
                        <w:rPr>
                          <w:color w:val="FFFFFF" w:themeColor="background1"/>
                          <w:sz w:val="14"/>
                          <w:szCs w:val="14"/>
                          <w14:textOutline w14:w="9525" w14:cap="rnd" w14:cmpd="sng" w14:algn="ctr">
                            <w14:noFill/>
                            <w14:prstDash w14:val="solid"/>
                            <w14:bevel/>
                          </w14:textOutline>
                        </w:rPr>
                      </w:pPr>
                      <w:proofErr w:type="spellStart"/>
                      <w:r w:rsidRPr="00B43E6D">
                        <w:rPr>
                          <w:b/>
                          <w:bCs/>
                          <w:color w:val="FFFFFF" w:themeColor="background1"/>
                          <w:sz w:val="14"/>
                          <w:szCs w:val="14"/>
                          <w14:textOutline w14:w="9525" w14:cap="rnd" w14:cmpd="sng" w14:algn="ctr">
                            <w14:noFill/>
                            <w14:prstDash w14:val="solid"/>
                            <w14:bevel/>
                          </w14:textOutline>
                        </w:rPr>
                        <w:t>Kitchenwise</w:t>
                      </w:r>
                      <w:proofErr w:type="spellEnd"/>
                      <w:r w:rsidRPr="00B43E6D">
                        <w:rPr>
                          <w:b/>
                          <w:bCs/>
                          <w:color w:val="FFFFFF" w:themeColor="background1"/>
                          <w:sz w:val="14"/>
                          <w:szCs w:val="14"/>
                          <w14:textOutline w14:w="9525" w14:cap="rnd" w14:cmpd="sng" w14:algn="ctr">
                            <w14:noFill/>
                            <w14:prstDash w14:val="solid"/>
                            <w14:bevel/>
                          </w14:textOutline>
                        </w:rPr>
                        <w:t xml:space="preserve"> has a strong visual portfolio, clear service categories and a prominent design appointment CTA. However, several elements of the current website experience create unnecessary friction and distractions that may make it harder for potential customers to move from browsing to enquiry.</w:t>
                      </w:r>
                    </w:p>
                  </w:txbxContent>
                </v:textbox>
              </v:shape>
            </w:pict>
          </mc:Fallback>
        </mc:AlternateContent>
      </w:r>
    </w:p>
    <w:p w14:paraId="685FF643" w14:textId="77777777" w:rsidR="00023874" w:rsidRDefault="00023874">
      <w:pPr>
        <w:rPr>
          <w:rFonts w:ascii="Arial" w:hAnsi="Arial" w:cs="Arial"/>
          <w:color w:val="A6A6A6" w:themeColor="background1" w:themeShade="A6"/>
          <w:sz w:val="20"/>
          <w:szCs w:val="20"/>
          <w:lang w:val="en-GB"/>
        </w:rPr>
      </w:pPr>
    </w:p>
    <w:p w14:paraId="389C92BD" w14:textId="77777777" w:rsidR="00401F04" w:rsidRDefault="00401F04">
      <w:pPr>
        <w:rPr>
          <w:rFonts w:ascii="Arial" w:hAnsi="Arial" w:cs="Arial"/>
          <w:color w:val="A6A6A6" w:themeColor="background1" w:themeShade="A6"/>
          <w:sz w:val="20"/>
          <w:szCs w:val="20"/>
          <w:lang w:val="en-GB"/>
        </w:rPr>
      </w:pPr>
    </w:p>
    <w:p w14:paraId="20FE5922" w14:textId="6584A08B" w:rsidR="009B7E21" w:rsidRPr="00401F04" w:rsidRDefault="00023874">
      <w:pPr>
        <w:rPr>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01- </w:t>
      </w:r>
      <w:r w:rsidR="00B43E6D" w:rsidRPr="00B43E6D">
        <w:rPr>
          <w:rFonts w:ascii="Arial" w:eastAsia="Arial" w:hAnsi="Arial" w:cs="Arial"/>
          <w:b/>
          <w:color w:val="FFFFFF" w:themeColor="background1"/>
          <w:sz w:val="20"/>
          <w:szCs w:val="20"/>
        </w:rPr>
        <w:t>ENQUIRY FORM CREATES FRICTION</w:t>
      </w:r>
    </w:p>
    <w:p w14:paraId="0B9A6173" w14:textId="79CAC394" w:rsidR="00023874" w:rsidRDefault="00401F04">
      <w:pPr>
        <w:rPr>
          <w:color w:val="FFFFFF" w:themeColor="background1"/>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1312" behindDoc="0" locked="0" layoutInCell="1" allowOverlap="1" wp14:anchorId="6F468928" wp14:editId="3AEBEED9">
                <wp:simplePos x="0" y="0"/>
                <wp:positionH relativeFrom="column">
                  <wp:posOffset>10592</wp:posOffset>
                </wp:positionH>
                <wp:positionV relativeFrom="paragraph">
                  <wp:posOffset>33617</wp:posOffset>
                </wp:positionV>
                <wp:extent cx="5794375" cy="1998264"/>
                <wp:effectExtent l="0" t="0" r="15875" b="21590"/>
                <wp:wrapNone/>
                <wp:docPr id="1694167014" name="Text Box 4"/>
                <wp:cNvGraphicFramePr/>
                <a:graphic xmlns:a="http://schemas.openxmlformats.org/drawingml/2006/main">
                  <a:graphicData uri="http://schemas.microsoft.com/office/word/2010/wordprocessingShape">
                    <wps:wsp>
                      <wps:cNvSpPr txBox="1"/>
                      <wps:spPr>
                        <a:xfrm>
                          <a:off x="0" y="0"/>
                          <a:ext cx="5794375" cy="1998264"/>
                        </a:xfrm>
                        <a:prstGeom prst="rect">
                          <a:avLst/>
                        </a:prstGeom>
                        <a:solidFill>
                          <a:schemeClr val="accent1">
                            <a:lumMod val="75000"/>
                          </a:schemeClr>
                        </a:solidFill>
                        <a:ln w="6350">
                          <a:solidFill>
                            <a:prstClr val="black"/>
                          </a:solidFill>
                        </a:ln>
                      </wps:spPr>
                      <wps:txbx>
                        <w:txbxContent>
                          <w:p w14:paraId="2E6E8801" w14:textId="5213976D" w:rsidR="00023874" w:rsidRDefault="00B43E6D" w:rsidP="00023874">
                            <w:pPr>
                              <w:jc w:val="center"/>
                            </w:pPr>
                            <w:r>
                              <w:rPr>
                                <w:noProof/>
                              </w:rPr>
                              <w:drawing>
                                <wp:inline distT="0" distB="0" distL="0" distR="0" wp14:anchorId="54A52303" wp14:editId="5E3D11F0">
                                  <wp:extent cx="3081655" cy="1899920"/>
                                  <wp:effectExtent l="0" t="0" r="4445" b="5080"/>
                                  <wp:docPr id="171303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6234" name=""/>
                                          <pic:cNvPicPr/>
                                        </pic:nvPicPr>
                                        <pic:blipFill>
                                          <a:blip r:embed="rId7"/>
                                          <a:stretch>
                                            <a:fillRect/>
                                          </a:stretch>
                                        </pic:blipFill>
                                        <pic:spPr>
                                          <a:xfrm>
                                            <a:off x="0" y="0"/>
                                            <a:ext cx="3081655" cy="1899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68928" id="Text Box 4" o:spid="_x0000_s1028" type="#_x0000_t202" style="position:absolute;margin-left:.85pt;margin-top:2.65pt;width:456.25pt;height:15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" fillcolor="#0f4761 [2404]" strokeweight=".5pt">
                <v:textbox>
                  <w:txbxContent>
                    <w:p w14:paraId="2E6E8801" w14:textId="5213976D" w:rsidR="00023874" w:rsidRDefault="00B43E6D" w:rsidP="00023874">
                      <w:pPr>
                        <w:jc w:val="center"/>
                      </w:pPr>
                      <w:r>
                        <w:rPr>
                          <w:noProof/>
                        </w:rPr>
                        <w:drawing>
                          <wp:inline distT="0" distB="0" distL="0" distR="0" wp14:anchorId="54A52303" wp14:editId="5E3D11F0">
                            <wp:extent cx="3081655" cy="1899920"/>
                            <wp:effectExtent l="0" t="0" r="4445" b="5080"/>
                            <wp:docPr id="171303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6234" name=""/>
                                    <pic:cNvPicPr/>
                                  </pic:nvPicPr>
                                  <pic:blipFill>
                                    <a:blip r:embed="rId8"/>
                                    <a:stretch>
                                      <a:fillRect/>
                                    </a:stretch>
                                  </pic:blipFill>
                                  <pic:spPr>
                                    <a:xfrm>
                                      <a:off x="0" y="0"/>
                                      <a:ext cx="3081655" cy="1899920"/>
                                    </a:xfrm>
                                    <a:prstGeom prst="rect">
                                      <a:avLst/>
                                    </a:prstGeom>
                                  </pic:spPr>
                                </pic:pic>
                              </a:graphicData>
                            </a:graphic>
                          </wp:inline>
                        </w:drawing>
                      </w:r>
                    </w:p>
                  </w:txbxContent>
                </v:textbox>
              </v:shape>
            </w:pict>
          </mc:Fallback>
        </mc:AlternateContent>
      </w:r>
    </w:p>
    <w:p w14:paraId="2F22092B" w14:textId="102F7333" w:rsidR="009B7E21" w:rsidRPr="009B7E21" w:rsidRDefault="009B7E21" w:rsidP="009B7E21"/>
    <w:p w14:paraId="22E3C71E" w14:textId="16DFBF7E" w:rsidR="009B7E21" w:rsidRPr="009B7E21" w:rsidRDefault="009B7E21" w:rsidP="009B7E21"/>
    <w:p w14:paraId="07600857" w14:textId="77777777" w:rsidR="009B7E21" w:rsidRPr="009B7E21" w:rsidRDefault="009B7E21" w:rsidP="009B7E21"/>
    <w:p w14:paraId="6FE80FBA" w14:textId="77777777" w:rsidR="009B7E21" w:rsidRPr="009B7E21" w:rsidRDefault="009B7E21" w:rsidP="009B7E21"/>
    <w:p w14:paraId="68F7639C" w14:textId="77777777" w:rsidR="009B7E21" w:rsidRPr="009B7E21" w:rsidRDefault="009B7E21" w:rsidP="009B7E21"/>
    <w:p w14:paraId="455E478F" w14:textId="77777777" w:rsidR="009B7E21" w:rsidRPr="009B7E21" w:rsidRDefault="009B7E21" w:rsidP="009B7E21"/>
    <w:p w14:paraId="599E0A69" w14:textId="77777777" w:rsidR="009B7E21" w:rsidRPr="009B7E21" w:rsidRDefault="009B7E21" w:rsidP="009B7E21">
      <w:pPr>
        <w:rPr>
          <w:b/>
          <w:bCs/>
          <w:color w:val="F1FF67"/>
          <w:sz w:val="16"/>
          <w:szCs w:val="16"/>
        </w:rPr>
      </w:pPr>
      <w:r w:rsidRPr="009B7E21">
        <w:rPr>
          <w:b/>
          <w:bCs/>
          <w:color w:val="F1FF67"/>
          <w:sz w:val="16"/>
          <w:szCs w:val="16"/>
        </w:rPr>
        <w:t>WHAT WE NOTICED</w:t>
      </w:r>
    </w:p>
    <w:p w14:paraId="094915AD" w14:textId="77777777" w:rsidR="00B43E6D" w:rsidRDefault="00B43E6D" w:rsidP="009B7E21">
      <w:pPr>
        <w:rPr>
          <w:b/>
          <w:bCs/>
          <w:sz w:val="17"/>
          <w:szCs w:val="17"/>
        </w:rPr>
      </w:pPr>
      <w:r w:rsidRPr="00B43E6D">
        <w:rPr>
          <w:sz w:val="17"/>
          <w:szCs w:val="17"/>
        </w:rPr>
        <w:t>The appointment form asks visitors for several details, including kitchen budget, wardrobe budget, postcode and full address before submitting an enquiry.</w:t>
      </w:r>
      <w:r w:rsidRPr="00B43E6D">
        <w:rPr>
          <w:b/>
          <w:bCs/>
          <w:sz w:val="17"/>
          <w:szCs w:val="17"/>
        </w:rPr>
        <w:t xml:space="preserve"> </w:t>
      </w:r>
    </w:p>
    <w:p w14:paraId="364C8C23" w14:textId="1C01B9FE" w:rsidR="009B7E21" w:rsidRPr="009B7E21" w:rsidRDefault="009B7E21" w:rsidP="009B7E21">
      <w:pPr>
        <w:rPr>
          <w:b/>
          <w:bCs/>
          <w:color w:val="F1FF67"/>
          <w:sz w:val="16"/>
          <w:szCs w:val="16"/>
        </w:rPr>
      </w:pPr>
      <w:r w:rsidRPr="009B7E21">
        <w:rPr>
          <w:b/>
          <w:bCs/>
          <w:color w:val="F1FF67"/>
          <w:sz w:val="16"/>
          <w:szCs w:val="16"/>
        </w:rPr>
        <w:t>WHY IT MATTERS</w:t>
      </w:r>
    </w:p>
    <w:p w14:paraId="31A8F53B" w14:textId="29881BE8" w:rsidR="009B7E21" w:rsidRPr="00FE5659" w:rsidRDefault="00B43E6D" w:rsidP="009B7E21">
      <w:pPr>
        <w:rPr>
          <w:sz w:val="17"/>
          <w:szCs w:val="17"/>
        </w:rPr>
      </w:pPr>
      <w:r w:rsidRPr="00B43E6D">
        <w:rPr>
          <w:sz w:val="17"/>
          <w:szCs w:val="17"/>
        </w:rPr>
        <w:t>A longer form can discourage visitors who are interested but not yet ready to provide detailed information</w:t>
      </w:r>
      <w:r w:rsidR="009B7E21" w:rsidRPr="00FE5659">
        <w:rPr>
          <w:sz w:val="17"/>
          <w:szCs w:val="17"/>
        </w:rPr>
        <w:t>.</w:t>
      </w:r>
    </w:p>
    <w:p w14:paraId="2ED590FF" w14:textId="77777777" w:rsidR="00401F04" w:rsidRDefault="009B7E21" w:rsidP="009B7E21">
      <w:pPr>
        <w:rPr>
          <w:b/>
          <w:bCs/>
          <w:color w:val="F1FF67"/>
          <w:sz w:val="16"/>
          <w:szCs w:val="16"/>
        </w:rPr>
      </w:pPr>
      <w:r w:rsidRPr="009B7E21">
        <w:rPr>
          <w:b/>
          <w:bCs/>
          <w:color w:val="F1FF67"/>
          <w:sz w:val="16"/>
          <w:szCs w:val="16"/>
        </w:rPr>
        <w:t>WHAT WE'D CHANGE</w:t>
      </w:r>
    </w:p>
    <w:p w14:paraId="2C751F62" w14:textId="27F3AFA7" w:rsidR="009B7E21" w:rsidRPr="00401F04" w:rsidRDefault="00B43E6D" w:rsidP="009B7E21">
      <w:pPr>
        <w:rPr>
          <w:b/>
          <w:bCs/>
          <w:color w:val="F1FF67"/>
          <w:sz w:val="16"/>
          <w:szCs w:val="16"/>
        </w:rPr>
      </w:pPr>
      <w:r w:rsidRPr="00B43E6D">
        <w:rPr>
          <w:sz w:val="17"/>
          <w:szCs w:val="17"/>
        </w:rPr>
        <w:t>Simplify the initial form to essential details and collect additional information during the consultation.</w:t>
      </w:r>
    </w:p>
    <w:tbl>
      <w:tblPr>
        <w:tblStyle w:val="TableGrid"/>
        <w:tblW w:w="0" w:type="auto"/>
        <w:tblLook w:val="04A0" w:firstRow="1" w:lastRow="0" w:firstColumn="1" w:lastColumn="0" w:noHBand="0" w:noVBand="1"/>
      </w:tblPr>
      <w:tblGrid>
        <w:gridCol w:w="4508"/>
        <w:gridCol w:w="4508"/>
      </w:tblGrid>
      <w:tr w:rsidR="009B7E21" w:rsidRPr="00B90207" w14:paraId="038954C5" w14:textId="77777777" w:rsidTr="009B7E21">
        <w:tc>
          <w:tcPr>
            <w:tcW w:w="4508" w:type="dxa"/>
            <w:shd w:val="clear" w:color="auto" w:fill="0F4761" w:themeFill="accent1" w:themeFillShade="BF"/>
          </w:tcPr>
          <w:p w14:paraId="1A448A59" w14:textId="7B8CEEAF" w:rsidR="009B7E21" w:rsidRPr="00B90207" w:rsidRDefault="009B7E21" w:rsidP="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527C3EFD" w14:textId="55F91315" w:rsidR="009B7E21" w:rsidRPr="00B90207" w:rsidRDefault="009B7E21" w:rsidP="009B7E21">
            <w:pPr>
              <w:rPr>
                <w:sz w:val="20"/>
                <w:szCs w:val="20"/>
              </w:rPr>
            </w:pPr>
            <w:r w:rsidRPr="00B90207">
              <w:rPr>
                <w:sz w:val="20"/>
                <w:szCs w:val="20"/>
              </w:rPr>
              <w:t xml:space="preserve">Effort: </w:t>
            </w:r>
            <w:r w:rsidRPr="00B90207">
              <w:rPr>
                <w:color w:val="3A7C22" w:themeColor="accent6" w:themeShade="BF"/>
                <w:sz w:val="20"/>
                <w:szCs w:val="20"/>
              </w:rPr>
              <w:t>LOW</w:t>
            </w:r>
          </w:p>
        </w:tc>
      </w:tr>
    </w:tbl>
    <w:p w14:paraId="4B89E090" w14:textId="6BFC4C70" w:rsidR="00401F04" w:rsidRDefault="009B7E21" w:rsidP="009B7E21">
      <w:pPr>
        <w:rPr>
          <w:rFonts w:ascii="Arial" w:eastAsia="Arial" w:hAnsi="Arial" w:cs="Arial"/>
          <w:b/>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02- </w:t>
      </w:r>
      <w:r w:rsidR="009A2787" w:rsidRPr="009A2787">
        <w:rPr>
          <w:rFonts w:ascii="Arial" w:eastAsia="Arial" w:hAnsi="Arial" w:cs="Arial"/>
          <w:b/>
          <w:color w:val="FFFFFF" w:themeColor="background1"/>
          <w:sz w:val="20"/>
          <w:szCs w:val="20"/>
        </w:rPr>
        <w:t>VISUAL DISTRACTIONS WEAKEN THE BRAND PRESENTATION</w:t>
      </w:r>
    </w:p>
    <w:p w14:paraId="6FE370B9" w14:textId="6542B796" w:rsidR="009B7E21" w:rsidRPr="00401F04" w:rsidRDefault="009B7E21" w:rsidP="009B7E21">
      <w:pPr>
        <w:rPr>
          <w:color w:val="FFFFFF" w:themeColor="background1"/>
          <w:sz w:val="20"/>
          <w:szCs w:val="20"/>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4384" behindDoc="0" locked="0" layoutInCell="1" allowOverlap="1" wp14:anchorId="618674A4" wp14:editId="4C3F90BD">
                <wp:simplePos x="0" y="0"/>
                <wp:positionH relativeFrom="column">
                  <wp:posOffset>7951</wp:posOffset>
                </wp:positionH>
                <wp:positionV relativeFrom="paragraph">
                  <wp:posOffset>31833</wp:posOffset>
                </wp:positionV>
                <wp:extent cx="5934773" cy="1474967"/>
                <wp:effectExtent l="0" t="0" r="27940" b="11430"/>
                <wp:wrapNone/>
                <wp:docPr id="1649827690" name="Text Box 4"/>
                <wp:cNvGraphicFramePr/>
                <a:graphic xmlns:a="http://schemas.openxmlformats.org/drawingml/2006/main">
                  <a:graphicData uri="http://schemas.microsoft.com/office/word/2010/wordprocessingShape">
                    <wps:wsp>
                      <wps:cNvSpPr txBox="1"/>
                      <wps:spPr>
                        <a:xfrm>
                          <a:off x="0" y="0"/>
                          <a:ext cx="5934773" cy="1474967"/>
                        </a:xfrm>
                        <a:prstGeom prst="rect">
                          <a:avLst/>
                        </a:prstGeom>
                        <a:solidFill>
                          <a:schemeClr val="accent1">
                            <a:lumMod val="75000"/>
                          </a:schemeClr>
                        </a:solidFill>
                        <a:ln w="6350">
                          <a:solidFill>
                            <a:prstClr val="black"/>
                          </a:solidFill>
                        </a:ln>
                      </wps:spPr>
                      <wps:txbx>
                        <w:txbxContent>
                          <w:p w14:paraId="4B5533E9" w14:textId="7B9AC25D" w:rsidR="009B7E21" w:rsidRDefault="00E26648" w:rsidP="009B7E21">
                            <w:pPr>
                              <w:jc w:val="center"/>
                            </w:pPr>
                            <w:r>
                              <w:rPr>
                                <w:noProof/>
                              </w:rPr>
                              <w:drawing>
                                <wp:inline distT="0" distB="0" distL="0" distR="0" wp14:anchorId="7B1F7479" wp14:editId="00C44E8E">
                                  <wp:extent cx="2668905" cy="1376680"/>
                                  <wp:effectExtent l="0" t="0" r="0" b="0"/>
                                  <wp:docPr id="103702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7776" name=""/>
                                          <pic:cNvPicPr/>
                                        </pic:nvPicPr>
                                        <pic:blipFill>
                                          <a:blip r:embed="rId9"/>
                                          <a:stretch>
                                            <a:fillRect/>
                                          </a:stretch>
                                        </pic:blipFill>
                                        <pic:spPr>
                                          <a:xfrm>
                                            <a:off x="0" y="0"/>
                                            <a:ext cx="2668905" cy="13766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8674A4" id="_x0000_s1029" type="#_x0000_t202" style="position:absolute;margin-left:.65pt;margin-top:2.5pt;width:467.3pt;height:116.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" fillcolor="#0f4761 [2404]" strokeweight=".5pt">
                <v:textbox>
                  <w:txbxContent>
                    <w:p w14:paraId="4B5533E9" w14:textId="7B9AC25D" w:rsidR="009B7E21" w:rsidRDefault="00E26648" w:rsidP="009B7E21">
                      <w:pPr>
                        <w:jc w:val="center"/>
                      </w:pPr>
                      <w:r>
                        <w:rPr>
                          <w:noProof/>
                        </w:rPr>
                        <w:drawing>
                          <wp:inline distT="0" distB="0" distL="0" distR="0" wp14:anchorId="7B1F7479" wp14:editId="00C44E8E">
                            <wp:extent cx="2668905" cy="1376680"/>
                            <wp:effectExtent l="0" t="0" r="0" b="0"/>
                            <wp:docPr id="103702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7776" name=""/>
                                    <pic:cNvPicPr/>
                                  </pic:nvPicPr>
                                  <pic:blipFill>
                                    <a:blip r:embed="rId10"/>
                                    <a:stretch>
                                      <a:fillRect/>
                                    </a:stretch>
                                  </pic:blipFill>
                                  <pic:spPr>
                                    <a:xfrm>
                                      <a:off x="0" y="0"/>
                                      <a:ext cx="2668905" cy="1376680"/>
                                    </a:xfrm>
                                    <a:prstGeom prst="rect">
                                      <a:avLst/>
                                    </a:prstGeom>
                                  </pic:spPr>
                                </pic:pic>
                              </a:graphicData>
                            </a:graphic>
                          </wp:inline>
                        </w:drawing>
                      </w:r>
                    </w:p>
                  </w:txbxContent>
                </v:textbox>
              </v:shape>
            </w:pict>
          </mc:Fallback>
        </mc:AlternateContent>
      </w:r>
    </w:p>
    <w:p w14:paraId="03686D16" w14:textId="77777777" w:rsidR="009B7E21" w:rsidRPr="009B7E21" w:rsidRDefault="009B7E21" w:rsidP="009B7E21"/>
    <w:p w14:paraId="582D8C7A" w14:textId="516ABA5C" w:rsidR="009B7E21" w:rsidRPr="009B7E21" w:rsidRDefault="009B7E21" w:rsidP="009B7E21"/>
    <w:p w14:paraId="667319F5" w14:textId="067C2E99" w:rsidR="009B7E21" w:rsidRPr="009B7E21" w:rsidRDefault="00E26648" w:rsidP="009B7E21">
      <w:r>
        <w:rPr>
          <w:noProof/>
        </w:rPr>
        <mc:AlternateContent>
          <mc:Choice Requires="wps">
            <w:drawing>
              <wp:anchor distT="0" distB="0" distL="114300" distR="114300" simplePos="0" relativeHeight="251670528" behindDoc="0" locked="0" layoutInCell="1" allowOverlap="1" wp14:anchorId="6F890A37" wp14:editId="74226F85">
                <wp:simplePos x="0" y="0"/>
                <wp:positionH relativeFrom="column">
                  <wp:posOffset>4028545</wp:posOffset>
                </wp:positionH>
                <wp:positionV relativeFrom="paragraph">
                  <wp:posOffset>181525</wp:posOffset>
                </wp:positionV>
                <wp:extent cx="594109" cy="122253"/>
                <wp:effectExtent l="38100" t="0" r="15875" b="87630"/>
                <wp:wrapNone/>
                <wp:docPr id="1908409669" name="Straight Arrow Connector 9"/>
                <wp:cNvGraphicFramePr/>
                <a:graphic xmlns:a="http://schemas.openxmlformats.org/drawingml/2006/main">
                  <a:graphicData uri="http://schemas.microsoft.com/office/word/2010/wordprocessingShape">
                    <wps:wsp>
                      <wps:cNvCnPr/>
                      <wps:spPr>
                        <a:xfrm flipH="1">
                          <a:off x="0" y="0"/>
                          <a:ext cx="594109" cy="122253"/>
                        </a:xfrm>
                        <a:prstGeom prst="straightConnector1">
                          <a:avLst/>
                        </a:prstGeom>
                        <a:ln>
                          <a:solidFill>
                            <a:srgbClr val="EE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B6D3AB" id="_x0000_t32" coordsize="21600,21600" o:spt="32" o:oned="t" path="m,l21600,21600e" filled="f">
                <v:path arrowok="t" fillok="f" o:connecttype="none"/>
                <o:lock v:ext="edit" shapetype="t"/>
              </v:shapetype>
              <v:shape id="Straight Arrow Connector 9" o:spid="_x0000_s1026" type="#_x0000_t32" style="position:absolute;margin-left:317.2pt;margin-top:14.3pt;width:46.8pt;height:9.6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" strokecolor="#e00" strokeweight=".5pt">
                <v:stroke endarrow="block" joinstyle="miter"/>
              </v:shape>
            </w:pict>
          </mc:Fallback>
        </mc:AlternateContent>
      </w:r>
    </w:p>
    <w:p w14:paraId="6964D580" w14:textId="77777777" w:rsidR="009B7E21" w:rsidRPr="009B7E21" w:rsidRDefault="009B7E21" w:rsidP="009B7E21"/>
    <w:p w14:paraId="79896A42" w14:textId="74F211BE" w:rsidR="009B7E21" w:rsidRPr="009B7E21" w:rsidRDefault="009B7E21" w:rsidP="009B7E21">
      <w:pPr>
        <w:rPr>
          <w:b/>
          <w:bCs/>
          <w:color w:val="F1FF67"/>
          <w:sz w:val="16"/>
          <w:szCs w:val="16"/>
        </w:rPr>
      </w:pPr>
      <w:r w:rsidRPr="009B7E21">
        <w:rPr>
          <w:b/>
          <w:bCs/>
          <w:color w:val="F1FF67"/>
          <w:sz w:val="16"/>
          <w:szCs w:val="16"/>
        </w:rPr>
        <w:t>WHAT WE NOTICED</w:t>
      </w:r>
    </w:p>
    <w:p w14:paraId="78BB617A" w14:textId="77777777" w:rsidR="00B43E6D" w:rsidRDefault="00B43E6D" w:rsidP="009B7E21">
      <w:pPr>
        <w:rPr>
          <w:color w:val="FFFFFF" w:themeColor="background1"/>
          <w:sz w:val="17"/>
          <w:szCs w:val="17"/>
        </w:rPr>
      </w:pPr>
      <w:r w:rsidRPr="00B43E6D">
        <w:rPr>
          <w:color w:val="FFFFFF" w:themeColor="background1"/>
          <w:sz w:val="17"/>
          <w:szCs w:val="17"/>
        </w:rPr>
        <w:t>A recurring “SALE ON” graphic appears across the website and overlaps or competes with the main content and project imagery.</w:t>
      </w:r>
    </w:p>
    <w:p w14:paraId="4DC4AB7F" w14:textId="54FFE9DB" w:rsidR="009B7E21" w:rsidRPr="009B7E21" w:rsidRDefault="009B7E21" w:rsidP="009B7E21">
      <w:pPr>
        <w:rPr>
          <w:b/>
          <w:bCs/>
          <w:color w:val="F1FF67"/>
          <w:sz w:val="16"/>
          <w:szCs w:val="16"/>
        </w:rPr>
      </w:pPr>
      <w:r w:rsidRPr="009B7E21">
        <w:rPr>
          <w:b/>
          <w:bCs/>
          <w:color w:val="F1FF67"/>
          <w:sz w:val="16"/>
          <w:szCs w:val="16"/>
        </w:rPr>
        <w:t>WHY IT MATTERS</w:t>
      </w:r>
    </w:p>
    <w:p w14:paraId="151E3BAE" w14:textId="77777777" w:rsidR="00B43E6D" w:rsidRDefault="00B43E6D" w:rsidP="009B7E21">
      <w:pPr>
        <w:rPr>
          <w:color w:val="FFFFFF" w:themeColor="background1"/>
          <w:sz w:val="17"/>
          <w:szCs w:val="17"/>
        </w:rPr>
      </w:pPr>
      <w:r w:rsidRPr="00B43E6D">
        <w:rPr>
          <w:color w:val="FFFFFF" w:themeColor="background1"/>
          <w:sz w:val="17"/>
          <w:szCs w:val="17"/>
        </w:rPr>
        <w:t>For a visual, high-value purchase, the website should keep attention focused on the quality of the work and the customer journey.</w:t>
      </w:r>
    </w:p>
    <w:p w14:paraId="073DEF5A" w14:textId="018CE447" w:rsidR="009B7E21" w:rsidRPr="009B7E21" w:rsidRDefault="009B7E21" w:rsidP="009B7E21">
      <w:pPr>
        <w:rPr>
          <w:b/>
          <w:bCs/>
          <w:color w:val="F1FF67"/>
          <w:sz w:val="16"/>
          <w:szCs w:val="16"/>
        </w:rPr>
      </w:pPr>
      <w:r w:rsidRPr="009B7E21">
        <w:rPr>
          <w:b/>
          <w:bCs/>
          <w:color w:val="F1FF67"/>
          <w:sz w:val="16"/>
          <w:szCs w:val="16"/>
        </w:rPr>
        <w:t>WHAT WE'D CHANGE</w:t>
      </w:r>
    </w:p>
    <w:p w14:paraId="6E13F6F5" w14:textId="5A421E79" w:rsidR="009B7E21" w:rsidRPr="00FE5659" w:rsidRDefault="00B43E6D" w:rsidP="00FE5659">
      <w:pPr>
        <w:rPr>
          <w:sz w:val="17"/>
          <w:szCs w:val="17"/>
        </w:rPr>
      </w:pPr>
      <w:r w:rsidRPr="00B43E6D">
        <w:rPr>
          <w:sz w:val="17"/>
          <w:szCs w:val="17"/>
        </w:rPr>
        <w:t>Remove the distracting graphic and use a cleaner promotional element that supports rather than competes with the content.</w:t>
      </w:r>
    </w:p>
    <w:tbl>
      <w:tblPr>
        <w:tblStyle w:val="TableGrid"/>
        <w:tblW w:w="0" w:type="auto"/>
        <w:tblLook w:val="04A0" w:firstRow="1" w:lastRow="0" w:firstColumn="1" w:lastColumn="0" w:noHBand="0" w:noVBand="1"/>
      </w:tblPr>
      <w:tblGrid>
        <w:gridCol w:w="4508"/>
        <w:gridCol w:w="4508"/>
      </w:tblGrid>
      <w:tr w:rsidR="009B7E21" w:rsidRPr="00B90207" w14:paraId="4F0C6A1F" w14:textId="77777777">
        <w:tc>
          <w:tcPr>
            <w:tcW w:w="4508" w:type="dxa"/>
            <w:shd w:val="clear" w:color="auto" w:fill="0F4761" w:themeFill="accent1" w:themeFillShade="BF"/>
          </w:tcPr>
          <w:p w14:paraId="0FD071EF" w14:textId="77777777" w:rsidR="009B7E21" w:rsidRPr="00B90207" w:rsidRDefault="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4AAFA2FC" w14:textId="09EBD002" w:rsidR="009B7E21" w:rsidRPr="00B90207" w:rsidRDefault="009B7E21">
            <w:pPr>
              <w:rPr>
                <w:sz w:val="20"/>
                <w:szCs w:val="20"/>
              </w:rPr>
            </w:pPr>
            <w:r w:rsidRPr="00B90207">
              <w:rPr>
                <w:sz w:val="20"/>
                <w:szCs w:val="20"/>
              </w:rPr>
              <w:t>Effort:</w:t>
            </w:r>
            <w:r w:rsidRPr="00B90207">
              <w:rPr>
                <w:color w:val="EE0000"/>
                <w:sz w:val="20"/>
                <w:szCs w:val="20"/>
              </w:rPr>
              <w:t xml:space="preserve"> </w:t>
            </w:r>
            <w:r w:rsidR="00B43E6D" w:rsidRPr="00B43E6D">
              <w:rPr>
                <w:color w:val="92D050"/>
                <w:sz w:val="20"/>
                <w:szCs w:val="20"/>
              </w:rPr>
              <w:t>LOW</w:t>
            </w:r>
          </w:p>
        </w:tc>
      </w:tr>
    </w:tbl>
    <w:p w14:paraId="50E12FD0" w14:textId="77777777" w:rsidR="00B43E6D" w:rsidRDefault="00B43E6D" w:rsidP="008919CF">
      <w:pPr>
        <w:rPr>
          <w:rFonts w:eastAsia="Segoe UI Symbol" w:cs="Segoe UI Symbol"/>
          <w:b/>
          <w:bCs/>
          <w:color w:val="FFFF00"/>
          <w:sz w:val="20"/>
          <w:szCs w:val="20"/>
        </w:rPr>
      </w:pPr>
    </w:p>
    <w:p w14:paraId="1488C6FF" w14:textId="69F41421" w:rsidR="008F706F" w:rsidRPr="00401F04" w:rsidRDefault="00B43E6D" w:rsidP="008919CF">
      <w:pPr>
        <w:rPr>
          <w:rFonts w:eastAsia="Segoe UI Symbol" w:cs="Segoe UI Symbol"/>
          <w:b/>
          <w:bCs/>
          <w:color w:val="FFFF00"/>
          <w:sz w:val="20"/>
          <w:szCs w:val="20"/>
        </w:rPr>
      </w:pPr>
      <w:r>
        <w:rPr>
          <w:rFonts w:eastAsia="Segoe UI Symbol" w:cs="Segoe UI Symbol"/>
          <w:b/>
          <w:bCs/>
          <w:color w:val="FFFF00"/>
          <w:sz w:val="20"/>
          <w:szCs w:val="20"/>
        </w:rPr>
        <w:lastRenderedPageBreak/>
        <w:t>T</w:t>
      </w:r>
      <w:r w:rsidR="008F706F" w:rsidRPr="00401F04">
        <w:rPr>
          <w:rFonts w:eastAsia="Segoe UI Symbol" w:cs="Segoe UI Symbol"/>
          <w:b/>
          <w:bCs/>
          <w:color w:val="FFFF00"/>
          <w:sz w:val="20"/>
          <w:szCs w:val="20"/>
        </w:rPr>
        <w:t>HE OPPORTUNITY</w:t>
      </w:r>
    </w:p>
    <w:tbl>
      <w:tblPr>
        <w:tblW w:w="9322" w:type="dxa"/>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0"/>
        <w:gridCol w:w="4822"/>
      </w:tblGrid>
      <w:tr w:rsidR="008F706F" w14:paraId="0E506306" w14:textId="2656A861" w:rsidTr="00334BD8">
        <w:trPr>
          <w:trHeight w:val="394"/>
        </w:trPr>
        <w:tc>
          <w:tcPr>
            <w:tcW w:w="4500" w:type="dxa"/>
            <w:shd w:val="clear" w:color="auto" w:fill="0F4761" w:themeFill="accent1" w:themeFillShade="BF"/>
          </w:tcPr>
          <w:p w14:paraId="4158FF8C" w14:textId="6832F328"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CURRENT JOURNEY</w:t>
            </w:r>
          </w:p>
        </w:tc>
        <w:tc>
          <w:tcPr>
            <w:tcW w:w="4822" w:type="dxa"/>
            <w:shd w:val="clear" w:color="auto" w:fill="0F4761" w:themeFill="accent1" w:themeFillShade="BF"/>
          </w:tcPr>
          <w:p w14:paraId="65865A11" w14:textId="63F5D1D2"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RECOMMENDED JOURNEY</w:t>
            </w:r>
          </w:p>
        </w:tc>
      </w:tr>
      <w:tr w:rsidR="008F706F" w14:paraId="1A45D51E" w14:textId="5339BAC6" w:rsidTr="00401F04">
        <w:trPr>
          <w:trHeight w:val="3384"/>
        </w:trPr>
        <w:tc>
          <w:tcPr>
            <w:tcW w:w="4500" w:type="dxa"/>
            <w:shd w:val="clear" w:color="auto" w:fill="0F4761" w:themeFill="accent1" w:themeFillShade="BF"/>
          </w:tcPr>
          <w:p w14:paraId="600278F2" w14:textId="149C8AC7" w:rsidR="008F706F" w:rsidRPr="00401F04" w:rsidRDefault="008F706F" w:rsidP="00B43E6D">
            <w:pPr>
              <w:jc w:val="center"/>
              <w:rPr>
                <w:rFonts w:eastAsia="Segoe UI Symbol" w:cs="Segoe UI Symbol"/>
                <w:b/>
                <w:bCs/>
                <w:sz w:val="16"/>
                <w:szCs w:val="16"/>
              </w:rPr>
            </w:pPr>
            <w:r w:rsidRPr="00401F04">
              <w:rPr>
                <w:rFonts w:eastAsia="Segoe UI Symbol" w:cs="Segoe UI Symbol"/>
                <w:b/>
                <w:bCs/>
                <w:sz w:val="16"/>
                <w:szCs w:val="16"/>
              </w:rPr>
              <w:t>LAND</w:t>
            </w:r>
          </w:p>
          <w:p w14:paraId="6B93FD18" w14:textId="77777777" w:rsidR="00B90207" w:rsidRPr="00401F04"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05B3554A" w14:textId="0BBD0B60" w:rsidR="00B90207" w:rsidRPr="00401F04" w:rsidRDefault="00B90207" w:rsidP="00B43E6D">
            <w:pPr>
              <w:jc w:val="center"/>
              <w:rPr>
                <w:b/>
                <w:bCs/>
                <w:sz w:val="16"/>
                <w:szCs w:val="16"/>
              </w:rPr>
            </w:pPr>
            <w:r w:rsidRPr="00401F04">
              <w:rPr>
                <w:b/>
                <w:bCs/>
                <w:sz w:val="16"/>
                <w:szCs w:val="16"/>
              </w:rPr>
              <w:t>BROWSE</w:t>
            </w:r>
          </w:p>
          <w:p w14:paraId="3447210C" w14:textId="77777777" w:rsidR="00B90207" w:rsidRPr="00401F04"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17AF542F" w14:textId="73768DE4" w:rsidR="00B90207" w:rsidRPr="00401F04" w:rsidRDefault="00B43E6D" w:rsidP="00B43E6D">
            <w:pPr>
              <w:jc w:val="center"/>
              <w:rPr>
                <w:b/>
                <w:bCs/>
                <w:sz w:val="16"/>
                <w:szCs w:val="16"/>
              </w:rPr>
            </w:pPr>
            <w:r>
              <w:rPr>
                <w:b/>
                <w:bCs/>
                <w:sz w:val="16"/>
                <w:szCs w:val="16"/>
              </w:rPr>
              <w:t>VIEW PROJECTS</w:t>
            </w:r>
          </w:p>
          <w:p w14:paraId="403AC500" w14:textId="22E5D451" w:rsidR="00B43E6D"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63639C6A" w14:textId="69574393" w:rsidR="00B43E6D" w:rsidRDefault="00B43E6D" w:rsidP="00B43E6D">
            <w:pPr>
              <w:jc w:val="center"/>
              <w:rPr>
                <w:rFonts w:eastAsia="Segoe UI Symbol" w:cs="Segoe UI Symbol"/>
                <w:b/>
                <w:bCs/>
                <w:sz w:val="16"/>
                <w:szCs w:val="16"/>
              </w:rPr>
            </w:pPr>
            <w:r>
              <w:rPr>
                <w:rFonts w:eastAsia="Segoe UI Symbol" w:cs="Segoe UI Symbol"/>
                <w:b/>
                <w:bCs/>
                <w:sz w:val="16"/>
                <w:szCs w:val="16"/>
              </w:rPr>
              <w:t>COMPLETE DETAILED FORM</w:t>
            </w:r>
          </w:p>
          <w:p w14:paraId="4F0847F3" w14:textId="77777777" w:rsidR="00B43E6D" w:rsidRDefault="00B43E6D" w:rsidP="00B43E6D">
            <w:pPr>
              <w:jc w:val="center"/>
              <w:rPr>
                <w:rFonts w:eastAsia="Segoe UI Symbol" w:cs="Segoe UI Symbol"/>
                <w:b/>
                <w:bCs/>
                <w:sz w:val="16"/>
                <w:szCs w:val="16"/>
              </w:rPr>
            </w:pPr>
            <w:r w:rsidRPr="00401F04">
              <w:rPr>
                <w:rFonts w:eastAsia="Segoe UI Symbol" w:cs="Segoe UI Symbol"/>
                <w:b/>
                <w:bCs/>
                <w:sz w:val="16"/>
                <w:szCs w:val="16"/>
              </w:rPr>
              <w:t>↓</w:t>
            </w:r>
          </w:p>
          <w:p w14:paraId="48E87E65" w14:textId="42F513E0" w:rsidR="008F706F" w:rsidRPr="00B43E6D" w:rsidRDefault="00B90207" w:rsidP="00B43E6D">
            <w:pPr>
              <w:jc w:val="center"/>
              <w:rPr>
                <w:rFonts w:eastAsia="Segoe UI Symbol" w:cs="Segoe UI Symbol"/>
                <w:b/>
                <w:bCs/>
                <w:sz w:val="16"/>
                <w:szCs w:val="16"/>
              </w:rPr>
            </w:pPr>
            <w:r w:rsidRPr="00401F04">
              <w:rPr>
                <w:rFonts w:eastAsia="Segoe UI Symbol" w:cs="Segoe UI Symbol"/>
                <w:b/>
                <w:bCs/>
                <w:sz w:val="16"/>
                <w:szCs w:val="16"/>
              </w:rPr>
              <w:t>CONTACT</w:t>
            </w:r>
          </w:p>
        </w:tc>
        <w:tc>
          <w:tcPr>
            <w:tcW w:w="4822" w:type="dxa"/>
            <w:shd w:val="clear" w:color="auto" w:fill="0F4761" w:themeFill="accent1" w:themeFillShade="BF"/>
          </w:tcPr>
          <w:p w14:paraId="71518CA8" w14:textId="7BED0C16"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LAND</w:t>
            </w:r>
          </w:p>
          <w:p w14:paraId="090BD77B" w14:textId="231ED802"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1D25C4A4" w14:textId="7932ADCA" w:rsidR="00B90207" w:rsidRPr="00401F04" w:rsidRDefault="00B90207" w:rsidP="00334BD8">
            <w:pPr>
              <w:jc w:val="center"/>
              <w:rPr>
                <w:b/>
                <w:bCs/>
                <w:sz w:val="16"/>
                <w:szCs w:val="16"/>
              </w:rPr>
            </w:pPr>
            <w:r w:rsidRPr="00401F04">
              <w:rPr>
                <w:b/>
                <w:bCs/>
                <w:sz w:val="16"/>
                <w:szCs w:val="16"/>
              </w:rPr>
              <w:t>UNDERSTAND THE OFFER</w:t>
            </w:r>
          </w:p>
          <w:p w14:paraId="289F374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0C5FA973" w14:textId="6F4198DA" w:rsidR="00B90207" w:rsidRPr="00401F04" w:rsidRDefault="00B90207" w:rsidP="00334BD8">
            <w:pPr>
              <w:jc w:val="center"/>
              <w:rPr>
                <w:b/>
                <w:bCs/>
                <w:sz w:val="16"/>
                <w:szCs w:val="16"/>
              </w:rPr>
            </w:pPr>
            <w:r w:rsidRPr="00401F04">
              <w:rPr>
                <w:b/>
                <w:bCs/>
                <w:sz w:val="16"/>
                <w:szCs w:val="16"/>
              </w:rPr>
              <w:t>SEE THE WORK</w:t>
            </w:r>
          </w:p>
          <w:p w14:paraId="04CFDF9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6F2FD002" w14:textId="62E93475" w:rsidR="00B90207" w:rsidRPr="00401F04" w:rsidRDefault="00B90207" w:rsidP="00334BD8">
            <w:pPr>
              <w:jc w:val="center"/>
              <w:rPr>
                <w:b/>
                <w:bCs/>
                <w:sz w:val="16"/>
                <w:szCs w:val="16"/>
              </w:rPr>
            </w:pPr>
            <w:r w:rsidRPr="00401F04">
              <w:rPr>
                <w:b/>
                <w:bCs/>
                <w:sz w:val="16"/>
                <w:szCs w:val="16"/>
              </w:rPr>
              <w:t>BUILD TRUST</w:t>
            </w:r>
          </w:p>
          <w:p w14:paraId="76C73474"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68BF19F1" w14:textId="6E6A0A09" w:rsidR="008F706F" w:rsidRPr="00401F04" w:rsidRDefault="00B90207" w:rsidP="00334BD8">
            <w:pPr>
              <w:jc w:val="center"/>
              <w:rPr>
                <w:b/>
                <w:bCs/>
                <w:color w:val="FFFF00"/>
                <w:sz w:val="16"/>
                <w:szCs w:val="16"/>
              </w:rPr>
            </w:pPr>
            <w:r w:rsidRPr="00401F04">
              <w:rPr>
                <w:b/>
                <w:bCs/>
                <w:color w:val="FFFF00"/>
                <w:sz w:val="16"/>
                <w:szCs w:val="16"/>
              </w:rPr>
              <w:t>BOOK DESIGN</w:t>
            </w:r>
          </w:p>
        </w:tc>
      </w:tr>
    </w:tbl>
    <w:p w14:paraId="1801A7C3" w14:textId="01D7AD54" w:rsidR="008919CF" w:rsidRPr="00401F04" w:rsidRDefault="008919CF" w:rsidP="008919CF">
      <w:pPr>
        <w:rPr>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03- </w:t>
      </w:r>
      <w:r w:rsidR="009A2787" w:rsidRPr="009A2787">
        <w:rPr>
          <w:rFonts w:ascii="Arial" w:eastAsia="Arial" w:hAnsi="Arial" w:cs="Arial"/>
          <w:b/>
          <w:color w:val="FFFFFF" w:themeColor="background1"/>
          <w:sz w:val="20"/>
          <w:szCs w:val="20"/>
        </w:rPr>
        <w:t>PROJECT PORTFOLIO COULD CONVERT BETTER</w:t>
      </w:r>
    </w:p>
    <w:p w14:paraId="128DAA0D" w14:textId="77777777" w:rsidR="008919CF" w:rsidRDefault="008919CF" w:rsidP="008919CF">
      <w:pPr>
        <w:rPr>
          <w:color w:val="FFFFFF" w:themeColor="background1"/>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6432" behindDoc="0" locked="0" layoutInCell="1" allowOverlap="1" wp14:anchorId="699718DD" wp14:editId="64A1D06B">
                <wp:simplePos x="0" y="0"/>
                <wp:positionH relativeFrom="column">
                  <wp:posOffset>10592</wp:posOffset>
                </wp:positionH>
                <wp:positionV relativeFrom="paragraph">
                  <wp:posOffset>34926</wp:posOffset>
                </wp:positionV>
                <wp:extent cx="5934773" cy="2058283"/>
                <wp:effectExtent l="0" t="0" r="27940" b="18415"/>
                <wp:wrapNone/>
                <wp:docPr id="360490275" name="Text Box 4"/>
                <wp:cNvGraphicFramePr/>
                <a:graphic xmlns:a="http://schemas.openxmlformats.org/drawingml/2006/main">
                  <a:graphicData uri="http://schemas.microsoft.com/office/word/2010/wordprocessingShape">
                    <wps:wsp>
                      <wps:cNvSpPr txBox="1"/>
                      <wps:spPr>
                        <a:xfrm>
                          <a:off x="0" y="0"/>
                          <a:ext cx="5934773" cy="2058283"/>
                        </a:xfrm>
                        <a:prstGeom prst="rect">
                          <a:avLst/>
                        </a:prstGeom>
                        <a:solidFill>
                          <a:schemeClr val="accent1">
                            <a:lumMod val="75000"/>
                          </a:schemeClr>
                        </a:solidFill>
                        <a:ln w="6350">
                          <a:solidFill>
                            <a:prstClr val="black"/>
                          </a:solidFill>
                        </a:ln>
                      </wps:spPr>
                      <wps:txbx>
                        <w:txbxContent>
                          <w:p w14:paraId="5A8CD8DF" w14:textId="12C56951" w:rsidR="008919CF" w:rsidRDefault="00E26648" w:rsidP="008919CF">
                            <w:pPr>
                              <w:jc w:val="center"/>
                            </w:pPr>
                            <w:r>
                              <w:rPr>
                                <w:noProof/>
                              </w:rPr>
                              <w:drawing>
                                <wp:inline distT="0" distB="0" distL="0" distR="0" wp14:anchorId="3A6604F8" wp14:editId="76D96EF0">
                                  <wp:extent cx="3677285" cy="1960245"/>
                                  <wp:effectExtent l="0" t="0" r="0" b="1905"/>
                                  <wp:docPr id="60210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09042" name=""/>
                                          <pic:cNvPicPr/>
                                        </pic:nvPicPr>
                                        <pic:blipFill>
                                          <a:blip r:embed="rId11"/>
                                          <a:stretch>
                                            <a:fillRect/>
                                          </a:stretch>
                                        </pic:blipFill>
                                        <pic:spPr>
                                          <a:xfrm>
                                            <a:off x="0" y="0"/>
                                            <a:ext cx="3677285" cy="1960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9718DD" id="_x0000_s1030" type="#_x0000_t202" style="position:absolute;margin-left:.85pt;margin-top:2.75pt;width:467.3pt;height:162.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" fillcolor="#0f4761 [2404]" strokeweight=".5pt">
                <v:textbox>
                  <w:txbxContent>
                    <w:p w14:paraId="5A8CD8DF" w14:textId="12C56951" w:rsidR="008919CF" w:rsidRDefault="00E26648" w:rsidP="008919CF">
                      <w:pPr>
                        <w:jc w:val="center"/>
                      </w:pPr>
                      <w:r>
                        <w:rPr>
                          <w:noProof/>
                        </w:rPr>
                        <w:drawing>
                          <wp:inline distT="0" distB="0" distL="0" distR="0" wp14:anchorId="3A6604F8" wp14:editId="76D96EF0">
                            <wp:extent cx="3677285" cy="1960245"/>
                            <wp:effectExtent l="0" t="0" r="0" b="1905"/>
                            <wp:docPr id="60210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09042" name=""/>
                                    <pic:cNvPicPr/>
                                  </pic:nvPicPr>
                                  <pic:blipFill>
                                    <a:blip r:embed="rId12"/>
                                    <a:stretch>
                                      <a:fillRect/>
                                    </a:stretch>
                                  </pic:blipFill>
                                  <pic:spPr>
                                    <a:xfrm>
                                      <a:off x="0" y="0"/>
                                      <a:ext cx="3677285" cy="1960245"/>
                                    </a:xfrm>
                                    <a:prstGeom prst="rect">
                                      <a:avLst/>
                                    </a:prstGeom>
                                  </pic:spPr>
                                </pic:pic>
                              </a:graphicData>
                            </a:graphic>
                          </wp:inline>
                        </w:drawing>
                      </w:r>
                    </w:p>
                  </w:txbxContent>
                </v:textbox>
              </v:shape>
            </w:pict>
          </mc:Fallback>
        </mc:AlternateContent>
      </w:r>
    </w:p>
    <w:p w14:paraId="5FC16FC4" w14:textId="77777777" w:rsidR="008919CF" w:rsidRPr="009B7E21" w:rsidRDefault="008919CF" w:rsidP="008919CF"/>
    <w:p w14:paraId="1AE99124" w14:textId="77777777" w:rsidR="008919CF" w:rsidRPr="009B7E21" w:rsidRDefault="008919CF" w:rsidP="008919CF"/>
    <w:p w14:paraId="0D71CAE1" w14:textId="77777777" w:rsidR="008919CF" w:rsidRPr="009B7E21" w:rsidRDefault="008919CF" w:rsidP="008919CF"/>
    <w:p w14:paraId="6180C113" w14:textId="77777777" w:rsidR="008919CF" w:rsidRPr="009B7E21" w:rsidRDefault="008919CF" w:rsidP="008919CF"/>
    <w:p w14:paraId="237BDD9B" w14:textId="77777777" w:rsidR="008919CF" w:rsidRPr="009B7E21" w:rsidRDefault="008919CF" w:rsidP="008919CF"/>
    <w:p w14:paraId="683BBCDF" w14:textId="77777777" w:rsidR="008919CF" w:rsidRDefault="008919CF" w:rsidP="008919CF">
      <w:pPr>
        <w:rPr>
          <w:b/>
          <w:bCs/>
          <w:color w:val="F1FF67"/>
          <w:sz w:val="16"/>
          <w:szCs w:val="16"/>
        </w:rPr>
      </w:pPr>
    </w:p>
    <w:p w14:paraId="61F145C5" w14:textId="7A119533" w:rsidR="008919CF" w:rsidRPr="009B7E21" w:rsidRDefault="008919CF" w:rsidP="008919CF">
      <w:pPr>
        <w:rPr>
          <w:b/>
          <w:bCs/>
          <w:color w:val="F1FF67"/>
          <w:sz w:val="16"/>
          <w:szCs w:val="16"/>
        </w:rPr>
      </w:pPr>
      <w:r w:rsidRPr="009B7E21">
        <w:rPr>
          <w:b/>
          <w:bCs/>
          <w:color w:val="F1FF67"/>
          <w:sz w:val="16"/>
          <w:szCs w:val="16"/>
        </w:rPr>
        <w:t>WHAT WE NOTICED</w:t>
      </w:r>
    </w:p>
    <w:p w14:paraId="7C54AF72" w14:textId="77777777" w:rsidR="00B43E6D" w:rsidRDefault="00B43E6D" w:rsidP="008919CF">
      <w:pPr>
        <w:rPr>
          <w:b/>
          <w:bCs/>
          <w:color w:val="FFFFFF" w:themeColor="background1"/>
          <w:sz w:val="17"/>
          <w:szCs w:val="17"/>
        </w:rPr>
      </w:pPr>
      <w:proofErr w:type="spellStart"/>
      <w:r w:rsidRPr="00B43E6D">
        <w:rPr>
          <w:color w:val="FFFFFF" w:themeColor="background1"/>
          <w:sz w:val="17"/>
          <w:szCs w:val="17"/>
        </w:rPr>
        <w:t>Kitchenwise</w:t>
      </w:r>
      <w:proofErr w:type="spellEnd"/>
      <w:r w:rsidRPr="00B43E6D">
        <w:rPr>
          <w:color w:val="FFFFFF" w:themeColor="background1"/>
          <w:sz w:val="17"/>
          <w:szCs w:val="17"/>
        </w:rPr>
        <w:t xml:space="preserve"> has a strong collection of completed projects, but many are presented through image-heavy layouts with limited project context.</w:t>
      </w:r>
      <w:r w:rsidRPr="00B43E6D">
        <w:rPr>
          <w:b/>
          <w:bCs/>
          <w:color w:val="FFFFFF" w:themeColor="background1"/>
          <w:sz w:val="17"/>
          <w:szCs w:val="17"/>
        </w:rPr>
        <w:t xml:space="preserve"> </w:t>
      </w:r>
    </w:p>
    <w:p w14:paraId="6A6AAB0D" w14:textId="6111A0DA" w:rsidR="008919CF" w:rsidRDefault="008919CF" w:rsidP="008919CF">
      <w:pPr>
        <w:rPr>
          <w:color w:val="FFFFFF" w:themeColor="background1"/>
          <w:sz w:val="17"/>
          <w:szCs w:val="17"/>
        </w:rPr>
      </w:pPr>
      <w:r w:rsidRPr="009B7E21">
        <w:rPr>
          <w:b/>
          <w:bCs/>
          <w:color w:val="F1FF67"/>
          <w:sz w:val="16"/>
          <w:szCs w:val="16"/>
        </w:rPr>
        <w:t>WHY IT MATTERS</w:t>
      </w:r>
    </w:p>
    <w:p w14:paraId="3A1F9E2C" w14:textId="77777777" w:rsidR="00B43E6D" w:rsidRDefault="00B43E6D" w:rsidP="008919CF">
      <w:pPr>
        <w:rPr>
          <w:b/>
          <w:bCs/>
          <w:color w:val="FFFFFF" w:themeColor="background1"/>
          <w:sz w:val="17"/>
          <w:szCs w:val="17"/>
        </w:rPr>
      </w:pPr>
      <w:r w:rsidRPr="00B43E6D">
        <w:rPr>
          <w:color w:val="FFFFFF" w:themeColor="background1"/>
          <w:sz w:val="17"/>
          <w:szCs w:val="17"/>
        </w:rPr>
        <w:t>The portfolio is one of the site's strongest assets and could do more to demonstrate quality, build confidence and encourage enquiries.</w:t>
      </w:r>
      <w:r w:rsidRPr="00B43E6D">
        <w:rPr>
          <w:b/>
          <w:bCs/>
          <w:color w:val="FFFFFF" w:themeColor="background1"/>
          <w:sz w:val="17"/>
          <w:szCs w:val="17"/>
        </w:rPr>
        <w:t xml:space="preserve"> </w:t>
      </w:r>
    </w:p>
    <w:p w14:paraId="6695373B" w14:textId="778EBE18" w:rsidR="008919CF" w:rsidRPr="009B7E21" w:rsidRDefault="008919CF" w:rsidP="008919CF">
      <w:pPr>
        <w:rPr>
          <w:b/>
          <w:bCs/>
          <w:color w:val="F1FF67"/>
          <w:sz w:val="16"/>
          <w:szCs w:val="16"/>
        </w:rPr>
      </w:pPr>
      <w:r w:rsidRPr="009B7E21">
        <w:rPr>
          <w:b/>
          <w:bCs/>
          <w:color w:val="F1FF67"/>
          <w:sz w:val="16"/>
          <w:szCs w:val="16"/>
        </w:rPr>
        <w:t>WHAT WE'D CHANGE</w:t>
      </w:r>
    </w:p>
    <w:p w14:paraId="1A5141C3" w14:textId="462907C1" w:rsidR="009B7E21" w:rsidRDefault="00B43E6D" w:rsidP="009B7E21">
      <w:pPr>
        <w:rPr>
          <w:sz w:val="17"/>
          <w:szCs w:val="17"/>
        </w:rPr>
      </w:pPr>
      <w:r w:rsidRPr="00B43E6D">
        <w:rPr>
          <w:sz w:val="17"/>
          <w:szCs w:val="17"/>
        </w:rPr>
        <w:t>Rework project pages around stronger imagery, clearer project information and more prominent enquiry opportunities.</w:t>
      </w:r>
    </w:p>
    <w:tbl>
      <w:tblPr>
        <w:tblStyle w:val="TableGrid"/>
        <w:tblW w:w="0" w:type="auto"/>
        <w:tblLook w:val="04A0" w:firstRow="1" w:lastRow="0" w:firstColumn="1" w:lastColumn="0" w:noHBand="0" w:noVBand="1"/>
      </w:tblPr>
      <w:tblGrid>
        <w:gridCol w:w="4508"/>
        <w:gridCol w:w="4508"/>
      </w:tblGrid>
      <w:tr w:rsidR="00334BD8" w:rsidRPr="00B90207" w14:paraId="68C3B58D" w14:textId="77777777" w:rsidTr="000B510D">
        <w:tc>
          <w:tcPr>
            <w:tcW w:w="4508" w:type="dxa"/>
            <w:shd w:val="clear" w:color="auto" w:fill="0F4761" w:themeFill="accent1" w:themeFillShade="BF"/>
          </w:tcPr>
          <w:p w14:paraId="0C1A965B" w14:textId="77777777" w:rsidR="00334BD8" w:rsidRPr="00B90207" w:rsidRDefault="00334BD8" w:rsidP="000B510D">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7306D91A" w14:textId="3D498726" w:rsidR="00334BD8" w:rsidRPr="00B90207" w:rsidRDefault="00334BD8" w:rsidP="000B510D">
            <w:pPr>
              <w:rPr>
                <w:sz w:val="20"/>
                <w:szCs w:val="20"/>
              </w:rPr>
            </w:pPr>
            <w:r w:rsidRPr="00B90207">
              <w:rPr>
                <w:sz w:val="20"/>
                <w:szCs w:val="20"/>
              </w:rPr>
              <w:t>Effort:</w:t>
            </w:r>
            <w:r w:rsidRPr="00B90207">
              <w:rPr>
                <w:color w:val="EE0000"/>
                <w:sz w:val="20"/>
                <w:szCs w:val="20"/>
              </w:rPr>
              <w:t xml:space="preserve"> </w:t>
            </w:r>
            <w:r w:rsidR="00B43E6D" w:rsidRPr="00B90207">
              <w:rPr>
                <w:color w:val="EE0000"/>
                <w:sz w:val="20"/>
                <w:szCs w:val="20"/>
              </w:rPr>
              <w:t>HIGH</w:t>
            </w:r>
          </w:p>
        </w:tc>
      </w:tr>
    </w:tbl>
    <w:p w14:paraId="0189241E" w14:textId="543CEB6B" w:rsidR="00401F04" w:rsidRPr="00401F04" w:rsidRDefault="00401F04" w:rsidP="009B7E21">
      <w:pPr>
        <w:rPr>
          <w:rFonts w:eastAsia="Segoe UI Symbol" w:cs="Segoe UI Symbol"/>
          <w:b/>
          <w:bCs/>
          <w:color w:val="FFFF00"/>
          <w:sz w:val="20"/>
          <w:szCs w:val="20"/>
        </w:rPr>
      </w:pPr>
      <w:r>
        <w:rPr>
          <w:rFonts w:eastAsia="Segoe UI Symbol" w:cs="Segoe UI Symbol"/>
          <w:b/>
          <w:bCs/>
          <w:color w:val="FFFF00"/>
          <w:sz w:val="20"/>
          <w:szCs w:val="20"/>
        </w:rPr>
        <w:t xml:space="preserve"> </w:t>
      </w:r>
      <w:r w:rsidR="00B90207" w:rsidRPr="00401F04">
        <w:rPr>
          <w:rFonts w:eastAsia="Segoe UI Symbol" w:cs="Segoe UI Symbol"/>
          <w:b/>
          <w:bCs/>
          <w:color w:val="FFFF00"/>
          <w:sz w:val="20"/>
          <w:szCs w:val="20"/>
        </w:rPr>
        <w:t>OTHER OBSERVATION</w:t>
      </w:r>
      <w:r>
        <w:rPr>
          <w:rFonts w:eastAsia="Segoe UI Symbol" w:cs="Segoe UI Symbol"/>
          <w:b/>
          <w:bCs/>
          <w:color w:val="FFFF00"/>
          <w:sz w:val="20"/>
          <w:szCs w:val="20"/>
        </w:rPr>
        <w:t>S</w:t>
      </w:r>
    </w:p>
    <w:tbl>
      <w:tblPr>
        <w:tblStyle w:val="TableGrid"/>
        <w:tblW w:w="0" w:type="auto"/>
        <w:tblLook w:val="04A0" w:firstRow="1" w:lastRow="0" w:firstColumn="1" w:lastColumn="0" w:noHBand="0" w:noVBand="1"/>
      </w:tblPr>
      <w:tblGrid>
        <w:gridCol w:w="4508"/>
        <w:gridCol w:w="4508"/>
      </w:tblGrid>
      <w:tr w:rsidR="00334BD8" w14:paraId="6A8FF776" w14:textId="77777777" w:rsidTr="00334BD8">
        <w:tc>
          <w:tcPr>
            <w:tcW w:w="4508" w:type="dxa"/>
            <w:shd w:val="clear" w:color="auto" w:fill="0F4761" w:themeFill="accent1" w:themeFillShade="BF"/>
          </w:tcPr>
          <w:p w14:paraId="17E6EABE" w14:textId="61DA784A"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OBSERVATION</w:t>
            </w:r>
          </w:p>
        </w:tc>
        <w:tc>
          <w:tcPr>
            <w:tcW w:w="4508" w:type="dxa"/>
            <w:shd w:val="clear" w:color="auto" w:fill="0F4761" w:themeFill="accent1" w:themeFillShade="BF"/>
          </w:tcPr>
          <w:p w14:paraId="10C82DC1" w14:textId="1A28AEFE"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OPPORTUNITY</w:t>
            </w:r>
          </w:p>
        </w:tc>
      </w:tr>
      <w:tr w:rsidR="00334BD8" w14:paraId="2C2F5B82" w14:textId="77777777" w:rsidTr="00334BD8">
        <w:tc>
          <w:tcPr>
            <w:tcW w:w="4508" w:type="dxa"/>
            <w:shd w:val="clear" w:color="auto" w:fill="0F4761" w:themeFill="accent1" w:themeFillShade="BF"/>
          </w:tcPr>
          <w:p w14:paraId="30156C78" w14:textId="7DD27CC1" w:rsidR="00334BD8" w:rsidRPr="00565697" w:rsidRDefault="00B43E6D" w:rsidP="009B7E21">
            <w:pPr>
              <w:rPr>
                <w:rFonts w:eastAsia="Segoe UI Symbol" w:cs="Segoe UI Symbol"/>
                <w:b/>
                <w:bCs/>
                <w:sz w:val="16"/>
                <w:szCs w:val="16"/>
              </w:rPr>
            </w:pPr>
            <w:r w:rsidRPr="00B43E6D">
              <w:rPr>
                <w:rFonts w:eastAsia="Segoe UI Symbol" w:cs="Segoe UI Symbol"/>
                <w:b/>
                <w:bCs/>
                <w:sz w:val="16"/>
                <w:szCs w:val="16"/>
              </w:rPr>
              <w:t>Large areas of unused space</w:t>
            </w:r>
          </w:p>
        </w:tc>
        <w:tc>
          <w:tcPr>
            <w:tcW w:w="4508" w:type="dxa"/>
            <w:shd w:val="clear" w:color="auto" w:fill="0F4761" w:themeFill="accent1" w:themeFillShade="BF"/>
          </w:tcPr>
          <w:p w14:paraId="40EF0213" w14:textId="494FBDD6" w:rsidR="00334BD8" w:rsidRPr="00565697" w:rsidRDefault="00B43E6D" w:rsidP="009B7E21">
            <w:pPr>
              <w:rPr>
                <w:rFonts w:eastAsia="Segoe UI Symbol" w:cs="Segoe UI Symbol"/>
                <w:b/>
                <w:bCs/>
                <w:sz w:val="16"/>
                <w:szCs w:val="16"/>
              </w:rPr>
            </w:pPr>
            <w:r w:rsidRPr="00B43E6D">
              <w:rPr>
                <w:rFonts w:eastAsia="Segoe UI Symbol" w:cs="Segoe UI Symbol"/>
                <w:b/>
                <w:bCs/>
                <w:sz w:val="16"/>
                <w:szCs w:val="16"/>
              </w:rPr>
              <w:t>Create a more efficient page structure that brings key information into view sooner.</w:t>
            </w:r>
          </w:p>
        </w:tc>
      </w:tr>
      <w:tr w:rsidR="00334BD8" w14:paraId="5218BCAD" w14:textId="77777777" w:rsidTr="00334BD8">
        <w:tc>
          <w:tcPr>
            <w:tcW w:w="4508" w:type="dxa"/>
            <w:shd w:val="clear" w:color="auto" w:fill="0F4761" w:themeFill="accent1" w:themeFillShade="BF"/>
          </w:tcPr>
          <w:p w14:paraId="2FD66471" w14:textId="0742B813" w:rsidR="00334BD8" w:rsidRPr="00565697" w:rsidRDefault="00B43E6D" w:rsidP="009B7E21">
            <w:pPr>
              <w:rPr>
                <w:rFonts w:eastAsia="Segoe UI Symbol" w:cs="Segoe UI Symbol"/>
                <w:b/>
                <w:bCs/>
                <w:sz w:val="16"/>
                <w:szCs w:val="16"/>
              </w:rPr>
            </w:pPr>
            <w:r w:rsidRPr="00B43E6D">
              <w:rPr>
                <w:rFonts w:eastAsia="Segoe UI Symbol" w:cs="Segoe UI Symbol"/>
                <w:b/>
                <w:bCs/>
                <w:sz w:val="16"/>
                <w:szCs w:val="16"/>
              </w:rPr>
              <w:t>Project imagery varies in presentation</w:t>
            </w:r>
          </w:p>
        </w:tc>
        <w:tc>
          <w:tcPr>
            <w:tcW w:w="4508" w:type="dxa"/>
            <w:shd w:val="clear" w:color="auto" w:fill="0F4761" w:themeFill="accent1" w:themeFillShade="BF"/>
          </w:tcPr>
          <w:p w14:paraId="4ED81133" w14:textId="2511157A" w:rsidR="00334BD8" w:rsidRPr="00565697" w:rsidRDefault="00B43E6D" w:rsidP="009B7E21">
            <w:pPr>
              <w:rPr>
                <w:rFonts w:eastAsia="Segoe UI Symbol" w:cs="Segoe UI Symbol"/>
                <w:b/>
                <w:bCs/>
                <w:sz w:val="16"/>
                <w:szCs w:val="16"/>
              </w:rPr>
            </w:pPr>
            <w:r w:rsidRPr="00B43E6D">
              <w:rPr>
                <w:rFonts w:eastAsia="Segoe UI Symbol" w:cs="Segoe UI Symbol"/>
                <w:b/>
                <w:bCs/>
                <w:sz w:val="16"/>
                <w:szCs w:val="16"/>
              </w:rPr>
              <w:t>Create a more consistent and premium gallery experience.</w:t>
            </w:r>
          </w:p>
        </w:tc>
      </w:tr>
      <w:tr w:rsidR="00334BD8" w14:paraId="56E06346" w14:textId="77777777" w:rsidTr="00334BD8">
        <w:tc>
          <w:tcPr>
            <w:tcW w:w="4508" w:type="dxa"/>
            <w:shd w:val="clear" w:color="auto" w:fill="0F4761" w:themeFill="accent1" w:themeFillShade="BF"/>
          </w:tcPr>
          <w:p w14:paraId="1A0B08F3" w14:textId="125174EC" w:rsidR="00334BD8" w:rsidRPr="00565697" w:rsidRDefault="00B43E6D" w:rsidP="009B7E21">
            <w:pPr>
              <w:rPr>
                <w:rFonts w:eastAsia="Segoe UI Symbol" w:cs="Segoe UI Symbol"/>
                <w:b/>
                <w:bCs/>
                <w:sz w:val="16"/>
                <w:szCs w:val="16"/>
              </w:rPr>
            </w:pPr>
            <w:r w:rsidRPr="00B43E6D">
              <w:rPr>
                <w:rFonts w:eastAsia="Segoe UI Symbol" w:cs="Segoe UI Symbol"/>
                <w:b/>
                <w:bCs/>
                <w:sz w:val="16"/>
                <w:szCs w:val="16"/>
              </w:rPr>
              <w:t>Strong appointment CTA</w:t>
            </w:r>
          </w:p>
        </w:tc>
        <w:tc>
          <w:tcPr>
            <w:tcW w:w="4508" w:type="dxa"/>
            <w:shd w:val="clear" w:color="auto" w:fill="0F4761" w:themeFill="accent1" w:themeFillShade="BF"/>
          </w:tcPr>
          <w:p w14:paraId="34630C6C" w14:textId="35E197DF" w:rsidR="00334BD8" w:rsidRPr="00565697" w:rsidRDefault="00B43E6D" w:rsidP="009B7E21">
            <w:pPr>
              <w:rPr>
                <w:rFonts w:eastAsia="Segoe UI Symbol" w:cs="Segoe UI Symbol"/>
                <w:b/>
                <w:bCs/>
                <w:sz w:val="16"/>
                <w:szCs w:val="16"/>
              </w:rPr>
            </w:pPr>
            <w:r w:rsidRPr="00B43E6D">
              <w:rPr>
                <w:rFonts w:eastAsia="Segoe UI Symbol" w:cs="Segoe UI Symbol"/>
                <w:b/>
                <w:bCs/>
                <w:sz w:val="16"/>
                <w:szCs w:val="16"/>
              </w:rPr>
              <w:t>Bring the CTA more consistently into the customer journey.</w:t>
            </w:r>
          </w:p>
        </w:tc>
      </w:tr>
    </w:tbl>
    <w:p w14:paraId="5A6D40D9" w14:textId="60756872" w:rsidR="00334BD8" w:rsidRDefault="00334BD8" w:rsidP="00334BD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68480" behindDoc="0" locked="0" layoutInCell="1" allowOverlap="1" wp14:anchorId="1E10247F" wp14:editId="2CACEEFA">
                <wp:simplePos x="0" y="0"/>
                <wp:positionH relativeFrom="margin">
                  <wp:align>right</wp:align>
                </wp:positionH>
                <wp:positionV relativeFrom="paragraph">
                  <wp:posOffset>109854</wp:posOffset>
                </wp:positionV>
                <wp:extent cx="5739765" cy="1366326"/>
                <wp:effectExtent l="0" t="0" r="13335" b="24765"/>
                <wp:wrapNone/>
                <wp:docPr id="1133142001" name="Text Box 2"/>
                <wp:cNvGraphicFramePr/>
                <a:graphic xmlns:a="http://schemas.openxmlformats.org/drawingml/2006/main">
                  <a:graphicData uri="http://schemas.microsoft.com/office/word/2010/wordprocessingShape">
                    <wps:wsp>
                      <wps:cNvSpPr txBox="1"/>
                      <wps:spPr>
                        <a:xfrm>
                          <a:off x="0" y="0"/>
                          <a:ext cx="5739765" cy="1366326"/>
                        </a:xfrm>
                        <a:prstGeom prst="rect">
                          <a:avLst/>
                        </a:prstGeom>
                        <a:solidFill>
                          <a:srgbClr val="F1FF67"/>
                        </a:solidFill>
                        <a:ln w="2540">
                          <a:solidFill>
                            <a:prstClr val="black"/>
                          </a:solidFill>
                        </a:ln>
                      </wps:spPr>
                      <wps:txbx>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0247F" id="_x0000_s1031" type="#_x0000_t202" style="position:absolute;margin-left:400.75pt;margin-top:8.65pt;width:451.95pt;height:107.6pt;z-index:251668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" fillcolor="#f1ff67" strokeweight=".2pt">
                <v:textbox inset="2mm,1.5mm,2mm,1.5mm">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v:textbox>
                <w10:wrap anchorx="margin"/>
              </v:shape>
            </w:pict>
          </mc:Fallback>
        </mc:AlternateContent>
      </w:r>
    </w:p>
    <w:p w14:paraId="2C5D9B00" w14:textId="4AA3ECE7" w:rsidR="00334BD8" w:rsidRDefault="00334BD8" w:rsidP="00334BD8">
      <w:pPr>
        <w:rPr>
          <w:rFonts w:ascii="Arial" w:hAnsi="Arial" w:cs="Arial"/>
          <w:color w:val="A6A6A6" w:themeColor="background1" w:themeShade="A6"/>
          <w:sz w:val="20"/>
          <w:szCs w:val="20"/>
          <w:lang w:val="en-GB"/>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9504" behindDoc="0" locked="0" layoutInCell="1" allowOverlap="1" wp14:anchorId="0E205B07" wp14:editId="5DBADED0">
                <wp:simplePos x="0" y="0"/>
                <wp:positionH relativeFrom="column">
                  <wp:posOffset>120650</wp:posOffset>
                </wp:positionH>
                <wp:positionV relativeFrom="paragraph">
                  <wp:posOffset>4444</wp:posOffset>
                </wp:positionV>
                <wp:extent cx="5370195" cy="1203325"/>
                <wp:effectExtent l="0" t="0" r="0" b="0"/>
                <wp:wrapNone/>
                <wp:docPr id="1396517583" name="Text Box 3"/>
                <wp:cNvGraphicFramePr/>
                <a:graphic xmlns:a="http://schemas.openxmlformats.org/drawingml/2006/main">
                  <a:graphicData uri="http://schemas.microsoft.com/office/word/2010/wordprocessingShape">
                    <wps:wsp>
                      <wps:cNvSpPr txBox="1"/>
                      <wps:spPr>
                        <a:xfrm>
                          <a:off x="0" y="0"/>
                          <a:ext cx="5370195" cy="1203325"/>
                        </a:xfrm>
                        <a:prstGeom prst="rect">
                          <a:avLst/>
                        </a:prstGeom>
                        <a:noFill/>
                        <a:ln w="6350">
                          <a:noFill/>
                        </a:ln>
                      </wps:spPr>
                      <wps:txbx>
                        <w:txbxContent>
                          <w:p w14:paraId="2532119A" w14:textId="156AB7F4" w:rsidR="00334BD8" w:rsidRPr="00334BD8"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52F9CC3" w14:textId="3F3FC950" w:rsidR="00334BD8" w:rsidRPr="00334BD8" w:rsidRDefault="00334BD8" w:rsidP="00334BD8">
                            <w:r w:rsidRPr="00334BD8">
                              <w:rPr>
                                <w:rFonts w:eastAsia="Arial" w:cs="Arial"/>
                                <w:color w:val="F5F2E8"/>
                                <w:sz w:val="17"/>
                              </w:rPr>
                              <w:t>This is a short preliminary review. A full AEC Media Growth Audit explores</w:t>
                            </w:r>
                            <w:r w:rsidRPr="00334BD8">
                              <w:rPr>
                                <w:rFonts w:eastAsia="Arial" w:cs="Arial"/>
                                <w:b/>
                                <w:color w:val="F5F2E8"/>
                                <w:sz w:val="17"/>
                              </w:rPr>
                              <w:t xml:space="preserve"> Conversion • UX • Messaging • Trust • SEO • Local</w:t>
                            </w:r>
                            <w:r w:rsidRPr="00334BD8">
                              <w:rPr>
                                <w:rFonts w:eastAsia="Arial" w:cs="Arial"/>
                                <w:color w:val="F5F2E8"/>
                                <w:sz w:val="17"/>
                              </w:rPr>
                              <w:t xml:space="preserve"> </w:t>
                            </w:r>
                            <w:r w:rsidRPr="00334BD8">
                              <w:rPr>
                                <w:rFonts w:eastAsia="Arial" w:cs="Arial"/>
                                <w:b/>
                                <w:color w:val="F5F2E8"/>
                                <w:sz w:val="17"/>
                              </w:rPr>
                              <w:t>Visibility • Competitors</w:t>
                            </w:r>
                          </w:p>
                          <w:p w14:paraId="5668A385" w14:textId="77777777" w:rsidR="00334BD8" w:rsidRDefault="00334BD8" w:rsidP="00334BD8">
                            <w:pPr>
                              <w:rPr>
                                <w:rFonts w:eastAsia="Arial" w:cs="Arial"/>
                                <w:b/>
                                <w:color w:val="F5F2E8"/>
                                <w:sz w:val="17"/>
                              </w:rPr>
                            </w:pPr>
                            <w:r w:rsidRPr="00334BD8">
                              <w:rPr>
                                <w:rFonts w:eastAsia="Arial" w:cs="Arial"/>
                                <w:b/>
                                <w:color w:val="F5F2E8"/>
                                <w:sz w:val="17"/>
                              </w:rPr>
                              <w:t>Full Growth Audit — €79 introductory price</w:t>
                            </w:r>
                          </w:p>
                          <w:p w14:paraId="68F21CB7" w14:textId="35FA179D" w:rsidR="00334BD8" w:rsidRPr="00334BD8" w:rsidRDefault="00334BD8" w:rsidP="00334BD8">
                            <w:pPr>
                              <w:rPr>
                                <w:rFonts w:eastAsia="Arial" w:cs="Arial"/>
                                <w:b/>
                                <w:color w:val="F5F2E8"/>
                                <w:sz w:val="17"/>
                              </w:rPr>
                            </w:pPr>
                            <w:r w:rsidRPr="00334BD8">
                              <w:rPr>
                                <w:rFonts w:eastAsia="Arial" w:cs="Arial"/>
                                <w:b/>
                                <w:color w:val="F5F2E8"/>
                                <w:sz w:val="17"/>
                              </w:rPr>
                              <w:t>aecmedia.i</w:t>
                            </w:r>
                            <w:r>
                              <w:rPr>
                                <w:rFonts w:eastAsia="Arial" w:cs="Arial"/>
                                <w:b/>
                                <w:color w:val="F5F2E8"/>
                                <w:sz w:val="17"/>
                              </w:rPr>
                              <w:t>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05B07" id="_x0000_s1032" type="#_x0000_t202" style="position:absolute;margin-left:9.5pt;margin-top:.35pt;width:422.85pt;height:9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slHHAIAADQ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" filled="f" stroked="f" strokeweight=".5pt">
                <v:textbox>
                  <w:txbxContent>
                    <w:p w14:paraId="2532119A" w14:textId="156AB7F4" w:rsidR="00334BD8" w:rsidRPr="00334BD8"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52F9CC3" w14:textId="3F3FC950" w:rsidR="00334BD8" w:rsidRPr="00334BD8" w:rsidRDefault="00334BD8" w:rsidP="00334BD8">
                      <w:r w:rsidRPr="00334BD8">
                        <w:rPr>
                          <w:rFonts w:eastAsia="Arial" w:cs="Arial"/>
                          <w:color w:val="F5F2E8"/>
                          <w:sz w:val="17"/>
                        </w:rPr>
                        <w:t>This is a short preliminary review. A full AEC Media Growth Audit explores</w:t>
                      </w:r>
                      <w:r w:rsidRPr="00334BD8">
                        <w:rPr>
                          <w:rFonts w:eastAsia="Arial" w:cs="Arial"/>
                          <w:b/>
                          <w:color w:val="F5F2E8"/>
                          <w:sz w:val="17"/>
                        </w:rPr>
                        <w:t xml:space="preserve"> Conversion • UX • Messaging • Trust • SEO • Local</w:t>
                      </w:r>
                      <w:r w:rsidRPr="00334BD8">
                        <w:rPr>
                          <w:rFonts w:eastAsia="Arial" w:cs="Arial"/>
                          <w:color w:val="F5F2E8"/>
                          <w:sz w:val="17"/>
                        </w:rPr>
                        <w:t xml:space="preserve"> </w:t>
                      </w:r>
                      <w:r w:rsidRPr="00334BD8">
                        <w:rPr>
                          <w:rFonts w:eastAsia="Arial" w:cs="Arial"/>
                          <w:b/>
                          <w:color w:val="F5F2E8"/>
                          <w:sz w:val="17"/>
                        </w:rPr>
                        <w:t>Visibility • Competitors</w:t>
                      </w:r>
                    </w:p>
                    <w:p w14:paraId="5668A385" w14:textId="77777777" w:rsidR="00334BD8" w:rsidRDefault="00334BD8" w:rsidP="00334BD8">
                      <w:pPr>
                        <w:rPr>
                          <w:rFonts w:eastAsia="Arial" w:cs="Arial"/>
                          <w:b/>
                          <w:color w:val="F5F2E8"/>
                          <w:sz w:val="17"/>
                        </w:rPr>
                      </w:pPr>
                      <w:r w:rsidRPr="00334BD8">
                        <w:rPr>
                          <w:rFonts w:eastAsia="Arial" w:cs="Arial"/>
                          <w:b/>
                          <w:color w:val="F5F2E8"/>
                          <w:sz w:val="17"/>
                        </w:rPr>
                        <w:t>Full Growth Audit — €79 introductory price</w:t>
                      </w:r>
                    </w:p>
                    <w:p w14:paraId="68F21CB7" w14:textId="35FA179D" w:rsidR="00334BD8" w:rsidRPr="00334BD8" w:rsidRDefault="00334BD8" w:rsidP="00334BD8">
                      <w:pPr>
                        <w:rPr>
                          <w:rFonts w:eastAsia="Arial" w:cs="Arial"/>
                          <w:b/>
                          <w:color w:val="F5F2E8"/>
                          <w:sz w:val="17"/>
                        </w:rPr>
                      </w:pPr>
                      <w:r w:rsidRPr="00334BD8">
                        <w:rPr>
                          <w:rFonts w:eastAsia="Arial" w:cs="Arial"/>
                          <w:b/>
                          <w:color w:val="F5F2E8"/>
                          <w:sz w:val="17"/>
                        </w:rPr>
                        <w:t>aecmedia.i</w:t>
                      </w:r>
                      <w:r>
                        <w:rPr>
                          <w:rFonts w:eastAsia="Arial" w:cs="Arial"/>
                          <w:b/>
                          <w:color w:val="F5F2E8"/>
                          <w:sz w:val="17"/>
                        </w:rPr>
                        <w:t>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v:textbox>
              </v:shape>
            </w:pict>
          </mc:Fallback>
        </mc:AlternateContent>
      </w:r>
    </w:p>
    <w:p w14:paraId="0C863B45" w14:textId="6C13B216" w:rsidR="00B90207" w:rsidRDefault="00B90207" w:rsidP="009B7E21"/>
    <w:p w14:paraId="7BB49F1F" w14:textId="77777777" w:rsidR="00334BD8" w:rsidRDefault="00334BD8" w:rsidP="009B7E21"/>
    <w:p w14:paraId="26BE5712" w14:textId="77777777" w:rsidR="00334BD8" w:rsidRDefault="00334BD8" w:rsidP="009B7E21"/>
    <w:p w14:paraId="0E9DD52B" w14:textId="6C798F8C" w:rsidR="00401F04" w:rsidRPr="00DD391E" w:rsidRDefault="00401F04" w:rsidP="00DD391E">
      <w:pPr>
        <w:rPr>
          <w:sz w:val="14"/>
          <w:szCs w:val="14"/>
        </w:rPr>
      </w:pPr>
      <w:r w:rsidRPr="00401F04">
        <w:rPr>
          <w:rFonts w:eastAsia="Arial" w:cs="Arial"/>
          <w:color w:val="AEB8BB"/>
          <w:sz w:val="14"/>
          <w:szCs w:val="14"/>
        </w:rPr>
        <w:t>Preliminary review based on the publicly visible website experience. Not a full technical SEO, analytics or accessibility audit. Recommendations are not guarantees of increased enquiries</w:t>
      </w:r>
      <w:r w:rsidR="00DD391E">
        <w:rPr>
          <w:rFonts w:eastAsia="Arial" w:cs="Arial"/>
          <w:color w:val="AEB8BB"/>
          <w:sz w:val="14"/>
          <w:szCs w:val="14"/>
        </w:rPr>
        <w:t>.</w:t>
      </w:r>
    </w:p>
    <w:sectPr w:rsidR="00401F04" w:rsidRPr="00DD391E" w:rsidSect="00401F04">
      <w:pgSz w:w="11906" w:h="16838" w:code="9"/>
      <w:pgMar w:top="284" w:right="1440" w:bottom="284" w:left="1440" w:header="0"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BFBC1" w14:textId="77777777" w:rsidR="00DE0EDC" w:rsidRDefault="00DE0EDC" w:rsidP="00FE5659">
      <w:pPr>
        <w:spacing w:after="0" w:line="240" w:lineRule="auto"/>
      </w:pPr>
      <w:r>
        <w:separator/>
      </w:r>
    </w:p>
  </w:endnote>
  <w:endnote w:type="continuationSeparator" w:id="0">
    <w:p w14:paraId="68634260" w14:textId="77777777" w:rsidR="00DE0EDC" w:rsidRDefault="00DE0EDC" w:rsidP="00F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589B" w14:textId="77777777" w:rsidR="00DE0EDC" w:rsidRDefault="00DE0EDC" w:rsidP="00FE5659">
      <w:pPr>
        <w:spacing w:after="0" w:line="240" w:lineRule="auto"/>
      </w:pPr>
      <w:r>
        <w:separator/>
      </w:r>
    </w:p>
  </w:footnote>
  <w:footnote w:type="continuationSeparator" w:id="0">
    <w:p w14:paraId="4FA891B6" w14:textId="77777777" w:rsidR="00DE0EDC" w:rsidRDefault="00DE0EDC" w:rsidP="00FE56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6D"/>
    <w:rsid w:val="00023874"/>
    <w:rsid w:val="000C0D37"/>
    <w:rsid w:val="001A4D5B"/>
    <w:rsid w:val="002B4BB0"/>
    <w:rsid w:val="00334BD8"/>
    <w:rsid w:val="00401F04"/>
    <w:rsid w:val="00565697"/>
    <w:rsid w:val="005656D3"/>
    <w:rsid w:val="00601F6D"/>
    <w:rsid w:val="0062731D"/>
    <w:rsid w:val="0080719B"/>
    <w:rsid w:val="00807637"/>
    <w:rsid w:val="0084045D"/>
    <w:rsid w:val="008919CF"/>
    <w:rsid w:val="008F706F"/>
    <w:rsid w:val="009321B8"/>
    <w:rsid w:val="009A2787"/>
    <w:rsid w:val="009B7E21"/>
    <w:rsid w:val="00A704E8"/>
    <w:rsid w:val="00AD70FA"/>
    <w:rsid w:val="00B43E6D"/>
    <w:rsid w:val="00B90207"/>
    <w:rsid w:val="00C36C0D"/>
    <w:rsid w:val="00C57728"/>
    <w:rsid w:val="00D1044C"/>
    <w:rsid w:val="00D641B9"/>
    <w:rsid w:val="00DD391E"/>
    <w:rsid w:val="00DE0EDC"/>
    <w:rsid w:val="00E26648"/>
    <w:rsid w:val="00E91E0D"/>
    <w:rsid w:val="00FE565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BDDA6"/>
  <w15:chartTrackingRefBased/>
  <w15:docId w15:val="{7EF1727F-32BA-4383-A1DB-2E0142E8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F6D"/>
    <w:rPr>
      <w:rFonts w:eastAsiaTheme="majorEastAsia" w:cstheme="majorBidi"/>
      <w:color w:val="272727" w:themeColor="text1" w:themeTint="D8"/>
    </w:rPr>
  </w:style>
  <w:style w:type="paragraph" w:styleId="Title">
    <w:name w:val="Title"/>
    <w:basedOn w:val="Normal"/>
    <w:next w:val="Normal"/>
    <w:link w:val="TitleChar"/>
    <w:uiPriority w:val="10"/>
    <w:qFormat/>
    <w:rsid w:val="00601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F6D"/>
    <w:pPr>
      <w:spacing w:before="160"/>
      <w:jc w:val="center"/>
    </w:pPr>
    <w:rPr>
      <w:i/>
      <w:iCs/>
      <w:color w:val="404040" w:themeColor="text1" w:themeTint="BF"/>
    </w:rPr>
  </w:style>
  <w:style w:type="character" w:customStyle="1" w:styleId="QuoteChar">
    <w:name w:val="Quote Char"/>
    <w:basedOn w:val="DefaultParagraphFont"/>
    <w:link w:val="Quote"/>
    <w:uiPriority w:val="29"/>
    <w:rsid w:val="00601F6D"/>
    <w:rPr>
      <w:i/>
      <w:iCs/>
      <w:color w:val="404040" w:themeColor="text1" w:themeTint="BF"/>
    </w:rPr>
  </w:style>
  <w:style w:type="paragraph" w:styleId="ListParagraph">
    <w:name w:val="List Paragraph"/>
    <w:basedOn w:val="Normal"/>
    <w:uiPriority w:val="34"/>
    <w:qFormat/>
    <w:rsid w:val="00601F6D"/>
    <w:pPr>
      <w:ind w:left="720"/>
      <w:contextualSpacing/>
    </w:pPr>
  </w:style>
  <w:style w:type="character" w:styleId="IntenseEmphasis">
    <w:name w:val="Intense Emphasis"/>
    <w:basedOn w:val="DefaultParagraphFont"/>
    <w:uiPriority w:val="21"/>
    <w:qFormat/>
    <w:rsid w:val="00601F6D"/>
    <w:rPr>
      <w:i/>
      <w:iCs/>
      <w:color w:val="0F4761" w:themeColor="accent1" w:themeShade="BF"/>
    </w:rPr>
  </w:style>
  <w:style w:type="paragraph" w:styleId="IntenseQuote">
    <w:name w:val="Intense Quote"/>
    <w:basedOn w:val="Normal"/>
    <w:next w:val="Normal"/>
    <w:link w:val="IntenseQuoteChar"/>
    <w:uiPriority w:val="30"/>
    <w:qFormat/>
    <w:rsid w:val="00601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F6D"/>
    <w:rPr>
      <w:i/>
      <w:iCs/>
      <w:color w:val="0F4761" w:themeColor="accent1" w:themeShade="BF"/>
    </w:rPr>
  </w:style>
  <w:style w:type="character" w:styleId="IntenseReference">
    <w:name w:val="Intense Reference"/>
    <w:basedOn w:val="DefaultParagraphFont"/>
    <w:uiPriority w:val="32"/>
    <w:qFormat/>
    <w:rsid w:val="00601F6D"/>
    <w:rPr>
      <w:b/>
      <w:bCs/>
      <w:smallCaps/>
      <w:color w:val="0F4761" w:themeColor="accent1" w:themeShade="BF"/>
      <w:spacing w:val="5"/>
    </w:rPr>
  </w:style>
  <w:style w:type="table" w:styleId="TableGrid">
    <w:name w:val="Table Grid"/>
    <w:basedOn w:val="TableNormal"/>
    <w:uiPriority w:val="39"/>
    <w:rsid w:val="0060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5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659"/>
  </w:style>
  <w:style w:type="paragraph" w:styleId="Footer">
    <w:name w:val="footer"/>
    <w:basedOn w:val="Normal"/>
    <w:link w:val="FooterChar"/>
    <w:uiPriority w:val="99"/>
    <w:unhideWhenUsed/>
    <w:rsid w:val="00FE5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0.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1AF8A-7586-4773-AE4D-F52D1975A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Canavan</dc:creator>
  <cp:keywords/>
  <dc:description/>
  <cp:lastModifiedBy>Antonio Canavan</cp:lastModifiedBy>
  <cp:revision>2</cp:revision>
  <dcterms:created xsi:type="dcterms:W3CDTF">2026-08-29T16:13:00Z</dcterms:created>
  <dcterms:modified xsi:type="dcterms:W3CDTF">2026-08-29T16:13:00Z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12e5c786-73a7-483e-a2ab-47f643b26ce8</vt:lpwstr>
  </property>
</Properties>
</file>