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183839C3" w:rsidR="00601F6D" w:rsidRPr="009321B8" w:rsidRDefault="00601F6D">
      <w:pPr>
        <w:rPr>
          <w:rFonts w:ascii="Arial" w:hAnsi="Arial" w:cs="Arial"/>
          <w:color w:val="A6A6A6" w:themeColor="background1" w:themeShade="A6"/>
          <w:sz w:val="20"/>
          <w:szCs w:val="20"/>
          <w:lang w:val="en-GB"/>
        </w:rPr>
      </w:pPr>
      <w:r w:rsidRPr="009321B8">
        <w:rPr>
          <w:rFonts w:ascii="Arial" w:hAnsi="Arial" w:cs="Arial"/>
          <w:color w:val="A6A6A6" w:themeColor="background1" w:themeShade="A6"/>
          <w:sz w:val="20"/>
          <w:szCs w:val="20"/>
          <w:lang w:val="en-GB"/>
        </w:rPr>
        <w:t>Town &amp; Country Kitchens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3"/>
        <w:gridCol w:w="3001"/>
        <w:gridCol w:w="3002"/>
      </w:tblGrid>
      <w:tr w:rsidR="00601F6D" w:rsidRPr="009321B8" w14:paraId="43D85D8A" w14:textId="77777777" w:rsidTr="009321B8">
        <w:tc>
          <w:tcPr>
            <w:tcW w:w="3005" w:type="dxa"/>
            <w:shd w:val="clear" w:color="auto" w:fill="0F4761" w:themeFill="accent1" w:themeFillShade="BF"/>
          </w:tcPr>
          <w:p w14:paraId="30820A48" w14:textId="4B62B619"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Website: townandcountrykitche</w:t>
            </w:r>
            <w:r w:rsidR="00023874">
              <w:rPr>
                <w:rFonts w:ascii="Arial" w:hAnsi="Arial" w:cs="Arial"/>
                <w:color w:val="A6A6A6" w:themeColor="background1" w:themeShade="A6"/>
                <w:sz w:val="14"/>
                <w:szCs w:val="14"/>
                <w:lang w:val="en-GB"/>
              </w:rPr>
              <w:t>n</w:t>
            </w:r>
            <w:r w:rsidRPr="009321B8">
              <w:rPr>
                <w:rFonts w:ascii="Arial" w:hAnsi="Arial" w:cs="Arial"/>
                <w:color w:val="A6A6A6" w:themeColor="background1" w:themeShade="A6"/>
                <w:sz w:val="14"/>
                <w:szCs w:val="14"/>
                <w:lang w:val="en-GB"/>
              </w:rPr>
              <w:t>s.ie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04CEBF4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Location: Dublin,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22CD16C3">
                <wp:simplePos x="0" y="0"/>
                <wp:positionH relativeFrom="margin">
                  <wp:align>right</wp:align>
                </wp:positionH>
                <wp:positionV relativeFrom="paragraph">
                  <wp:posOffset>93095</wp:posOffset>
                </wp:positionV>
                <wp:extent cx="5739765" cy="773179"/>
                <wp:effectExtent l="0" t="0" r="13335" b="27305"/>
                <wp:wrapNone/>
                <wp:docPr id="1938618436" name="Text Box 2"/>
                <wp:cNvGraphicFramePr/>
                <a:graphic xmlns:a="http://schemas.openxmlformats.org/drawingml/2006/main">
                  <a:graphicData uri="http://schemas.microsoft.com/office/word/2010/wordprocessingShape">
                    <wps:wsp>
                      <wps:cNvSpPr txBox="1"/>
                      <wps:spPr>
                        <a:xfrm>
                          <a:off x="0" y="0"/>
                          <a:ext cx="5739765" cy="773179"/>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0.9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0CEFFF1">
                <wp:simplePos x="0" y="0"/>
                <wp:positionH relativeFrom="column">
                  <wp:posOffset>123568</wp:posOffset>
                </wp:positionH>
                <wp:positionV relativeFrom="paragraph">
                  <wp:posOffset>81881</wp:posOffset>
                </wp:positionV>
                <wp:extent cx="5370195" cy="497433"/>
                <wp:effectExtent l="0" t="0" r="0" b="0"/>
                <wp:wrapNone/>
                <wp:docPr id="468000003" name="Text Box 3"/>
                <wp:cNvGraphicFramePr/>
                <a:graphic xmlns:a="http://schemas.openxmlformats.org/drawingml/2006/main">
                  <a:graphicData uri="http://schemas.microsoft.com/office/word/2010/wordprocessingShape">
                    <wps:wsp>
                      <wps:cNvSpPr txBox="1"/>
                      <wps:spPr>
                        <a:xfrm>
                          <a:off x="0" y="0"/>
                          <a:ext cx="5370195" cy="497433"/>
                        </a:xfrm>
                        <a:prstGeom prst="rect">
                          <a:avLst/>
                        </a:prstGeom>
                        <a:noFill/>
                        <a:ln w="6350">
                          <a:noFill/>
                        </a:ln>
                      </wps:spPr>
                      <wps:txbx>
                        <w:txbxContent>
                          <w:p w14:paraId="5BE4E90D" w14:textId="77777777" w:rsidR="009321B8" w:rsidRPr="00023874" w:rsidRDefault="009321B8" w:rsidP="009321B8">
                            <w:pPr>
                              <w:rPr>
                                <w:b/>
                                <w:bCs/>
                                <w:color w:val="FFFFFF" w:themeColor="background1"/>
                                <w:sz w:val="14"/>
                                <w:szCs w:val="14"/>
                                <w14:textOutline w14:w="9525" w14:cap="rnd" w14:cmpd="sng" w14:algn="ctr">
                                  <w14:noFill/>
                                  <w14:prstDash w14:val="solid"/>
                                  <w14:bevel/>
                                </w14:textOutline>
                              </w:rPr>
                            </w:pPr>
                            <w:r w:rsidRPr="00023874">
                              <w:rPr>
                                <w:b/>
                                <w:bCs/>
                                <w:color w:val="FFFFFF" w:themeColor="background1"/>
                                <w:sz w:val="14"/>
                                <w:szCs w:val="14"/>
                                <w14:textOutline w14:w="9525" w14:cap="rnd" w14:cmpd="sng" w14:algn="ctr">
                                  <w14:noFill/>
                                  <w14:prstDash w14:val="solid"/>
                                  <w14:bevel/>
                                </w14:textOutline>
                              </w:rPr>
                              <w:t>Town &amp; Country Kitchens has a strong foundation of experience, a substantial project gallery and clear contact information. However, the current website experience creates several points of friction that may affect visitor trust and make it harder for potential customers to move from browsing to enquiry.</w:t>
                            </w:r>
                          </w:p>
                          <w:p w14:paraId="18E68A07" w14:textId="77777777" w:rsidR="009321B8" w:rsidRPr="00023874" w:rsidRDefault="009321B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45pt;width:422.85pt;height:3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o9Gg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" filled="f" stroked="f" strokeweight=".5pt">
                <v:textbox>
                  <w:txbxContent>
                    <w:p w14:paraId="5BE4E90D" w14:textId="77777777" w:rsidR="009321B8" w:rsidRPr="00023874" w:rsidRDefault="009321B8" w:rsidP="009321B8">
                      <w:pPr>
                        <w:rPr>
                          <w:b/>
                          <w:bCs/>
                          <w:color w:val="FFFFFF" w:themeColor="background1"/>
                          <w:sz w:val="14"/>
                          <w:szCs w:val="14"/>
                          <w14:textOutline w14:w="9525" w14:cap="rnd" w14:cmpd="sng" w14:algn="ctr">
                            <w14:noFill/>
                            <w14:prstDash w14:val="solid"/>
                            <w14:bevel/>
                          </w14:textOutline>
                        </w:rPr>
                      </w:pPr>
                      <w:r w:rsidRPr="00023874">
                        <w:rPr>
                          <w:b/>
                          <w:bCs/>
                          <w:color w:val="FFFFFF" w:themeColor="background1"/>
                          <w:sz w:val="14"/>
                          <w:szCs w:val="14"/>
                          <w14:textOutline w14:w="9525" w14:cap="rnd" w14:cmpd="sng" w14:algn="ctr">
                            <w14:noFill/>
                            <w14:prstDash w14:val="solid"/>
                            <w14:bevel/>
                          </w14:textOutline>
                        </w:rPr>
                        <w:t>Town &amp; Country Kitchens has a strong foundation of experience, a substantial project gallery and clear contact information. However, the current website experience creates several points of friction that may affect visitor trust and make it harder for potential customers to move from browsing to enquiry.</w:t>
                      </w:r>
                    </w:p>
                    <w:p w14:paraId="18E68A07" w14:textId="77777777" w:rsidR="009321B8" w:rsidRPr="00023874" w:rsidRDefault="009321B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389C92BD" w14:textId="77777777" w:rsidR="00401F04" w:rsidRDefault="00401F04">
      <w:pPr>
        <w:rPr>
          <w:rFonts w:ascii="Arial" w:hAnsi="Arial" w:cs="Arial"/>
          <w:color w:val="A6A6A6" w:themeColor="background1" w:themeShade="A6"/>
          <w:sz w:val="20"/>
          <w:szCs w:val="20"/>
          <w:lang w:val="en-GB"/>
        </w:rPr>
      </w:pPr>
    </w:p>
    <w:p w14:paraId="20FE5922" w14:textId="2CE3C22A" w:rsidR="009B7E21" w:rsidRPr="00401F04" w:rsidRDefault="00023874">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01- WEBSITE CONNECTION IS NOT SECURE</w:t>
      </w:r>
    </w:p>
    <w:p w14:paraId="0B9A6173" w14:textId="6EDDCF3A" w:rsidR="00023874" w:rsidRDefault="00401F04">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3AEBEED9">
                <wp:simplePos x="0" y="0"/>
                <wp:positionH relativeFrom="column">
                  <wp:posOffset>10592</wp:posOffset>
                </wp:positionH>
                <wp:positionV relativeFrom="paragraph">
                  <wp:posOffset>33617</wp:posOffset>
                </wp:positionV>
                <wp:extent cx="5794375" cy="1998264"/>
                <wp:effectExtent l="0" t="0" r="15875" b="21590"/>
                <wp:wrapNone/>
                <wp:docPr id="1694167014" name="Text Box 4"/>
                <wp:cNvGraphicFramePr/>
                <a:graphic xmlns:a="http://schemas.openxmlformats.org/drawingml/2006/main">
                  <a:graphicData uri="http://schemas.microsoft.com/office/word/2010/wordprocessingShape">
                    <wps:wsp>
                      <wps:cNvSpPr txBox="1"/>
                      <wps:spPr>
                        <a:xfrm>
                          <a:off x="0" y="0"/>
                          <a:ext cx="5794375" cy="1998264"/>
                        </a:xfrm>
                        <a:prstGeom prst="rect">
                          <a:avLst/>
                        </a:prstGeom>
                        <a:solidFill>
                          <a:schemeClr val="accent1">
                            <a:lumMod val="75000"/>
                          </a:schemeClr>
                        </a:solidFill>
                        <a:ln w="6350">
                          <a:solidFill>
                            <a:prstClr val="black"/>
                          </a:solidFill>
                        </a:ln>
                      </wps:spPr>
                      <wps:txbx>
                        <w:txbxContent>
                          <w:p w14:paraId="2E6E8801" w14:textId="47540389" w:rsidR="00023874" w:rsidRDefault="009B7E21" w:rsidP="00023874">
                            <w:pPr>
                              <w:jc w:val="center"/>
                            </w:pPr>
                            <w:r>
                              <w:rPr>
                                <w:noProof/>
                              </w:rPr>
                              <w:drawing>
                                <wp:inline distT="0" distB="0" distL="0" distR="0" wp14:anchorId="7D1881D2" wp14:editId="668163AE">
                                  <wp:extent cx="3681730" cy="1875253"/>
                                  <wp:effectExtent l="0" t="0" r="0" b="0"/>
                                  <wp:docPr id="18860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8931" name=""/>
                                          <pic:cNvPicPr/>
                                        </pic:nvPicPr>
                                        <pic:blipFill>
                                          <a:blip r:embed="rId7"/>
                                          <a:stretch>
                                            <a:fillRect/>
                                          </a:stretch>
                                        </pic:blipFill>
                                        <pic:spPr>
                                          <a:xfrm>
                                            <a:off x="0" y="0"/>
                                            <a:ext cx="3711439" cy="1890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85pt;margin-top:2.65pt;width:456.25pt;height:15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" fillcolor="#0f4761 [2404]" strokeweight=".5pt">
                <v:textbox>
                  <w:txbxContent>
                    <w:p w14:paraId="2E6E8801" w14:textId="47540389" w:rsidR="00023874" w:rsidRDefault="009B7E21" w:rsidP="00023874">
                      <w:pPr>
                        <w:jc w:val="center"/>
                      </w:pPr>
                      <w:r>
                        <w:rPr>
                          <w:noProof/>
                        </w:rPr>
                        <w:drawing>
                          <wp:inline distT="0" distB="0" distL="0" distR="0" wp14:anchorId="7D1881D2" wp14:editId="668163AE">
                            <wp:extent cx="3681730" cy="1875253"/>
                            <wp:effectExtent l="0" t="0" r="0" b="0"/>
                            <wp:docPr id="18860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8931" name=""/>
                                    <pic:cNvPicPr/>
                                  </pic:nvPicPr>
                                  <pic:blipFill>
                                    <a:blip r:embed="rId7"/>
                                    <a:stretch>
                                      <a:fillRect/>
                                    </a:stretch>
                                  </pic:blipFill>
                                  <pic:spPr>
                                    <a:xfrm>
                                      <a:off x="0" y="0"/>
                                      <a:ext cx="3711439" cy="1890385"/>
                                    </a:xfrm>
                                    <a:prstGeom prst="rect">
                                      <a:avLst/>
                                    </a:prstGeom>
                                  </pic:spPr>
                                </pic:pic>
                              </a:graphicData>
                            </a:graphic>
                          </wp:inline>
                        </w:drawing>
                      </w:r>
                    </w:p>
                  </w:txbxContent>
                </v:textbox>
              </v:shape>
            </w:pict>
          </mc:Fallback>
        </mc:AlternateContent>
      </w:r>
      <w:r w:rsidRPr="00FE5659">
        <w:rPr>
          <w:rFonts w:ascii="Arial" w:hAnsi="Arial" w:cs="Arial"/>
          <w:noProof/>
          <w:color w:val="FF0000"/>
          <w:sz w:val="20"/>
          <w:szCs w:val="20"/>
          <w:lang w:val="en-GB"/>
        </w:rPr>
        <mc:AlternateContent>
          <mc:Choice Requires="wps">
            <w:drawing>
              <wp:anchor distT="0" distB="0" distL="114300" distR="114300" simplePos="0" relativeHeight="251662336" behindDoc="0" locked="0" layoutInCell="1" allowOverlap="1" wp14:anchorId="5F8A0798" wp14:editId="31F96609">
                <wp:simplePos x="0" y="0"/>
                <wp:positionH relativeFrom="column">
                  <wp:posOffset>893275</wp:posOffset>
                </wp:positionH>
                <wp:positionV relativeFrom="paragraph">
                  <wp:posOffset>224610</wp:posOffset>
                </wp:positionV>
                <wp:extent cx="582361" cy="353785"/>
                <wp:effectExtent l="0" t="38100" r="46355" b="27305"/>
                <wp:wrapNone/>
                <wp:docPr id="857820567" name="Straight Arrow Connector 5"/>
                <wp:cNvGraphicFramePr/>
                <a:graphic xmlns:a="http://schemas.openxmlformats.org/drawingml/2006/main">
                  <a:graphicData uri="http://schemas.microsoft.com/office/word/2010/wordprocessingShape">
                    <wps:wsp>
                      <wps:cNvCnPr/>
                      <wps:spPr>
                        <a:xfrm flipV="1">
                          <a:off x="0" y="0"/>
                          <a:ext cx="582361" cy="353785"/>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D8F823" id="_x0000_t32" coordsize="21600,21600" o:spt="32" o:oned="t" path="m,l21600,21600e" filled="f">
                <v:path arrowok="t" fillok="f" o:connecttype="none"/>
                <o:lock v:ext="edit" shapetype="t"/>
              </v:shapetype>
              <v:shape id="Straight Arrow Connector 5" o:spid="_x0000_s1026" type="#_x0000_t32" style="position:absolute;margin-left:70.35pt;margin-top:17.7pt;width:45.85pt;height:27.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" strokecolor="#e97132 [3205]" strokeweight="1.5pt">
                <v:stroke endarrow="open"/>
              </v:shape>
            </w:pict>
          </mc:Fallback>
        </mc:AlternateContent>
      </w: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FE80FBA" w14:textId="77777777" w:rsidR="009B7E21" w:rsidRPr="009B7E21" w:rsidRDefault="009B7E21" w:rsidP="009B7E21"/>
    <w:p w14:paraId="68F7639C" w14:textId="77777777" w:rsidR="009B7E21" w:rsidRPr="009B7E21" w:rsidRDefault="009B7E21" w:rsidP="009B7E21"/>
    <w:p w14:paraId="455E478F" w14:textId="77777777" w:rsidR="009B7E21" w:rsidRPr="009B7E21" w:rsidRDefault="009B7E21" w:rsidP="009B7E21"/>
    <w:p w14:paraId="599E0A69" w14:textId="77777777" w:rsidR="009B7E21" w:rsidRPr="009B7E21" w:rsidRDefault="009B7E21" w:rsidP="009B7E21">
      <w:pPr>
        <w:rPr>
          <w:b/>
          <w:bCs/>
          <w:color w:val="F1FF67"/>
          <w:sz w:val="16"/>
          <w:szCs w:val="16"/>
        </w:rPr>
      </w:pPr>
      <w:r w:rsidRPr="009B7E21">
        <w:rPr>
          <w:b/>
          <w:bCs/>
          <w:color w:val="F1FF67"/>
          <w:sz w:val="16"/>
          <w:szCs w:val="16"/>
        </w:rPr>
        <w:t>WHAT WE NOTICED</w:t>
      </w:r>
    </w:p>
    <w:p w14:paraId="1F024CE4" w14:textId="77777777" w:rsidR="009B7E21" w:rsidRPr="00FE5659" w:rsidRDefault="009B7E21" w:rsidP="009B7E21">
      <w:pPr>
        <w:rPr>
          <w:sz w:val="17"/>
          <w:szCs w:val="17"/>
        </w:rPr>
      </w:pPr>
      <w:r w:rsidRPr="00FE5659">
        <w:rPr>
          <w:sz w:val="17"/>
          <w:szCs w:val="17"/>
        </w:rPr>
        <w:t>The website is currently being accessed over an insecure connection, with the browser displaying a security warning.</w:t>
      </w:r>
    </w:p>
    <w:p w14:paraId="364C8C23" w14:textId="77777777" w:rsidR="009B7E21" w:rsidRPr="009B7E21" w:rsidRDefault="009B7E21" w:rsidP="009B7E21">
      <w:pPr>
        <w:rPr>
          <w:b/>
          <w:bCs/>
          <w:color w:val="F1FF67"/>
          <w:sz w:val="16"/>
          <w:szCs w:val="16"/>
        </w:rPr>
      </w:pPr>
      <w:r w:rsidRPr="009B7E21">
        <w:rPr>
          <w:b/>
          <w:bCs/>
          <w:color w:val="F1FF67"/>
          <w:sz w:val="16"/>
          <w:szCs w:val="16"/>
        </w:rPr>
        <w:t>WHY IT MATTERS</w:t>
      </w:r>
    </w:p>
    <w:p w14:paraId="31A8F53B" w14:textId="77777777" w:rsidR="009B7E21" w:rsidRPr="00FE5659" w:rsidRDefault="009B7E21" w:rsidP="009B7E21">
      <w:pPr>
        <w:rPr>
          <w:sz w:val="17"/>
          <w:szCs w:val="17"/>
        </w:rPr>
      </w:pPr>
      <w:r w:rsidRPr="00FE5659">
        <w:rPr>
          <w:sz w:val="17"/>
          <w:szCs w:val="17"/>
        </w:rPr>
        <w:t>Security warnings can immediately reduce visitor trust, particularly for a business asking customers to submit personal information through contact and quotation forms.</w:t>
      </w:r>
    </w:p>
    <w:p w14:paraId="2ED590FF" w14:textId="77777777" w:rsidR="00401F04" w:rsidRDefault="009B7E21" w:rsidP="009B7E21">
      <w:pPr>
        <w:rPr>
          <w:b/>
          <w:bCs/>
          <w:color w:val="F1FF67"/>
          <w:sz w:val="16"/>
          <w:szCs w:val="16"/>
        </w:rPr>
      </w:pPr>
      <w:r w:rsidRPr="009B7E21">
        <w:rPr>
          <w:b/>
          <w:bCs/>
          <w:color w:val="F1FF67"/>
          <w:sz w:val="16"/>
          <w:szCs w:val="16"/>
        </w:rPr>
        <w:t>WHAT WE'D CHANGE</w:t>
      </w:r>
    </w:p>
    <w:p w14:paraId="2C751F62" w14:textId="06E8DF92" w:rsidR="009B7E21" w:rsidRPr="00401F04" w:rsidRDefault="009B7E21" w:rsidP="009B7E21">
      <w:pPr>
        <w:rPr>
          <w:b/>
          <w:bCs/>
          <w:color w:val="F1FF67"/>
          <w:sz w:val="16"/>
          <w:szCs w:val="16"/>
        </w:rPr>
      </w:pPr>
      <w:r w:rsidRPr="00FE5659">
        <w:rPr>
          <w:sz w:val="17"/>
          <w:szCs w:val="17"/>
        </w:rPr>
        <w:t>Install and correctly configure an SSL certificate so the entire website loads securely over HTTPS.</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55F91315" w:rsidR="009B7E21" w:rsidRPr="00B90207" w:rsidRDefault="009B7E21" w:rsidP="009B7E21">
            <w:pPr>
              <w:rPr>
                <w:sz w:val="20"/>
                <w:szCs w:val="20"/>
              </w:rPr>
            </w:pPr>
            <w:r w:rsidRPr="00B90207">
              <w:rPr>
                <w:sz w:val="20"/>
                <w:szCs w:val="20"/>
              </w:rPr>
              <w:t xml:space="preserve">Effort: </w:t>
            </w:r>
            <w:r w:rsidRPr="00B90207">
              <w:rPr>
                <w:color w:val="3A7C22" w:themeColor="accent6" w:themeShade="BF"/>
                <w:sz w:val="20"/>
                <w:szCs w:val="20"/>
              </w:rPr>
              <w:t>LOW</w:t>
            </w:r>
          </w:p>
        </w:tc>
      </w:tr>
    </w:tbl>
    <w:p w14:paraId="4B89E090" w14:textId="0378E3CF"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02- THE WEBSITE DOES NOT MATCH THE QUALITY OF THE WORK</w:t>
      </w:r>
    </w:p>
    <w:p w14:paraId="6FE370B9" w14:textId="6542B796"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0051CF4F">
                <wp:simplePos x="0" y="0"/>
                <wp:positionH relativeFrom="column">
                  <wp:posOffset>7951</wp:posOffset>
                </wp:positionH>
                <wp:positionV relativeFrom="paragraph">
                  <wp:posOffset>31833</wp:posOffset>
                </wp:positionV>
                <wp:extent cx="5934773" cy="1474967"/>
                <wp:effectExtent l="0" t="0" r="27940" b="11430"/>
                <wp:wrapNone/>
                <wp:docPr id="1649827690" name="Text Box 4"/>
                <wp:cNvGraphicFramePr/>
                <a:graphic xmlns:a="http://schemas.openxmlformats.org/drawingml/2006/main">
                  <a:graphicData uri="http://schemas.microsoft.com/office/word/2010/wordprocessingShape">
                    <wps:wsp>
                      <wps:cNvSpPr txBox="1"/>
                      <wps:spPr>
                        <a:xfrm>
                          <a:off x="0" y="0"/>
                          <a:ext cx="5934773" cy="1474967"/>
                        </a:xfrm>
                        <a:prstGeom prst="rect">
                          <a:avLst/>
                        </a:prstGeom>
                        <a:solidFill>
                          <a:schemeClr val="accent1">
                            <a:lumMod val="75000"/>
                          </a:schemeClr>
                        </a:solidFill>
                        <a:ln w="6350">
                          <a:solidFill>
                            <a:prstClr val="black"/>
                          </a:solidFill>
                        </a:ln>
                      </wps:spPr>
                      <wps:txbx>
                        <w:txbxContent>
                          <w:p w14:paraId="4B5533E9" w14:textId="118278DF" w:rsidR="009B7E21" w:rsidRDefault="00565697" w:rsidP="009B7E21">
                            <w:pPr>
                              <w:jc w:val="center"/>
                            </w:pPr>
                            <w:r>
                              <w:rPr>
                                <w:noProof/>
                              </w:rPr>
                              <w:drawing>
                                <wp:inline distT="0" distB="0" distL="0" distR="0" wp14:anchorId="5563B19E" wp14:editId="48A95534">
                                  <wp:extent cx="5596890" cy="1562431"/>
                                  <wp:effectExtent l="0" t="0" r="3810" b="0"/>
                                  <wp:docPr id="4747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66967" name=""/>
                                          <pic:cNvPicPr/>
                                        </pic:nvPicPr>
                                        <pic:blipFill>
                                          <a:blip r:embed="rId8"/>
                                          <a:stretch>
                                            <a:fillRect/>
                                          </a:stretch>
                                        </pic:blipFill>
                                        <pic:spPr>
                                          <a:xfrm>
                                            <a:off x="0" y="0"/>
                                            <a:ext cx="5625718" cy="15704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65pt;margin-top:2.5pt;width:467.3pt;height:116.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" fillcolor="#0f4761 [2404]" strokeweight=".5pt">
                <v:textbox>
                  <w:txbxContent>
                    <w:p w14:paraId="4B5533E9" w14:textId="118278DF" w:rsidR="009B7E21" w:rsidRDefault="00565697" w:rsidP="009B7E21">
                      <w:pPr>
                        <w:jc w:val="center"/>
                      </w:pPr>
                      <w:r>
                        <w:rPr>
                          <w:noProof/>
                        </w:rPr>
                        <w:drawing>
                          <wp:inline distT="0" distB="0" distL="0" distR="0" wp14:anchorId="5563B19E" wp14:editId="48A95534">
                            <wp:extent cx="5596890" cy="1562431"/>
                            <wp:effectExtent l="0" t="0" r="3810" b="0"/>
                            <wp:docPr id="4747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66967" name=""/>
                                    <pic:cNvPicPr/>
                                  </pic:nvPicPr>
                                  <pic:blipFill>
                                    <a:blip r:embed="rId8"/>
                                    <a:stretch>
                                      <a:fillRect/>
                                    </a:stretch>
                                  </pic:blipFill>
                                  <pic:spPr>
                                    <a:xfrm>
                                      <a:off x="0" y="0"/>
                                      <a:ext cx="5625718" cy="1570479"/>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77777777" w:rsidR="009B7E21" w:rsidRPr="009B7E21" w:rsidRDefault="009B7E21" w:rsidP="009B7E21"/>
    <w:p w14:paraId="667319F5" w14:textId="77777777" w:rsidR="009B7E21" w:rsidRPr="009B7E21" w:rsidRDefault="009B7E21" w:rsidP="009B7E21"/>
    <w:p w14:paraId="6964D580" w14:textId="77777777" w:rsidR="009B7E21" w:rsidRPr="009B7E21" w:rsidRDefault="009B7E21" w:rsidP="009B7E21"/>
    <w:p w14:paraId="79896A42" w14:textId="74F211BE" w:rsidR="009B7E21" w:rsidRPr="009B7E21" w:rsidRDefault="009B7E21" w:rsidP="009B7E21">
      <w:pPr>
        <w:rPr>
          <w:b/>
          <w:bCs/>
          <w:color w:val="F1FF67"/>
          <w:sz w:val="16"/>
          <w:szCs w:val="16"/>
        </w:rPr>
      </w:pPr>
      <w:r w:rsidRPr="009B7E21">
        <w:rPr>
          <w:b/>
          <w:bCs/>
          <w:color w:val="F1FF67"/>
          <w:sz w:val="16"/>
          <w:szCs w:val="16"/>
        </w:rPr>
        <w:t>WHAT WE NOTICED</w:t>
      </w:r>
    </w:p>
    <w:p w14:paraId="27BE620F" w14:textId="77777777" w:rsidR="009B7E21" w:rsidRPr="00FE5659" w:rsidRDefault="009B7E21" w:rsidP="009B7E21">
      <w:pPr>
        <w:rPr>
          <w:color w:val="FFFFFF" w:themeColor="background1"/>
          <w:sz w:val="17"/>
          <w:szCs w:val="17"/>
        </w:rPr>
      </w:pPr>
      <w:r w:rsidRPr="00FE5659">
        <w:rPr>
          <w:color w:val="FFFFFF" w:themeColor="background1"/>
          <w:sz w:val="17"/>
          <w:szCs w:val="17"/>
        </w:rPr>
        <w:t>The website presents high-value kitchen projects through a dated and highly compressed layout, with large areas of unused space and important information displayed at a very small scale.</w:t>
      </w:r>
    </w:p>
    <w:p w14:paraId="4DC4AB7F" w14:textId="77777777" w:rsidR="009B7E21" w:rsidRPr="009B7E21" w:rsidRDefault="009B7E21" w:rsidP="009B7E21">
      <w:pPr>
        <w:rPr>
          <w:b/>
          <w:bCs/>
          <w:color w:val="F1FF67"/>
          <w:sz w:val="16"/>
          <w:szCs w:val="16"/>
        </w:rPr>
      </w:pPr>
      <w:r w:rsidRPr="009B7E21">
        <w:rPr>
          <w:b/>
          <w:bCs/>
          <w:color w:val="F1FF67"/>
          <w:sz w:val="16"/>
          <w:szCs w:val="16"/>
        </w:rPr>
        <w:t>WHY IT MATTERS</w:t>
      </w:r>
    </w:p>
    <w:p w14:paraId="0CF3FD02" w14:textId="77777777" w:rsidR="009B7E21" w:rsidRPr="00FE5659" w:rsidRDefault="009B7E21" w:rsidP="009B7E21">
      <w:pPr>
        <w:rPr>
          <w:color w:val="FFFFFF" w:themeColor="background1"/>
          <w:sz w:val="17"/>
          <w:szCs w:val="17"/>
        </w:rPr>
      </w:pPr>
      <w:r w:rsidRPr="00FE5659">
        <w:rPr>
          <w:color w:val="FFFFFF" w:themeColor="background1"/>
          <w:sz w:val="17"/>
          <w:szCs w:val="17"/>
        </w:rPr>
        <w:t>Kitchen purchases are highly visual and often involve significant investment. Visitors need to quickly understand the quality of the work, services offered and why they should choose the company. The current presentation can make the business feel less established online than the quality of its work suggests.</w:t>
      </w:r>
    </w:p>
    <w:p w14:paraId="073DEF5A" w14:textId="77777777" w:rsidR="009B7E21" w:rsidRPr="009B7E21" w:rsidRDefault="009B7E21" w:rsidP="009B7E21">
      <w:pPr>
        <w:rPr>
          <w:b/>
          <w:bCs/>
          <w:color w:val="F1FF67"/>
          <w:sz w:val="16"/>
          <w:szCs w:val="16"/>
        </w:rPr>
      </w:pPr>
      <w:r w:rsidRPr="009B7E21">
        <w:rPr>
          <w:b/>
          <w:bCs/>
          <w:color w:val="F1FF67"/>
          <w:sz w:val="16"/>
          <w:szCs w:val="16"/>
        </w:rPr>
        <w:t>WHAT WE'D CHANGE</w:t>
      </w:r>
    </w:p>
    <w:p w14:paraId="6E13F6F5" w14:textId="77777777" w:rsidR="009B7E21" w:rsidRPr="00FE5659" w:rsidRDefault="009B7E21" w:rsidP="00FE5659">
      <w:pPr>
        <w:rPr>
          <w:sz w:val="17"/>
          <w:szCs w:val="17"/>
        </w:rPr>
      </w:pPr>
      <w:r w:rsidRPr="00FE5659">
        <w:rPr>
          <w:sz w:val="17"/>
          <w:szCs w:val="17"/>
        </w:rPr>
        <w:t>Redesign the core page layouts around larger project imagery, clearer messaging, stronger hierarchy and more prominent enquiry opportunities.</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5EDA5E04" w:rsidR="009B7E21" w:rsidRPr="00B90207" w:rsidRDefault="009B7E21">
            <w:pPr>
              <w:rPr>
                <w:sz w:val="20"/>
                <w:szCs w:val="20"/>
              </w:rPr>
            </w:pPr>
            <w:r w:rsidRPr="00B90207">
              <w:rPr>
                <w:sz w:val="20"/>
                <w:szCs w:val="20"/>
              </w:rPr>
              <w:t>Effort:</w:t>
            </w:r>
            <w:r w:rsidRPr="00B90207">
              <w:rPr>
                <w:color w:val="EE0000"/>
                <w:sz w:val="20"/>
                <w:szCs w:val="20"/>
              </w:rPr>
              <w:t xml:space="preserve"> HIGH</w:t>
            </w:r>
          </w:p>
        </w:tc>
      </w:tr>
    </w:tbl>
    <w:p w14:paraId="1488C6FF" w14:textId="51C83601" w:rsidR="008F706F" w:rsidRPr="00401F04" w:rsidRDefault="008F706F" w:rsidP="008919CF">
      <w:pPr>
        <w:rPr>
          <w:rFonts w:eastAsia="Segoe UI Symbol" w:cs="Segoe UI Symbol"/>
          <w:b/>
          <w:bCs/>
          <w:color w:val="FFFF00"/>
          <w:sz w:val="20"/>
          <w:szCs w:val="20"/>
        </w:rPr>
      </w:pPr>
      <w:r w:rsidRPr="00401F04">
        <w:rPr>
          <w:rFonts w:eastAsia="Segoe UI Symbol" w:cs="Segoe UI Symbol"/>
          <w:b/>
          <w:bCs/>
          <w:color w:val="FFFF00"/>
          <w:sz w:val="20"/>
          <w:szCs w:val="20"/>
        </w:rPr>
        <w:t>THE OPPORTUNITY</w:t>
      </w:r>
    </w:p>
    <w:tbl>
      <w:tblPr>
        <w:tblW w:w="9322"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822"/>
      </w:tblGrid>
      <w:tr w:rsidR="008F706F" w14:paraId="0E506306" w14:textId="2656A861" w:rsidTr="00334BD8">
        <w:tblPrEx>
          <w:tblCellMar>
            <w:top w:w="0" w:type="dxa"/>
            <w:bottom w:w="0" w:type="dxa"/>
          </w:tblCellMar>
        </w:tblPrEx>
        <w:trPr>
          <w:trHeight w:val="394"/>
        </w:trPr>
        <w:tc>
          <w:tcPr>
            <w:tcW w:w="4500"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482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401F04">
        <w:tblPrEx>
          <w:tblCellMar>
            <w:top w:w="0" w:type="dxa"/>
            <w:bottom w:w="0" w:type="dxa"/>
          </w:tblCellMar>
        </w:tblPrEx>
        <w:trPr>
          <w:trHeight w:val="3384"/>
        </w:trPr>
        <w:tc>
          <w:tcPr>
            <w:tcW w:w="4500" w:type="dxa"/>
            <w:shd w:val="clear" w:color="auto" w:fill="0F4761" w:themeFill="accent1" w:themeFillShade="BF"/>
          </w:tcPr>
          <w:p w14:paraId="5484BD6C" w14:textId="77777777" w:rsidR="00B90207" w:rsidRPr="00401F04" w:rsidRDefault="00B90207" w:rsidP="00334BD8">
            <w:pPr>
              <w:jc w:val="center"/>
              <w:rPr>
                <w:rFonts w:eastAsia="Segoe UI Symbol" w:cs="Segoe UI Symbol"/>
                <w:b/>
                <w:bCs/>
                <w:sz w:val="16"/>
                <w:szCs w:val="16"/>
              </w:rPr>
            </w:pPr>
          </w:p>
          <w:p w14:paraId="600278F2" w14:textId="149C8AC7"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5B3554A" w14:textId="522B3166" w:rsidR="00B90207" w:rsidRPr="00401F04" w:rsidRDefault="00B90207" w:rsidP="00334BD8">
            <w:pPr>
              <w:jc w:val="center"/>
              <w:rPr>
                <w:b/>
                <w:bCs/>
                <w:sz w:val="16"/>
                <w:szCs w:val="16"/>
              </w:rPr>
            </w:pPr>
            <w:r w:rsidRPr="00401F04">
              <w:rPr>
                <w:b/>
                <w:bCs/>
                <w:sz w:val="16"/>
                <w:szCs w:val="16"/>
              </w:rPr>
              <w:t>BROWSE OUTDATED CONTENT</w:t>
            </w:r>
          </w:p>
          <w:p w14:paraId="3447210C"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7AF542F" w14:textId="3AF11D1B" w:rsidR="00B90207" w:rsidRPr="00401F04" w:rsidRDefault="00B90207" w:rsidP="00334BD8">
            <w:pPr>
              <w:jc w:val="center"/>
              <w:rPr>
                <w:b/>
                <w:bCs/>
                <w:sz w:val="16"/>
                <w:szCs w:val="16"/>
              </w:rPr>
            </w:pPr>
            <w:r w:rsidRPr="00401F04">
              <w:rPr>
                <w:b/>
                <w:bCs/>
                <w:sz w:val="16"/>
                <w:szCs w:val="16"/>
              </w:rPr>
              <w:t>SEARCH THROUGH GALLERY</w:t>
            </w:r>
          </w:p>
          <w:p w14:paraId="51E534F2"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48E87E65" w14:textId="1E98EC6E" w:rsidR="008F706F" w:rsidRPr="00401F04" w:rsidRDefault="00B90207" w:rsidP="00401F04">
            <w:pPr>
              <w:jc w:val="center"/>
              <w:rPr>
                <w:b/>
                <w:bCs/>
                <w:sz w:val="16"/>
                <w:szCs w:val="16"/>
              </w:rPr>
            </w:pPr>
            <w:r w:rsidRPr="00401F04">
              <w:rPr>
                <w:rFonts w:eastAsia="Segoe UI Symbol" w:cs="Segoe UI Symbol"/>
                <w:b/>
                <w:bCs/>
                <w:sz w:val="16"/>
                <w:szCs w:val="16"/>
              </w:rPr>
              <w:t>CONTACT</w:t>
            </w:r>
          </w:p>
        </w:tc>
        <w:tc>
          <w:tcPr>
            <w:tcW w:w="482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76C73474"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8BF19F1" w14:textId="3E3F1282" w:rsidR="008F706F" w:rsidRPr="00401F04" w:rsidRDefault="00B90207" w:rsidP="00334BD8">
            <w:pPr>
              <w:jc w:val="center"/>
              <w:rPr>
                <w:b/>
                <w:bCs/>
                <w:color w:val="FFFF00"/>
                <w:sz w:val="16"/>
                <w:szCs w:val="16"/>
              </w:rPr>
            </w:pPr>
            <w:r w:rsidRPr="00401F04">
              <w:rPr>
                <w:b/>
                <w:bCs/>
                <w:color w:val="FFFF00"/>
                <w:sz w:val="16"/>
                <w:szCs w:val="16"/>
              </w:rPr>
              <w:t>GET A QUOTE/ BOOK DESIGN</w:t>
            </w:r>
          </w:p>
        </w:tc>
      </w:tr>
    </w:tbl>
    <w:p w14:paraId="1801A7C3" w14:textId="6F7271E8"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0</w:t>
      </w:r>
      <w:r w:rsidRPr="00401F04">
        <w:rPr>
          <w:rFonts w:ascii="Arial" w:eastAsia="Arial" w:hAnsi="Arial" w:cs="Arial"/>
          <w:b/>
          <w:color w:val="FFFFFF" w:themeColor="background1"/>
          <w:sz w:val="20"/>
          <w:szCs w:val="20"/>
        </w:rPr>
        <w:t>3</w:t>
      </w:r>
      <w:r w:rsidRPr="00401F04">
        <w:rPr>
          <w:rFonts w:ascii="Arial" w:eastAsia="Arial" w:hAnsi="Arial" w:cs="Arial"/>
          <w:b/>
          <w:color w:val="FFFFFF" w:themeColor="background1"/>
          <w:sz w:val="20"/>
          <w:szCs w:val="20"/>
        </w:rPr>
        <w:t>- BROKEN / UNAVAILABLE PROJECT CONTENT</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4A1D06B">
                <wp:simplePos x="0" y="0"/>
                <wp:positionH relativeFrom="column">
                  <wp:posOffset>10592</wp:posOffset>
                </wp:positionH>
                <wp:positionV relativeFrom="paragraph">
                  <wp:posOffset>34926</wp:posOffset>
                </wp:positionV>
                <wp:extent cx="5934773" cy="2058283"/>
                <wp:effectExtent l="0" t="0" r="27940" b="18415"/>
                <wp:wrapNone/>
                <wp:docPr id="360490275" name="Text Box 4"/>
                <wp:cNvGraphicFramePr/>
                <a:graphic xmlns:a="http://schemas.openxmlformats.org/drawingml/2006/main">
                  <a:graphicData uri="http://schemas.microsoft.com/office/word/2010/wordprocessingShape">
                    <wps:wsp>
                      <wps:cNvSpPr txBox="1"/>
                      <wps:spPr>
                        <a:xfrm>
                          <a:off x="0" y="0"/>
                          <a:ext cx="5934773" cy="2058283"/>
                        </a:xfrm>
                        <a:prstGeom prst="rect">
                          <a:avLst/>
                        </a:prstGeom>
                        <a:solidFill>
                          <a:schemeClr val="accent1">
                            <a:lumMod val="75000"/>
                          </a:schemeClr>
                        </a:solidFill>
                        <a:ln w="6350">
                          <a:solidFill>
                            <a:prstClr val="black"/>
                          </a:solidFill>
                        </a:ln>
                      </wps:spPr>
                      <wps:txbx>
                        <w:txbxContent>
                          <w:p w14:paraId="5A8CD8DF" w14:textId="50B1C097" w:rsidR="008919CF" w:rsidRDefault="008F706F" w:rsidP="008919CF">
                            <w:pPr>
                              <w:jc w:val="center"/>
                            </w:pPr>
                            <w:r>
                              <w:rPr>
                                <w:noProof/>
                              </w:rPr>
                              <w:drawing>
                                <wp:inline distT="0" distB="0" distL="0" distR="0" wp14:anchorId="4E364050" wp14:editId="124E26A4">
                                  <wp:extent cx="4284345" cy="1960245"/>
                                  <wp:effectExtent l="0" t="0" r="1905" b="1905"/>
                                  <wp:docPr id="16291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2219" name=""/>
                                          <pic:cNvPicPr/>
                                        </pic:nvPicPr>
                                        <pic:blipFill>
                                          <a:blip r:embed="rId9"/>
                                          <a:stretch>
                                            <a:fillRect/>
                                          </a:stretch>
                                        </pic:blipFill>
                                        <pic:spPr>
                                          <a:xfrm>
                                            <a:off x="0" y="0"/>
                                            <a:ext cx="4284345" cy="1960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85pt;margin-top:2.75pt;width:467.3pt;height:162.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" fillcolor="#0f4761 [2404]" strokeweight=".5pt">
                <v:textbox>
                  <w:txbxContent>
                    <w:p w14:paraId="5A8CD8DF" w14:textId="50B1C097" w:rsidR="008919CF" w:rsidRDefault="008F706F" w:rsidP="008919CF">
                      <w:pPr>
                        <w:jc w:val="center"/>
                      </w:pPr>
                      <w:r>
                        <w:rPr>
                          <w:noProof/>
                        </w:rPr>
                        <w:drawing>
                          <wp:inline distT="0" distB="0" distL="0" distR="0" wp14:anchorId="4E364050" wp14:editId="124E26A4">
                            <wp:extent cx="4284345" cy="1960245"/>
                            <wp:effectExtent l="0" t="0" r="1905" b="1905"/>
                            <wp:docPr id="16291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2219" name=""/>
                                    <pic:cNvPicPr/>
                                  </pic:nvPicPr>
                                  <pic:blipFill>
                                    <a:blip r:embed="rId9"/>
                                    <a:stretch>
                                      <a:fillRect/>
                                    </a:stretch>
                                  </pic:blipFill>
                                  <pic:spPr>
                                    <a:xfrm>
                                      <a:off x="0" y="0"/>
                                      <a:ext cx="4284345" cy="1960245"/>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83BBCDF" w14:textId="77777777" w:rsidR="008919CF" w:rsidRDefault="008919CF" w:rsidP="008919CF">
      <w:pPr>
        <w:rPr>
          <w:b/>
          <w:bCs/>
          <w:color w:val="F1FF67"/>
          <w:sz w:val="16"/>
          <w:szCs w:val="16"/>
        </w:rPr>
      </w:pPr>
    </w:p>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07904F2C" w14:textId="77777777" w:rsidR="008919CF" w:rsidRDefault="008919CF" w:rsidP="008919CF">
      <w:pPr>
        <w:rPr>
          <w:color w:val="FFFFFF" w:themeColor="background1"/>
          <w:sz w:val="17"/>
          <w:szCs w:val="17"/>
        </w:rPr>
      </w:pPr>
      <w:r w:rsidRPr="008919CF">
        <w:rPr>
          <w:color w:val="FFFFFF" w:themeColor="background1"/>
          <w:sz w:val="17"/>
          <w:szCs w:val="17"/>
        </w:rPr>
        <w:t>Several pieces of older project content remain accessible through the website, including a dedicated video page where the embedded video is currently unavailable.</w:t>
      </w:r>
    </w:p>
    <w:p w14:paraId="6A6AAB0D" w14:textId="77777777" w:rsidR="008919CF" w:rsidRDefault="008919CF" w:rsidP="008919CF">
      <w:pPr>
        <w:rPr>
          <w:color w:val="FFFFFF" w:themeColor="background1"/>
          <w:sz w:val="17"/>
          <w:szCs w:val="17"/>
        </w:rPr>
      </w:pPr>
      <w:r w:rsidRPr="009B7E21">
        <w:rPr>
          <w:b/>
          <w:bCs/>
          <w:color w:val="F1FF67"/>
          <w:sz w:val="16"/>
          <w:szCs w:val="16"/>
        </w:rPr>
        <w:t>WHY IT MATTERS</w:t>
      </w:r>
    </w:p>
    <w:p w14:paraId="02B01999" w14:textId="39BB885A" w:rsidR="008919CF" w:rsidRDefault="008919CF" w:rsidP="008919CF">
      <w:pPr>
        <w:rPr>
          <w:color w:val="FFFFFF" w:themeColor="background1"/>
          <w:sz w:val="17"/>
          <w:szCs w:val="17"/>
        </w:rPr>
      </w:pPr>
      <w:r w:rsidRPr="008919CF">
        <w:rPr>
          <w:color w:val="FFFFFF" w:themeColor="background1"/>
          <w:sz w:val="17"/>
          <w:szCs w:val="17"/>
        </w:rPr>
        <w:t>Broken or outdated content can weaken trust and makes the website feel less actively maintained. For a customer evaluating a kitchen company, project content should reinforce confidence rather than introduce doubt.</w:t>
      </w:r>
    </w:p>
    <w:p w14:paraId="6695373B" w14:textId="76A3BDAA" w:rsidR="008919CF" w:rsidRPr="009B7E21" w:rsidRDefault="008919CF" w:rsidP="008919CF">
      <w:pPr>
        <w:rPr>
          <w:b/>
          <w:bCs/>
          <w:color w:val="F1FF67"/>
          <w:sz w:val="16"/>
          <w:szCs w:val="16"/>
        </w:rPr>
      </w:pPr>
      <w:r w:rsidRPr="009B7E21">
        <w:rPr>
          <w:b/>
          <w:bCs/>
          <w:color w:val="F1FF67"/>
          <w:sz w:val="16"/>
          <w:szCs w:val="16"/>
        </w:rPr>
        <w:t>WHAT WE'D CHANGE</w:t>
      </w:r>
    </w:p>
    <w:p w14:paraId="1A5141C3" w14:textId="731001E0" w:rsidR="009B7E21" w:rsidRDefault="008919CF" w:rsidP="009B7E21">
      <w:pPr>
        <w:rPr>
          <w:sz w:val="17"/>
          <w:szCs w:val="17"/>
        </w:rPr>
      </w:pPr>
      <w:r w:rsidRPr="008919CF">
        <w:rPr>
          <w:sz w:val="17"/>
          <w:szCs w:val="17"/>
        </w:rPr>
        <w:t>Audit existing gallery and project content, remove broken assets and replace outdated pages with current project showcases featuring strong imagery, descriptions and clear enquiry CTAs.</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03E2D900"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565697" w:rsidRPr="00565697">
              <w:rPr>
                <w:color w:val="FFFF00"/>
                <w:sz w:val="20"/>
                <w:szCs w:val="20"/>
              </w:rPr>
              <w:t>MEDIUM</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0" w:type="auto"/>
        <w:tblLook w:val="04A0" w:firstRow="1" w:lastRow="0" w:firstColumn="1" w:lastColumn="0" w:noHBand="0" w:noVBand="1"/>
      </w:tblPr>
      <w:tblGrid>
        <w:gridCol w:w="4508"/>
        <w:gridCol w:w="4508"/>
      </w:tblGrid>
      <w:tr w:rsidR="00334BD8" w14:paraId="6A8FF776" w14:textId="77777777" w:rsidTr="00334BD8">
        <w:tc>
          <w:tcPr>
            <w:tcW w:w="4508"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08"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334BD8">
        <w:tc>
          <w:tcPr>
            <w:tcW w:w="4508" w:type="dxa"/>
            <w:shd w:val="clear" w:color="auto" w:fill="0F4761" w:themeFill="accent1" w:themeFillShade="BF"/>
          </w:tcPr>
          <w:p w14:paraId="30156C78" w14:textId="6FA3F2EA"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Very large areas of unused space</w:t>
            </w:r>
          </w:p>
        </w:tc>
        <w:tc>
          <w:tcPr>
            <w:tcW w:w="4508" w:type="dxa"/>
            <w:shd w:val="clear" w:color="auto" w:fill="0F4761" w:themeFill="accent1" w:themeFillShade="BF"/>
          </w:tcPr>
          <w:p w14:paraId="40EF0213" w14:textId="4D1A1473"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Create a more efficient page structure that brings key information and CTAs into view sooner</w:t>
            </w:r>
            <w:r w:rsidR="00565697">
              <w:rPr>
                <w:rFonts w:eastAsia="Segoe UI Symbol" w:cs="Segoe UI Symbol"/>
                <w:b/>
                <w:bCs/>
                <w:sz w:val="16"/>
                <w:szCs w:val="16"/>
              </w:rPr>
              <w:t>.</w:t>
            </w:r>
          </w:p>
        </w:tc>
      </w:tr>
      <w:tr w:rsidR="00334BD8" w14:paraId="5218BCAD" w14:textId="77777777" w:rsidTr="00334BD8">
        <w:tc>
          <w:tcPr>
            <w:tcW w:w="4508" w:type="dxa"/>
            <w:shd w:val="clear" w:color="auto" w:fill="0F4761" w:themeFill="accent1" w:themeFillShade="BF"/>
          </w:tcPr>
          <w:p w14:paraId="2FD66471" w14:textId="751908DE"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Gallery relies heavily on older-style layouts</w:t>
            </w:r>
          </w:p>
        </w:tc>
        <w:tc>
          <w:tcPr>
            <w:tcW w:w="4508" w:type="dxa"/>
            <w:shd w:val="clear" w:color="auto" w:fill="0F4761" w:themeFill="accent1" w:themeFillShade="BF"/>
          </w:tcPr>
          <w:p w14:paraId="4ED81133" w14:textId="7C8F4E26"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Rebuild the gallery around larger imagery, categories and project details</w:t>
            </w:r>
            <w:r w:rsidR="00565697">
              <w:rPr>
                <w:rFonts w:eastAsia="Segoe UI Symbol" w:cs="Segoe UI Symbol"/>
                <w:b/>
                <w:bCs/>
                <w:sz w:val="16"/>
                <w:szCs w:val="16"/>
              </w:rPr>
              <w:t>.</w:t>
            </w:r>
          </w:p>
        </w:tc>
      </w:tr>
      <w:tr w:rsidR="00334BD8" w14:paraId="56E06346" w14:textId="77777777" w:rsidTr="00334BD8">
        <w:tc>
          <w:tcPr>
            <w:tcW w:w="4508" w:type="dxa"/>
            <w:shd w:val="clear" w:color="auto" w:fill="0F4761" w:themeFill="accent1" w:themeFillShade="BF"/>
          </w:tcPr>
          <w:p w14:paraId="1A0B08F3" w14:textId="10ED0143"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Homepage messaging is quite limited</w:t>
            </w:r>
          </w:p>
        </w:tc>
        <w:tc>
          <w:tcPr>
            <w:tcW w:w="4508" w:type="dxa"/>
            <w:shd w:val="clear" w:color="auto" w:fill="0F4761" w:themeFill="accent1" w:themeFillShade="BF"/>
          </w:tcPr>
          <w:p w14:paraId="34630C6C" w14:textId="20B607DC" w:rsidR="00334BD8" w:rsidRPr="00565697" w:rsidRDefault="00334BD8" w:rsidP="009B7E21">
            <w:pPr>
              <w:rPr>
                <w:rFonts w:eastAsia="Segoe UI Symbol" w:cs="Segoe UI Symbol"/>
                <w:b/>
                <w:bCs/>
                <w:sz w:val="16"/>
                <w:szCs w:val="16"/>
              </w:rPr>
            </w:pPr>
            <w:r w:rsidRPr="00565697">
              <w:rPr>
                <w:rFonts w:eastAsia="Segoe UI Symbol" w:cs="Segoe UI Symbol"/>
                <w:b/>
                <w:bCs/>
                <w:sz w:val="16"/>
                <w:szCs w:val="16"/>
              </w:rPr>
              <w:t>Make the value proposition, experience and differentiators clearer immediately</w:t>
            </w:r>
            <w:r w:rsidR="00565697">
              <w:rPr>
                <w:rFonts w:eastAsia="Segoe UI Symbol" w:cs="Segoe UI Symbol"/>
                <w:b/>
                <w:bCs/>
                <w:sz w:val="16"/>
                <w:szCs w:val="16"/>
              </w:rPr>
              <w:t>.</w:t>
            </w:r>
          </w:p>
        </w:tc>
      </w:tr>
    </w:tbl>
    <w:p w14:paraId="5A6D40D9" w14:textId="60756872" w:rsidR="00334BD8" w:rsidRDefault="00334BD8"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2CACEEFA">
                <wp:simplePos x="0" y="0"/>
                <wp:positionH relativeFrom="margin">
                  <wp:align>right</wp:align>
                </wp:positionH>
                <wp:positionV relativeFrom="paragraph">
                  <wp:posOffset>109854</wp:posOffset>
                </wp:positionV>
                <wp:extent cx="5739765" cy="1366326"/>
                <wp:effectExtent l="0" t="0" r="13335" b="24765"/>
                <wp:wrapNone/>
                <wp:docPr id="1133142001" name="Text Box 2"/>
                <wp:cNvGraphicFramePr/>
                <a:graphic xmlns:a="http://schemas.openxmlformats.org/drawingml/2006/main">
                  <a:graphicData uri="http://schemas.microsoft.com/office/word/2010/wordprocessingShape">
                    <wps:wsp>
                      <wps:cNvSpPr txBox="1"/>
                      <wps:spPr>
                        <a:xfrm>
                          <a:off x="0" y="0"/>
                          <a:ext cx="5739765" cy="1366326"/>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8.65pt;width:451.95pt;height:107.6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p>
    <w:p w14:paraId="2C5D9B00" w14:textId="4AA3ECE7" w:rsidR="00334BD8" w:rsidRDefault="00334BD8" w:rsidP="00334BD8">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5DBADED0">
                <wp:simplePos x="0" y="0"/>
                <wp:positionH relativeFrom="column">
                  <wp:posOffset>120650</wp:posOffset>
                </wp:positionH>
                <wp:positionV relativeFrom="paragraph">
                  <wp:posOffset>4444</wp:posOffset>
                </wp:positionV>
                <wp:extent cx="5370195" cy="1203325"/>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1203325"/>
                        </a:xfrm>
                        <a:prstGeom prst="rect">
                          <a:avLst/>
                        </a:prstGeom>
                        <a:noFill/>
                        <a:ln w="6350">
                          <a:noFill/>
                        </a:ln>
                      </wps:spPr>
                      <wps:txb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w:t>
                            </w:r>
                            <w:r w:rsidRPr="00334BD8">
                              <w:rPr>
                                <w:rFonts w:eastAsia="Arial" w:cs="Arial"/>
                                <w:b/>
                                <w:color w:val="F5F2E8"/>
                                <w:sz w:val="17"/>
                              </w:rPr>
                              <w:t>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9.5pt;margin-top:.35pt;width:422.85pt;height:9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slHHAIAADQ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" filled="f" stroked="f" strokeweight=".5pt">
                <v:textbo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w:t>
                      </w:r>
                      <w:r w:rsidRPr="00334BD8">
                        <w:rPr>
                          <w:rFonts w:eastAsia="Arial" w:cs="Arial"/>
                          <w:b/>
                          <w:color w:val="F5F2E8"/>
                          <w:sz w:val="17"/>
                        </w:rPr>
                        <w:t>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0C863B45" w14:textId="6C13B216" w:rsidR="00B90207" w:rsidRDefault="00B90207" w:rsidP="009B7E21"/>
    <w:p w14:paraId="7BB49F1F" w14:textId="77777777" w:rsidR="00334BD8" w:rsidRDefault="00334BD8" w:rsidP="009B7E21"/>
    <w:p w14:paraId="26BE5712" w14:textId="77777777" w:rsidR="00334BD8" w:rsidRDefault="00334BD8" w:rsidP="009B7E21"/>
    <w:p w14:paraId="0E9DD52B" w14:textId="6C798F8C" w:rsidR="00401F04" w:rsidRPr="00DD391E" w:rsidRDefault="00401F04" w:rsidP="00DD391E">
      <w:pPr>
        <w:rPr>
          <w:sz w:val="14"/>
          <w:szCs w:val="14"/>
        </w:rPr>
      </w:pPr>
      <w:r w:rsidRPr="00401F04">
        <w:rPr>
          <w:rFonts w:eastAsia="Arial" w:cs="Arial"/>
          <w:color w:val="AEB8BB"/>
          <w:sz w:val="14"/>
          <w:szCs w:val="14"/>
        </w:rPr>
        <w:t>Preliminary review based on the publicly visible website experience. Not a full technical SEO, analytics or accessibility audit. Recommendations are not guarantees of increased enquiries</w:t>
      </w:r>
      <w:r w:rsidR="00DD391E">
        <w:rPr>
          <w:rFonts w:eastAsia="Arial" w:cs="Arial"/>
          <w:color w:val="AEB8BB"/>
          <w:sz w:val="14"/>
          <w:szCs w:val="14"/>
        </w:rPr>
        <w:t>.</w:t>
      </w:r>
    </w:p>
    <w:sectPr w:rsidR="00401F04" w:rsidRPr="00DD391E" w:rsidSect="00401F04">
      <w:pgSz w:w="11906" w:h="16838" w:code="9"/>
      <w:pgMar w:top="284" w:right="1440" w:bottom="284" w:left="1440" w:header="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6AB3B" w14:textId="77777777" w:rsidR="000C0D37" w:rsidRDefault="000C0D37" w:rsidP="00FE5659">
      <w:pPr>
        <w:spacing w:after="0" w:line="240" w:lineRule="auto"/>
      </w:pPr>
      <w:r>
        <w:separator/>
      </w:r>
    </w:p>
  </w:endnote>
  <w:endnote w:type="continuationSeparator" w:id="0">
    <w:p w14:paraId="5FD0FF2C" w14:textId="77777777" w:rsidR="000C0D37" w:rsidRDefault="000C0D37"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53E2" w14:textId="77777777" w:rsidR="000C0D37" w:rsidRDefault="000C0D37" w:rsidP="00FE5659">
      <w:pPr>
        <w:spacing w:after="0" w:line="240" w:lineRule="auto"/>
      </w:pPr>
      <w:r>
        <w:separator/>
      </w:r>
    </w:p>
  </w:footnote>
  <w:footnote w:type="continuationSeparator" w:id="0">
    <w:p w14:paraId="6F3C4B98" w14:textId="77777777" w:rsidR="000C0D37" w:rsidRDefault="000C0D37"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334BD8"/>
    <w:rsid w:val="00401F04"/>
    <w:rsid w:val="00565697"/>
    <w:rsid w:val="005656D3"/>
    <w:rsid w:val="00601F6D"/>
    <w:rsid w:val="00807637"/>
    <w:rsid w:val="008919CF"/>
    <w:rsid w:val="008F706F"/>
    <w:rsid w:val="009321B8"/>
    <w:rsid w:val="009B7E21"/>
    <w:rsid w:val="00A704E8"/>
    <w:rsid w:val="00AD70FA"/>
    <w:rsid w:val="00B90207"/>
    <w:rsid w:val="00C36C0D"/>
    <w:rsid w:val="00C57728"/>
    <w:rsid w:val="00D1044C"/>
    <w:rsid w:val="00D641B9"/>
    <w:rsid w:val="00DD391E"/>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2026-08-29T15:26:00Z</dcterms:created>
  <dcterms:modified xsi:type="dcterms:W3CDTF">2026-08-29T15:26:00Z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