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PROFESSOR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Plano de aula: HIDRO, decidir para proteger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Educação para a redução de riscos de desastres hidrológicos no Ensino Fundamental (anos finais)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Identificação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Etapa e anos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Ensino Fundamental, anos finais (6º ao 9º ano). Em escolas públicas e privadas.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Componente principal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Geografia, com integração a Ciências, Matemática e Língua Portuguesa.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Duração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2 aulas de 50 minutos (100 min). Há uma versão para 1 aula (50 min) mais adiante.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Tema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Alagamento, enxurrada, enchente (inundação) e deslizamento; protocolo de autoproteção.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Recursos principais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Jogo HIDRO no navegador (computador, tablet ou celular), slides da oficina, fichas impressas e cartões de mito ou verdade.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Organização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Duplas ou trios. Com poucos aparelhos: grupos com rodízio ou modo turma (jogo projetado e decisões por votação).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Tema e justificativa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Brasil convive com chuvas intensas que geram alagamentos, enxurradas, enchentes e deslizamentos. A escola é um espaço privilegiado para formar pessoas que reconhecem sinais de perigo, sabem a quem pedir ajuda e cuidam umas das outras.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 Lei 12.608/2012, que instituiu a Política Nacional de Proteção e Defesa Civil, acrescentou à LDB a orientação de que os currículos do ensino fundamental e médio incluam os princípios da proteção e defesa civil, de forma integrada aos conteúdos obrigatórios. O Marco de Sendai (2015-2030) também prioriza a incorporação do conhecimento sobre o risco de desastres na educação e reconhece crianças e jovens como agentes de mudança. Atenção: o art. 26 da LDB foi reorganizado depois de 2012; confira a redação vigente antes de citar o parágrafo em documentos oficiais.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jogo HIDRO permite treinar decisões em um ambiente seguro, com retorno imediato sobre acertos e erros. Ele não substitui simulados, treinamentos e orientações da Defesa Civil local, mas prepara o terreno para eles. O uso do jogo é uma proposta didática cuja efetividade ainda está em avaliação (veja o material de avaliação deste site).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Objetivos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 geral.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Compreender as diferenças entre alagamento, enxurrada, enchente (inundação) e deslizamento e aplicar o protocolo básico de autoproteção (proteja-se, avise, aja) em situações simuladas.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Ao final, o estudante será capaz de: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Diferenciar os quatro fenômenos, usando o nome correto e dando exemplos.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Explicar por que a impermeabilização do solo e a drenagem entupida aumentam o escoamento superficial em áreas urbanas.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Reconhecer sinais de alerta (por exemplo, rachaduras na encosta, subida do rio, água veloz na rua).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Aplicar a sequência proteja-se, avise a Defesa Civil (199) e aja com segurança.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Justificar as decisões tomadas no jogo com base nos conceitos estudados.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Levar o aprendizado para a família por meio do Cartão de Emergência.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Articulação com a BNCC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Como usar esta seção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textos abaixo são citações literais da BNCC (Brasil, 2018). Alguns currículos estaduais e municipais adaptam a redação ou o código; confira o do seu sistema de ensino. A relação com o jogo é uma proposta de articulação: escolha as habilidades que dialogam com o seu planejamento.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Competências gerais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600"/>
        <w:gridCol w:w="6138"/>
      </w:tblGrid>
      <w:tr>
        <w:trPr>
          <w:cantSplit/>
          <w:tblHeader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CG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Relação com a proposta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Conhecimento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Valorizar e utilizar conhecimentos historicamente construídos sobre o mundo físico e social.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Pensamento científico, crítico e criativo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Investigar causas, elaborar e testar hipóteses (por exemplo, nos experimentos de infiltração e de encosta).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Cultura digital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Usar tecnologias digitais de forma crítica e significativa (o jogo, planilhas e mapas digitais).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Argumentação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Defender ideias e decisões com base em informações confiáveis (justificar as escolhas no jogo).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Autoconhecimento e autocuidado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Cuidar de si e dos outros em situações de risco.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Empatia e cooperação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Agir com empatia e cooperação (proteger vizinhos, idosos, crianças e animais).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Responsabilidade e cidadania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Agir com responsabilidade, princípios democráticos e sustentáveis (papel de cada pessoa e do poder público).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Temas Contemporâneos Transversais: Meio Ambiente (educação ambiental), Cidadania e Civismo e Ciência e Tecnologia.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Habilidades (citações literais da BNCC)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500"/>
        <w:gridCol w:w="7238"/>
      </w:tblGrid>
      <w:tr>
        <w:trPr>
          <w:cantSplit/>
          <w:tblHeader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 e código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Habilidade e relação com o HIDRO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EF06GE04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“Descrever o ciclo da água, comparando o escoamento superficial no ambiente urbano e rural, reconhecendo os principais componentes da morfologia das bacias e das redes hidrográficas e a sua localização no modelado da superfície terrestre e da cobertura vegetal.”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Infiltração e escoamento na cidade e no campo; gráfico do escoamento; atividade Chuva na maquete.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EF06GE09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“Elaborar modelos tridimensionais, blocos-diagramas e perfis topográficos e de vegetação, visando à representação de elementos e estruturas da superfície terrestre.”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Atividade Encosta em caixa: maquete de encosta com e sem cobertura vegetal.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EF06GE12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“Identificar o consumo dos recursos hídricos e o uso das principais bacias hidrográficas no Brasil e no mundo, enfatizando as transformações nos ambientes urbanos.”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Articulação com o papel dos rios e da drenagem urbana (Fase 3 e microdrenagem).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EF06MA13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“Resolver e elaborar problemas que envolvam porcentagens, com base na ideia de proporcionalidade, sem fazer uso da “regra de três”, utilizando estratégias pessoais, cálculo mental e calculadora, em contextos de educação financeira, entre outros.”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Porcentagem da chuva que escorre (experimento e gráfico).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EF06MA32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“Interpretar e resolver situações que envolvam dados de pesquisas sobre contextos ambientais, sustentabilidade, trânsito, consumo responsável, entre outros, apresentadas pela mídia em tabelas e em diferentes tipos de gráficos e redigir textos escritos com o objetivo de sintetizar conclusões.”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Leitura do gráfico de escoamento e redação de conclusões.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EF06MA33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“Planejar e coletar dados de pesquisa referente a práticas sociais escolhidas pelos alunos e fazer uso de planilhas eletrônicas para registro, representação e interpretação das informações, em tabelas, vários tipos de gráficos e texto.”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Coleta e registro dos dados do experimento e da caminhada de observação.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EF07GE09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“Interpretar e elaborar mapas temáticos e históricos, inclusive utilizando tecnologias digitais, com informações demográficas e econômicas do Brasil (cartogramas), identificando padrões espaciais, regionalizações e analogias espaciais.”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Mapa de riscos do bairro (mapa temático). Adaptação local: a habilidade fala de dados do Brasil; o mapa do entorno treina a mesma leitura e elaboração.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EF07GE10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“Elaborar e interpretar gráficos de barras, gráficos de setores e histogramas, com base em dados socioeconômicos das regiões brasileiras.”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Articulação parcial: os gráficos da oficina usam dados do experimento, mas treinam a mesma elaboração e leitura.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Ciências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EF07CI08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“Avaliar como os impactos provocados por catástrofes naturais ou mudanças nos componentes físicos, biológicos ou sociais de um ecossistema afetam suas populações, podendo ameaçar ou provocar a extinção de espécies, alteração de hábitos, migração etc.”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Impactos de enchentes e deslizamentos sobre pessoas, animais e ambiente.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EF07MA02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“Resolver e elaborar problemas que envolvam porcentagens, como os que lidam com acréscimos e decréscimos simples, utilizando estratégias pessoais, cálculo mental e calculadora, no contexto de educação financeira, entre outros.”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Comparação de escoamento em superfícies diferentes (acréscimos e decréscimos percentuais).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Ciências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EF08CI16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“Discutir iniciativas que contribuam para restabelecer o equilíbrio ambiental a partir da identificação de alterações climáticas regionais e globais provocadas pela intervenção humana.”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Debate sobre prevenção, urbanização e eventos extremos (atividade Quem faz o quê?).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Ciências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EF09CI13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“Propor iniciativas individuais e coletivas para a solução de problemas ambientais da cidade ou da comunidade, com base na análise de ações de consumo consciente e de sustentabilidade bem-sucedidas.”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Campanha de comunicação de risco e propostas para o entorno da escola.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Língua Portuguesa: produção de textos instrucionais e de campanha (cartaz, podcast, vídeo curto). Confira as habilidades de práticas de linguagem do seu currículo.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Para o 8º e o 9º ano, a articulação se dá sobretudo por Ciências, pelas Competências Gerais e pelos temas transversais. Confira também, no seu currículo, as habilidades de Geografia da unidade temática Natureza, ambientes e qualidade de vida.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5. Metodologia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Sequência em quatro momentos: descobrir (base teórica), preparar (protocolo e regras do jogo), jogar (decisões em duplas) e refletir (roda de conversa e missão para casa).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Aprendizagem ativa e baseada em jogos: o estudante decide, erra em segurança, recebe explicação e tenta de novo.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Problematização: cada fase termina com uma pergunta para pensar, que liga a decisão do jogo ao conceito.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Mediação docente: o professor circula, faz perguntas e evita dar a resposta pronta.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6. Sequência didática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Aula 1 (50 min): Descobrir e preparar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300"/>
        <w:gridCol w:w="63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Acolhida e conhecimentos prévios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Faça as três perguntas de abertura (você já viu uma rua alagar? para onde a água some? o que você faria se ela começasse a subir?). Registre as respostas no quadro. Acolha relatos pessoais sem exigir que ninguém conte.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17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Infiltração e escoamento (diagrama), gráfico da chuva que escorre, microdrenagem (sarjeta, boca de lobo, poço de visita e tampão) e a ideia de risco = perigo × vulnerabilidade. Use perguntas ao longo da exposição.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Os quatro fenômenos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Compare alagamento, enxurrada, enchente (inundação) e deslizamento. Os estudantes completam a tabela comparativa (onde acontece, como chega, perigo principal, ação-chave) e listam sinais de alerta.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Mito ou verdade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Cinco afirmações com votação por cartões (V e M). Discuta as respostas errôneas: elas parecem lógicas, e é isso que as torna perigosas.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Protocolo e regras do jogo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Proteja-se, avise (199) e aja com segurança. Apresente os controles e combine o convívio: falar baixo, ajudar sem tomar o controle, respeitar a vez de cada um.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Aula 2 (50 min): Jogar e refletir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300"/>
        <w:gridCol w:w="63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Organização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Formar duplas com papéis (piloto, navegador e repórter). Testar os controles. Quem precisar de menos estímulo liga o modo calmo (tecla C ou menu PAUSAR).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Jogo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Fase 1 e Fase 2 (ou 3 e 4, conforme a turma). A dupla preenche a ficha de observação. O professor circula com a pergunta para pensar de cada fase.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12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Roda de conversa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Perguntas: qual fase foi mais difícil? qual foi a decisão mais difícil? o que você faria diferente na vida real? que sinais de risco existem no nosso bairro? Sistematize no quadro.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Fechamento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Bilhete de saída (3 perguntas rápidas), entrega da missão para casa (Cartão de Emergência da Família) e retomada dos objetivos.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Versão para 1 aula (50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300"/>
        <w:gridCol w:w="63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Descobrir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Slides essenciais (infiltração e escoamento, microdrenagem, os quatro fenômenos, protocolo).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Preparar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Controles e regras do jogo.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Jogar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Apenas a Fase 1 ou a Fase 2, em duplas.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Refletir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Duas perguntas da roda de conversa e bilhete de saída. A missão para casa fica como tarefa.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7. Recursos e organização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Computadores, tablets ou celulares com navegador (o jogo também roda em projetor, para o modo turma).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Slides da oficina e do plano de aula (baixe na página Materiais).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Fichas impressas: ficha de observação, diário do Hidro, cartões de mito ou verdade, Cartão de Emergência.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Quadro, cartolina ou papel pardo para o quadro comparativo.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Fones de ouvido (opcionais) e local com pouca distração para quem precisar.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8. 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Diagnóstica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Perguntas de abertura e levantamento de conhecimentos prévios (Aula 1).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Formativa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Observação das duplas, ficha de observação, roda de conversa e justificativas verbais das decisões. As medalhas do jogo são uma evidência complementar, não uma nota.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De fechamento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Bilhete de saída, Cartão de Emergência e, se possível, o mapa de riscos do bairro.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Rubrica de aprendizagem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546"/>
        <w:gridCol w:w="2546"/>
        <w:gridCol w:w="2546"/>
      </w:tblGrid>
      <w:tr>
        <w:trPr>
          <w:cantSplit/>
          <w:tblHeader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 construção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Alcançado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Avançado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Conceitos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Confunde os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Diferencia os quatro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causas e dá exemplos do bairro.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Protocolo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Lembra parte da sequência.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Aplica proteja-se, avise, aja.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Justifica cada passo e a ordem.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Decisões no jogo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Erra sem perceber por quê.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decisões que ajudaram ou atrapalharam.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Propõe como agiria na vida real.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Participação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Participa quando solicitado.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Colabora com a dupla.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Ajuda outros grupos e conduz a discussão.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9. Inclusão e adaptações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Estudantes autistas: use agenda visual, avise antes de cada mudança de momento, ofereça o modo calmo (sem relógio e sem efeitos), deixe observar antes de jogar e combine um sinal para pausa. Veja o Guia de inclusão.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Altas habilidades ou superdotação: ofereça trilhas de enriquecimento (método racional, mapas com curvas de nível, projeto de diagnóstico do entorno, criação de fase e de quiz). Veja o Guia de inclusão.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Outras necessidades: converse com a família e com o atendimento educacional especializado (AEE) e ajuste papéis, tempo e formato de resposta.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Consulte o 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Guia de inclusão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(estudantes autistas e com altas habilidades ou superdotação), que acompanha este plano.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10. Extensão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Cartão de Emergência da Família (em casa, com a família).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Mapa de riscos do bairro ou da escola.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Campanha de comunicação de risco (cartaz, podcast ou vídeo curto).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As descrições completas estão no 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Caderno de atividades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11. Cuidados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Antes de aplicar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jogo não substitui simulados nem treinamentos da Defesa Civil. Sempre que possível, convide um agente local.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Confirme os telefones e serviços de alerta do município (199 Defesa Civil, 193 Bombeiros, 192 SAMU e 190 Polícia são nacionais).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Nunca ligue de verdade para 199, 193 ou 192 para treinar: use dramatização com cartões-roteiro.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Fique atento às emoções: alguns estudantes podem ter vivido enchentes ou perdas. Combine que ninguém é obrigado a contar.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Nos experimentos, supervisione o uso de água e areia e mantenha o piso seco.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12. Referências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Ministério da Educação. Base Nacional Comum Curricular. Brasília: MEC, 2018.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Lei nº 12.608, de 10 de abril de 2012. Institui a Política Nacional de Proteção e Defesa Civil (PNPDEC). Art. 29 (altera a Lei nº 9.394/1996).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Lei nº 9.394, de 20 de dezembro de 1996 (LDB), art. 26.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UNISDR. Marco de Sendai para a Redução do Risco de Desastres 2015-2030. Genebra: Escritório das Nações Unidas para a Redução do Risco de Desastres, 2015.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SOUSA, A. I. P. HIDRO: Redução de Riscos. Jogo educativo digital. Versão 3.8. Dourados: UFGD, 2026. Disponível em: https://aigeogames.itch.io/hidro-educacao-reducao-riscos-ufgd.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SOUZA, L. A.; MOURA, R. B. (org.). Mapeamento de Riscos: conceitos e métodos aplicados a processos geológicos e hidrológicos. Brasília: Ministério das Cidades, 2026.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SERVIÇO GEOLÓGICO DO BRASIL (CPRM). Manual Técnico para Elaboração de Mapas de Perigo e Risco. Brasília: CPRM, 2019.</w:t>
      </w:r>
    </w:p>
    <w:p>
      <w:pPr>
        <w:spacing w:after="120"/>
      </w:pP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Material do projeto HIDRO: Redução de Riscos. Autoria: Antonio Idêrlian Pereira de Sousa. Contato: antonioiderlian@outlook.com | antoniosousa@ufgd.edu.br. Currículo Lattes: http://lattes.cnpq.br/8679039748672255. Licenciamento em definição; use para fins educacionais, com crédito.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Plano de aula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aula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2026-09-22T11:35:34.641Z</dcterms:created>
  <dcterms:modified xsi:type="dcterms:W3CDTF">2026-09-22T11:35:34.641Z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