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6540"/>
        <w:gridCol w:w="242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</w:rPr>
              <w:t xml:space="preserve">CONFECCIONES VIKI SpA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B2B2B"/>
                <w:sz w:val="17"/>
                <w:szCs w:val="17"/>
              </w:rPr>
              <w:t xml:space="preserve">Correo: Confecciones.vikispa@gmail.com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B2B2B"/>
                <w:sz w:val="17"/>
                <w:szCs w:val="17"/>
              </w:rPr>
              <w:t xml:space="preserve">Contacto: +569 78229188</w:t>
            </w:r>
          </w:p>
          <w:p>
            <w:r>
              <w:rPr>
                <w:rFonts w:ascii="Arial" w:cs="Arial" w:eastAsia="Arial" w:hAnsi="Arial"/>
                <w:color w:val="2B2B2B"/>
                <w:sz w:val="17"/>
                <w:szCs w:val="17"/>
              </w:rPr>
              <w:t xml:space="preserve">Dirección: Santa Marta #4221 - Alto Hospicio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B8952E"/>
                <w:sz w:val="34"/>
                <w:szCs w:val="34"/>
              </w:rPr>
              <w:t xml:space="preserve">PRESUPUESTO</w:t>
            </w:r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B2B2B"/>
                <w:sz w:val="18"/>
                <w:szCs w:val="18"/>
              </w:rPr>
              <w:t xml:space="preserve">N° Presupuesto: </w:t>
            </w:r>
            <w:bookmarkStart w:name="NumPresupuesto" w:id="1"/>
            <w:r>
              <w:rPr>
                <w:rFonts w:ascii="Arial" w:cs="Arial" w:eastAsia="Arial" w:hAnsi="Arial"/>
                <w:color w:val="1155CC"/>
                <w:sz w:val="18"/>
                <w:szCs w:val="18"/>
              </w:rPr>
              <w:t xml:space="preserve">001</w:t>
            </w:r>
            <w:bookmarkEnd w:id="1"/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B2B2B"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color w:val="1155CC"/>
                <w:sz w:val="18"/>
                <w:szCs w:val="18"/>
              </w:rPr>
              <w:t xml:space="preserve">01 / 08 / 2026</w:t>
            </w:r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B2B2B"/>
                <w:sz w:val="18"/>
                <w:szCs w:val="18"/>
              </w:rPr>
              <w:t xml:space="preserve">Validez oferta: </w:t>
            </w:r>
            <w:r>
              <w:rPr>
                <w:rFonts w:ascii="Arial" w:cs="Arial" w:eastAsia="Arial" w:hAnsi="Arial"/>
                <w:color w:val="1155CC"/>
                <w:sz w:val="18"/>
                <w:szCs w:val="18"/>
              </w:rPr>
              <w:t xml:space="preserve">15 días</w:t>
            </w:r>
          </w:p>
        </w:tc>
      </w:tr>
    </w:tbl>
    <w:p>
      <w:pPr>
        <w:pBdr>
          <w:bottom w:val="single" w:color="B8952E" w:sz="16" w:space="1"/>
        </w:pBdr>
        <w:spacing w:after="200" w:before="160"/>
      </w:pPr>
      <w:r>
        <w:rPr>
          <w:sz w:val="2"/>
          <w:szCs w:val="2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73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Presupuesto para (empresa / cliente):</w:t>
            </w:r>
          </w:p>
        </w:tc>
        <w:tc>
          <w:tcPr>
            <w:tcW w:type="dxa" w:w="7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</w:tcPr>
          <w:p>
            <w:r>
              <w:rPr>
                <w:rFonts w:ascii="Arial" w:cs="Arial" w:eastAsia="Arial" w:hAnsi="Arial"/>
                <w:color w:val="1155CC"/>
                <w:sz w:val="19"/>
                <w:szCs w:val="19"/>
              </w:rPr>
              <w:t xml:space="preserve">Nombre de la empresa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200"/>
        <w:gridCol w:w="1700"/>
        <w:gridCol w:w="1300"/>
        <w:gridCol w:w="2300"/>
      </w:tblGrid>
      <w:tr>
        <w:trPr>
          <w:tblHeader/>
        </w:trPr>
        <w:tc>
          <w:tcPr>
            <w:tcW w:type="auto" w:w="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auto" w:w="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auto" w:w="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unitario</w:t>
            </w:r>
          </w:p>
        </w:tc>
        <w:tc>
          <w:tcPr>
            <w:tcW w:type="auto" w:w="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auto" w:w="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total</w:t>
            </w:r>
          </w:p>
        </w:tc>
      </w:tr>
      <w:tr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155CC"/>
                <w:sz w:val="18"/>
                <w:szCs w:val="18"/>
              </w:rPr>
              <w:t xml:space="preserve">Confección de uniforme escolar, tela gabardina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155CC"/>
                <w:sz w:val="18"/>
                <w:szCs w:val="18"/>
              </w:rPr>
              <w:t xml:space="preserve">Uniforme escolar talla M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155CC"/>
                <w:sz w:val="18"/>
                <w:szCs w:val="18"/>
              </w:rPr>
              <w:t xml:space="preserve">$12.000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155CC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B2B2B"/>
                <w:sz w:val="18"/>
                <w:szCs w:val="18"/>
              </w:rPr>
              <w:t xml:space="preserve">$36.000</w:t>
            </w:r>
          </w:p>
        </w:tc>
      </w:tr>
      <w:tr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155CC"/>
                <w:sz w:val="18"/>
                <w:szCs w:val="18"/>
              </w:rPr>
              <w:t xml:space="preserve"> </w:t>
            </w:r>
          </w:p>
        </w:tc>
        <w:tc>
          <w:tcPr>
            <w:tcW w:type="auto" w:w="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B2B2B"/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52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52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 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Condiciones de pago</w:t>
      </w:r>
    </w:p>
    <w:p>
      <w:pPr>
        <w:spacing w:after="20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Se solicita el pago del 50% de adelanto por el trabajo y el 50% restante una vez entregado el producto. El trabajo será obra vendida (no se aceptan devoluciones una vez confeccionada la prenda).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Datos bancarios para transferencia</w:t>
      </w:r>
    </w:p>
    <w:p>
      <w:pPr>
        <w:spacing w:after="20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Cuenta bancaria: Chequera electrónica, Banco Estado N° 0187086338-8 — Titular: Confecciones Viki SpA — Correo: Confecciones.vikispa@gmail.com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Observaciones / plazo de entrega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55CC"/>
                <w:sz w:val="18"/>
                <w:szCs w:val="18"/>
              </w:rPr>
              <w:t xml:space="preserve">Escribir aquí el plazo de entrega estimado u otra observación relevante.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D9D9D9" w:sz="4" w:space="4"/>
        </w:pBdr>
        <w:spacing w:before="260"/>
      </w:pPr>
      <w:r>
        <w:rPr>
          <w:rFonts w:ascii="Arial" w:cs="Arial" w:eastAsia="Arial" w:hAnsi="Arial"/>
          <w:i/>
          <w:iCs/>
          <w:color w:val="808080"/>
          <w:sz w:val="15"/>
          <w:szCs w:val="15"/>
        </w:rPr>
        <w:t xml:space="preserve">Texto en azul sobre fondo amarillo = completar por Confecciones Viki en cada presupuesto. La fila de ejemplo de la tabla debe reemplazarse o borrarse antes de enviar.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a260840f2c032d7b801bbda6a39828d10181c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2026-08-09T19:55:29.553Z</dcterms:created>
  <dcterms:modified xsi:type="dcterms:W3CDTF">2026-08-09T19:55:29.554Z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