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E3DC8" w14:textId="77777777" w:rsidR="00AE142A" w:rsidRPr="00CD75DE" w:rsidRDefault="00AE142A" w:rsidP="00AE142A">
      <w:pPr>
        <w:jc w:val="center"/>
      </w:pPr>
      <w:r>
        <w:rPr>
          <w:noProof/>
        </w:rPr>
        <w:drawing>
          <wp:inline distT="0" distB="0" distL="0" distR="0" wp14:anchorId="4F0AE616" wp14:editId="06F07697">
            <wp:extent cx="1000125" cy="895350"/>
            <wp:effectExtent l="0" t="0" r="9525" b="0"/>
            <wp:docPr id="111664432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8616" name="Imagem 307986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272" cy="895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51FE9" w14:textId="77777777" w:rsidR="00AE142A" w:rsidRDefault="00AE142A" w:rsidP="00AE142A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IGREJA ADVENTISTA DO SÉTIMO DIA</w:t>
      </w:r>
    </w:p>
    <w:p w14:paraId="429609F5" w14:textId="77777777" w:rsidR="00AE142A" w:rsidRDefault="00AE142A" w:rsidP="00AE142A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DISTRITO ECLESIÁSTICO DE MARANTA</w:t>
      </w:r>
    </w:p>
    <w:p w14:paraId="1108CD74" w14:textId="2086DCC1" w:rsidR="00AE142A" w:rsidRDefault="00AE142A" w:rsidP="00AE142A">
      <w:pPr>
        <w:spacing w:line="259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CURSO SEGUE-ME</w:t>
      </w:r>
    </w:p>
    <w:p w14:paraId="19BE9FA1" w14:textId="77777777" w:rsidR="00AE142A" w:rsidRDefault="00AE142A" w:rsidP="00AE142A">
      <w:pPr>
        <w:spacing w:line="259" w:lineRule="auto"/>
        <w:rPr>
          <w:rFonts w:ascii="Times New Roman" w:hAnsi="Times New Roman" w:cs="Times New Roman"/>
          <w:sz w:val="26"/>
          <w:szCs w:val="26"/>
        </w:rPr>
      </w:pPr>
    </w:p>
    <w:p w14:paraId="40FE97B7" w14:textId="77777777" w:rsidR="00AE142A" w:rsidRDefault="00AE142A" w:rsidP="00AE142A">
      <w:pPr>
        <w:spacing w:line="259" w:lineRule="auto"/>
        <w:rPr>
          <w:rFonts w:ascii="Times New Roman" w:hAnsi="Times New Roman" w:cs="Times New Roman"/>
          <w:sz w:val="26"/>
          <w:szCs w:val="26"/>
        </w:rPr>
      </w:pPr>
    </w:p>
    <w:p w14:paraId="020F121D" w14:textId="77777777" w:rsidR="00AE142A" w:rsidRPr="00BA3B4C" w:rsidRDefault="00AE142A" w:rsidP="00AE142A">
      <w:pPr>
        <w:spacing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pt-AO"/>
        </w:rPr>
      </w:pPr>
      <w:r w:rsidRPr="00464E2F">
        <w:rPr>
          <w:rFonts w:ascii="Times New Roman" w:hAnsi="Times New Roman" w:cs="Times New Roman"/>
          <w:b/>
          <w:bCs/>
          <w:sz w:val="28"/>
          <w:szCs w:val="28"/>
          <w:lang w:val="pt-AO"/>
        </w:rPr>
        <w:t>AS PRIMEIRAS CATORZE</w:t>
      </w:r>
      <w:r>
        <w:rPr>
          <w:rFonts w:ascii="Times New Roman" w:hAnsi="Times New Roman" w:cs="Times New Roman"/>
          <w:b/>
          <w:bCs/>
          <w:sz w:val="28"/>
          <w:szCs w:val="28"/>
          <w:lang w:val="pt-AO"/>
        </w:rPr>
        <w:t>(14)</w:t>
      </w:r>
      <w:r w:rsidRPr="00464E2F">
        <w:rPr>
          <w:rFonts w:ascii="Times New Roman" w:hAnsi="Times New Roman" w:cs="Times New Roman"/>
          <w:b/>
          <w:bCs/>
          <w:sz w:val="28"/>
          <w:szCs w:val="28"/>
          <w:lang w:val="pt-AO"/>
        </w:rPr>
        <w:t xml:space="preserve"> CRENÇAS FUNDAMENTAIS DA IGREJA ADVENTISTA DO SÉTIMO DIA</w:t>
      </w:r>
    </w:p>
    <w:p w14:paraId="173692B8" w14:textId="77777777" w:rsidR="00AE142A" w:rsidRPr="00464E2F" w:rsidRDefault="00AE142A" w:rsidP="00AE142A">
      <w:pPr>
        <w:jc w:val="center"/>
        <w:rPr>
          <w:rFonts w:ascii="Times New Roman" w:hAnsi="Times New Roman" w:cs="Times New Roman"/>
          <w:sz w:val="26"/>
          <w:szCs w:val="26"/>
          <w:lang w:val="pt-AO"/>
        </w:rPr>
      </w:pPr>
    </w:p>
    <w:p w14:paraId="23A74875" w14:textId="77777777" w:rsidR="00AE142A" w:rsidRPr="00CD75DE" w:rsidRDefault="00AE142A" w:rsidP="00AE142A">
      <w:pPr>
        <w:rPr>
          <w:rFonts w:ascii="Times New Roman" w:hAnsi="Times New Roman" w:cs="Times New Roman"/>
          <w:sz w:val="26"/>
          <w:szCs w:val="26"/>
        </w:rPr>
      </w:pPr>
    </w:p>
    <w:p w14:paraId="6393700B" w14:textId="77777777" w:rsidR="00AE142A" w:rsidRPr="00CD75DE" w:rsidRDefault="00AE142A" w:rsidP="00AE142A">
      <w:pPr>
        <w:rPr>
          <w:rFonts w:ascii="Times New Roman" w:hAnsi="Times New Roman" w:cs="Times New Roman"/>
          <w:sz w:val="26"/>
          <w:szCs w:val="26"/>
        </w:rPr>
      </w:pPr>
    </w:p>
    <w:p w14:paraId="4A7DE1A4" w14:textId="77777777" w:rsidR="00AE142A" w:rsidRDefault="00AE142A" w:rsidP="00AE142A">
      <w:pPr>
        <w:ind w:left="7080"/>
        <w:rPr>
          <w:rFonts w:ascii="Times New Roman" w:hAnsi="Times New Roman" w:cs="Times New Roman"/>
          <w:sz w:val="26"/>
          <w:szCs w:val="26"/>
        </w:rPr>
      </w:pPr>
    </w:p>
    <w:p w14:paraId="1014C888" w14:textId="77777777" w:rsidR="00AE142A" w:rsidRDefault="00AE142A" w:rsidP="00AE142A">
      <w:pPr>
        <w:ind w:left="7080"/>
        <w:rPr>
          <w:rFonts w:ascii="Times New Roman" w:hAnsi="Times New Roman" w:cs="Times New Roman"/>
          <w:sz w:val="26"/>
          <w:szCs w:val="26"/>
        </w:rPr>
      </w:pPr>
    </w:p>
    <w:p w14:paraId="108B4B9C" w14:textId="77777777" w:rsidR="00AE142A" w:rsidRDefault="00AE142A" w:rsidP="00AE142A">
      <w:pPr>
        <w:ind w:left="7080"/>
        <w:rPr>
          <w:rFonts w:ascii="Times New Roman" w:hAnsi="Times New Roman" w:cs="Times New Roman"/>
          <w:sz w:val="26"/>
          <w:szCs w:val="26"/>
        </w:rPr>
      </w:pPr>
    </w:p>
    <w:p w14:paraId="1E1BA55D" w14:textId="77777777" w:rsidR="00AE142A" w:rsidRDefault="00AE142A" w:rsidP="00AE142A">
      <w:pPr>
        <w:ind w:left="7080"/>
        <w:rPr>
          <w:rFonts w:ascii="Times New Roman" w:hAnsi="Times New Roman" w:cs="Times New Roman"/>
          <w:sz w:val="26"/>
          <w:szCs w:val="26"/>
        </w:rPr>
      </w:pPr>
    </w:p>
    <w:p w14:paraId="1064758A" w14:textId="77777777" w:rsidR="00AE142A" w:rsidRDefault="00AE142A" w:rsidP="00AE142A">
      <w:pPr>
        <w:ind w:left="7080"/>
        <w:rPr>
          <w:rFonts w:ascii="Times New Roman" w:hAnsi="Times New Roman" w:cs="Times New Roman"/>
          <w:sz w:val="26"/>
          <w:szCs w:val="26"/>
        </w:rPr>
      </w:pPr>
    </w:p>
    <w:p w14:paraId="509CC8A9" w14:textId="77777777" w:rsidR="00AE142A" w:rsidRDefault="00AE142A" w:rsidP="00AE142A">
      <w:pPr>
        <w:ind w:left="7080"/>
        <w:rPr>
          <w:rFonts w:ascii="Times New Roman" w:hAnsi="Times New Roman" w:cs="Times New Roman"/>
          <w:sz w:val="26"/>
          <w:szCs w:val="26"/>
        </w:rPr>
      </w:pPr>
    </w:p>
    <w:p w14:paraId="63BEB996" w14:textId="77777777" w:rsidR="00AE142A" w:rsidRDefault="00AE142A" w:rsidP="00AE142A">
      <w:pPr>
        <w:ind w:left="7080"/>
        <w:rPr>
          <w:rFonts w:ascii="Times New Roman" w:hAnsi="Times New Roman" w:cs="Times New Roman"/>
          <w:sz w:val="26"/>
          <w:szCs w:val="26"/>
        </w:rPr>
      </w:pPr>
    </w:p>
    <w:p w14:paraId="5DFD198E" w14:textId="77777777" w:rsidR="00AE142A" w:rsidRDefault="00AE142A" w:rsidP="00AE142A">
      <w:pPr>
        <w:ind w:left="7080"/>
        <w:rPr>
          <w:rFonts w:ascii="Times New Roman" w:hAnsi="Times New Roman" w:cs="Times New Roman"/>
          <w:sz w:val="26"/>
          <w:szCs w:val="26"/>
        </w:rPr>
      </w:pPr>
    </w:p>
    <w:p w14:paraId="57DE4B04" w14:textId="77777777" w:rsidR="00AE142A" w:rsidRDefault="00AE142A" w:rsidP="00AE142A">
      <w:pPr>
        <w:ind w:left="7080"/>
        <w:rPr>
          <w:rFonts w:ascii="Times New Roman" w:hAnsi="Times New Roman" w:cs="Times New Roman"/>
          <w:sz w:val="26"/>
          <w:szCs w:val="26"/>
        </w:rPr>
      </w:pPr>
    </w:p>
    <w:p w14:paraId="7F000CE3" w14:textId="77777777" w:rsidR="00AE142A" w:rsidRDefault="00AE142A" w:rsidP="00AE142A">
      <w:pPr>
        <w:ind w:left="7080"/>
        <w:rPr>
          <w:rFonts w:ascii="Times New Roman" w:hAnsi="Times New Roman" w:cs="Times New Roman"/>
          <w:sz w:val="26"/>
          <w:szCs w:val="26"/>
        </w:rPr>
      </w:pPr>
    </w:p>
    <w:p w14:paraId="18277326" w14:textId="77777777" w:rsidR="00AE142A" w:rsidRDefault="00AE142A" w:rsidP="00AE142A">
      <w:pPr>
        <w:ind w:left="7080"/>
        <w:rPr>
          <w:rFonts w:ascii="Times New Roman" w:hAnsi="Times New Roman" w:cs="Times New Roman"/>
          <w:sz w:val="26"/>
          <w:szCs w:val="26"/>
        </w:rPr>
      </w:pPr>
    </w:p>
    <w:p w14:paraId="78055F7E" w14:textId="77777777" w:rsidR="00AE142A" w:rsidRDefault="00AE142A" w:rsidP="00AE142A">
      <w:pPr>
        <w:ind w:left="7080"/>
        <w:rPr>
          <w:rFonts w:ascii="Times New Roman" w:hAnsi="Times New Roman" w:cs="Times New Roman"/>
          <w:sz w:val="26"/>
          <w:szCs w:val="26"/>
        </w:rPr>
      </w:pPr>
    </w:p>
    <w:p w14:paraId="29B57213" w14:textId="77777777" w:rsidR="00AE142A" w:rsidRDefault="00AE142A" w:rsidP="00AE142A">
      <w:pPr>
        <w:ind w:left="7080"/>
        <w:jc w:val="center"/>
        <w:rPr>
          <w:rFonts w:ascii="Times New Roman" w:hAnsi="Times New Roman" w:cs="Times New Roman"/>
          <w:sz w:val="26"/>
          <w:szCs w:val="26"/>
        </w:rPr>
      </w:pPr>
    </w:p>
    <w:p w14:paraId="63D3A271" w14:textId="012D594B" w:rsidR="00AE142A" w:rsidRPr="00CD75DE" w:rsidRDefault="00AE142A" w:rsidP="00AE142A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LOBITO 12/11</w:t>
      </w:r>
      <w:r w:rsidRPr="00CD75DE">
        <w:rPr>
          <w:rFonts w:ascii="Times New Roman" w:hAnsi="Times New Roman" w:cs="Times New Roman"/>
          <w:sz w:val="26"/>
          <w:szCs w:val="26"/>
        </w:rPr>
        <w:t>/202</w:t>
      </w:r>
      <w:r>
        <w:rPr>
          <w:rFonts w:ascii="Times New Roman" w:hAnsi="Times New Roman" w:cs="Times New Roman"/>
          <w:sz w:val="26"/>
          <w:szCs w:val="26"/>
        </w:rPr>
        <w:t>5</w:t>
      </w:r>
    </w:p>
    <w:p w14:paraId="48424B43" w14:textId="77777777" w:rsidR="00AE142A" w:rsidRPr="00CD75DE" w:rsidRDefault="00AE142A" w:rsidP="00AE142A">
      <w:pPr>
        <w:jc w:val="center"/>
      </w:pPr>
      <w:r>
        <w:rPr>
          <w:noProof/>
        </w:rPr>
        <w:lastRenderedPageBreak/>
        <w:drawing>
          <wp:inline distT="0" distB="0" distL="0" distR="0" wp14:anchorId="4EB4D610" wp14:editId="3A81218A">
            <wp:extent cx="1000125" cy="895350"/>
            <wp:effectExtent l="0" t="0" r="9525" b="0"/>
            <wp:docPr id="3079861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8616" name="Imagem 307986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272" cy="895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E147E" w14:textId="77777777" w:rsidR="00AE142A" w:rsidRDefault="00AE142A" w:rsidP="00AE142A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IGREJA ADVENTISTA DO SÉTIMO DIA</w:t>
      </w:r>
    </w:p>
    <w:p w14:paraId="787506BA" w14:textId="77777777" w:rsidR="00AE142A" w:rsidRDefault="00AE142A" w:rsidP="00AE142A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DISTRITO ECLESIÁSTICO DE MARANTA</w:t>
      </w:r>
    </w:p>
    <w:p w14:paraId="3C900F6C" w14:textId="0E0995D3" w:rsidR="00AE142A" w:rsidRDefault="00AE142A" w:rsidP="00AE142A">
      <w:pPr>
        <w:spacing w:line="259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CURSO SEGUE-ME</w:t>
      </w:r>
    </w:p>
    <w:p w14:paraId="7DAC73D4" w14:textId="77777777" w:rsidR="00AE142A" w:rsidRDefault="00AE142A" w:rsidP="00AE142A">
      <w:pPr>
        <w:spacing w:line="259" w:lineRule="auto"/>
        <w:rPr>
          <w:rFonts w:ascii="Times New Roman" w:hAnsi="Times New Roman" w:cs="Times New Roman"/>
          <w:sz w:val="26"/>
          <w:szCs w:val="26"/>
        </w:rPr>
      </w:pPr>
    </w:p>
    <w:p w14:paraId="5BE484CC" w14:textId="77777777" w:rsidR="00AE142A" w:rsidRDefault="00AE142A" w:rsidP="00AE142A">
      <w:pPr>
        <w:spacing w:line="259" w:lineRule="auto"/>
        <w:rPr>
          <w:rFonts w:ascii="Times New Roman" w:hAnsi="Times New Roman" w:cs="Times New Roman"/>
          <w:sz w:val="26"/>
          <w:szCs w:val="26"/>
        </w:rPr>
      </w:pPr>
    </w:p>
    <w:p w14:paraId="68C77ED1" w14:textId="77777777" w:rsidR="00AE142A" w:rsidRPr="00BA3B4C" w:rsidRDefault="00AE142A" w:rsidP="00AE142A">
      <w:pPr>
        <w:spacing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pt-AO"/>
        </w:rPr>
      </w:pPr>
      <w:r w:rsidRPr="00464E2F">
        <w:rPr>
          <w:rFonts w:ascii="Times New Roman" w:hAnsi="Times New Roman" w:cs="Times New Roman"/>
          <w:b/>
          <w:bCs/>
          <w:sz w:val="28"/>
          <w:szCs w:val="28"/>
          <w:lang w:val="pt-AO"/>
        </w:rPr>
        <w:t>AS PRIMEIRAS CATORZE</w:t>
      </w:r>
      <w:r>
        <w:rPr>
          <w:rFonts w:ascii="Times New Roman" w:hAnsi="Times New Roman" w:cs="Times New Roman"/>
          <w:b/>
          <w:bCs/>
          <w:sz w:val="28"/>
          <w:szCs w:val="28"/>
          <w:lang w:val="pt-AO"/>
        </w:rPr>
        <w:t>(14)</w:t>
      </w:r>
      <w:r w:rsidRPr="00464E2F">
        <w:rPr>
          <w:rFonts w:ascii="Times New Roman" w:hAnsi="Times New Roman" w:cs="Times New Roman"/>
          <w:b/>
          <w:bCs/>
          <w:sz w:val="28"/>
          <w:szCs w:val="28"/>
          <w:lang w:val="pt-AO"/>
        </w:rPr>
        <w:t xml:space="preserve"> CRENÇAS FUNDAMENTAIS DA IGREJA ADVENTISTA DO SÉTIMO DIA</w:t>
      </w:r>
    </w:p>
    <w:p w14:paraId="485909AB" w14:textId="77777777" w:rsidR="00AE142A" w:rsidRPr="00464E2F" w:rsidRDefault="00AE142A" w:rsidP="00AE142A">
      <w:pPr>
        <w:jc w:val="center"/>
        <w:rPr>
          <w:rFonts w:ascii="Times New Roman" w:hAnsi="Times New Roman" w:cs="Times New Roman"/>
          <w:sz w:val="26"/>
          <w:szCs w:val="26"/>
          <w:lang w:val="pt-AO"/>
        </w:rPr>
      </w:pPr>
    </w:p>
    <w:p w14:paraId="1AD4B49F" w14:textId="77777777" w:rsidR="00AE142A" w:rsidRPr="00CD75DE" w:rsidRDefault="00AE142A" w:rsidP="00AE142A">
      <w:pPr>
        <w:rPr>
          <w:rFonts w:ascii="Times New Roman" w:hAnsi="Times New Roman" w:cs="Times New Roman"/>
          <w:sz w:val="26"/>
          <w:szCs w:val="26"/>
        </w:rPr>
      </w:pPr>
    </w:p>
    <w:p w14:paraId="6D2206E2" w14:textId="77777777" w:rsidR="00AE142A" w:rsidRPr="00CD75DE" w:rsidRDefault="00AE142A" w:rsidP="00AE142A">
      <w:pPr>
        <w:rPr>
          <w:rFonts w:ascii="Times New Roman" w:hAnsi="Times New Roman" w:cs="Times New Roman"/>
          <w:sz w:val="26"/>
          <w:szCs w:val="26"/>
        </w:rPr>
      </w:pPr>
    </w:p>
    <w:p w14:paraId="4D6F051C" w14:textId="7FBE16E4" w:rsidR="00AE142A" w:rsidRPr="00FB0D5B" w:rsidRDefault="00AE142A" w:rsidP="00AE142A">
      <w:pPr>
        <w:rPr>
          <w:rFonts w:ascii="Times New Roman" w:hAnsi="Times New Roman" w:cs="Times New Roman"/>
          <w:b/>
          <w:sz w:val="26"/>
          <w:szCs w:val="26"/>
        </w:rPr>
      </w:pPr>
      <w:r w:rsidRPr="00C87E80">
        <w:rPr>
          <w:noProof/>
          <w:sz w:val="26"/>
          <w:szCs w:val="26"/>
          <w:lang w:eastAsia="pt-P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D820C0" wp14:editId="576D3C71">
                <wp:simplePos x="0" y="0"/>
                <wp:positionH relativeFrom="column">
                  <wp:posOffset>3768090</wp:posOffset>
                </wp:positionH>
                <wp:positionV relativeFrom="paragraph">
                  <wp:posOffset>90805</wp:posOffset>
                </wp:positionV>
                <wp:extent cx="2329815" cy="1403985"/>
                <wp:effectExtent l="0" t="0" r="0" b="8890"/>
                <wp:wrapNone/>
                <wp:docPr id="30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9815" cy="140398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D1D703" w14:textId="0B8139A1" w:rsidR="00AE142A" w:rsidRDefault="00AE142A" w:rsidP="00AE142A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GRUPO: Nº 2</w:t>
                            </w:r>
                          </w:p>
                          <w:p w14:paraId="4152E742" w14:textId="417E7817" w:rsidR="00AE142A" w:rsidRPr="00C87E80" w:rsidRDefault="00AE142A" w:rsidP="00AE142A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 w:rsidRPr="00C87E80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CURSO: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Segue-me</w:t>
                            </w:r>
                          </w:p>
                          <w:p w14:paraId="27BAE725" w14:textId="77777777" w:rsidR="00AE142A" w:rsidRDefault="00AE142A" w:rsidP="00AE142A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DD820C0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296.7pt;margin-top:7.15pt;width:183.4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2OYBAIAAOQDAAAOAAAAZHJzL2Uyb0RvYy54bWysU9uO0zAQfUfiHyy/0yTdFtqo6WrZUoS0&#10;XKSFD5g6TmPheIztNilfz9jpdqvlDZEHy+Nxzsw5c7y6HTrNjtJ5habixSTnTBqBtTL7iv/4vn2z&#10;4MwHMDVoNLLiJ+n57fr1q1VvSznFFnUtHSMQ48veVrwNwZZZ5kUrO/ATtNJQskHXQaDQ7bPaQU/o&#10;nc6mef4269HV1qGQ3tPpZkzydcJvGinC16bxMjBdceotpNWldRfXbL2Ccu/Atkqc24B/6KIDZajo&#10;BWoDAdjBqb+gOiUcemzCRGCXYdMoIRMHYlPkL9g8tmBl4kLieHuRyf8/WPHl+Gi/ORaG9zjQABMJ&#10;bx9Q/PTM4H0LZi/vnMO+lVBT4SJKlvXWl+dfo9S+9BFk13/GmoYMh4AJaGhcF1UhnozQaQCni+hy&#10;CEzQ4fRmulwUc84E5YpZfrNczFMNKJ9+t86HjxI7FjcVdzTVBA/HBx9iO1A+XYnVDG6V1mmy2rA+&#10;VnxxHG9vwLfsCOQLj1rVoxM6FciOWnUVX+TxG48j9w+mTpABlB73VFabsxiR/6hEGHYDXYyi7LA+&#10;kSwOR9vRM6FNi+43Zz1Zjir/OoCTnOlPhqRdFrNZ9GgKZvN3UwrcdWZ3nQEjCKrigbNxex+SryNV&#10;b+9oBFuVxHnu5NwrWSlpdrZ99Op1nG49P871HwAAAP//AwBQSwMEFAAGAAgAAAAhAN2ElXPgAAAA&#10;CgEAAA8AAABkcnMvZG93bnJldi54bWxMj91OwzAMRu+ReIfISNwglrJ201aaTog/CYGQNniArHGb&#10;isSpmmwrb4+5gjtb39Hn42ozeSeOOMY+kIKbWQYCqQmmp07B58fT9QpETJqMdoFQwTdG2NTnZ5Uu&#10;TTjRFo+71AkuoVhqBTaloZQyNha9jrMwIHHWhtHrxOvYSTPqE5d7J+dZtpRe98QXrB7w3mLztTt4&#10;Bdu3R//6YO2zTj2umsG17y9XrVKXF9PdLYiEU/qD4Vef1aFmp304kInCKVis84JRDoocBAPrZcbD&#10;XsE8XxQg60r+f6H+AQAA//8DAFBLAQItABQABgAIAAAAIQC2gziS/gAAAOEBAAATAAAAAAAAAAAA&#10;AAAAAAAAAABbQ29udGVudF9UeXBlc10ueG1sUEsBAi0AFAAGAAgAAAAhADj9If/WAAAAlAEAAAsA&#10;AAAAAAAAAAAAAAAALwEAAF9yZWxzLy5yZWxzUEsBAi0AFAAGAAgAAAAhALZTY5gEAgAA5AMAAA4A&#10;AAAAAAAAAAAAAAAALgIAAGRycy9lMm9Eb2MueG1sUEsBAi0AFAAGAAgAAAAhAN2ElXPgAAAACgEA&#10;AA8AAAAAAAAAAAAAAAAAXgQAAGRycy9kb3ducmV2LnhtbFBLBQYAAAAABAAEAPMAAABrBQAAAAA=&#10;" filled="f" stroked="f" strokeweight="0">
                <v:textbox style="mso-fit-shape-to-text:t">
                  <w:txbxContent>
                    <w:p w14:paraId="2BD1D703" w14:textId="0B8139A1" w:rsidR="00AE142A" w:rsidRDefault="00AE142A" w:rsidP="00AE142A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GRUPO: Nº 2</w:t>
                      </w:r>
                    </w:p>
                    <w:p w14:paraId="4152E742" w14:textId="417E7817" w:rsidR="00AE142A" w:rsidRPr="00C87E80" w:rsidRDefault="00AE142A" w:rsidP="00AE142A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 w:rsidRPr="00C87E80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CURSO: </w:t>
                      </w: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Segue-me</w:t>
                      </w:r>
                    </w:p>
                    <w:p w14:paraId="27BAE725" w14:textId="77777777" w:rsidR="00AE142A" w:rsidRDefault="00AE142A" w:rsidP="00AE142A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26"/>
          <w:szCs w:val="26"/>
        </w:rPr>
        <w:t>E</w:t>
      </w:r>
      <w:r>
        <w:rPr>
          <w:rFonts w:ascii="Times New Roman" w:hAnsi="Times New Roman" w:cs="Times New Roman"/>
          <w:b/>
          <w:sz w:val="26"/>
          <w:szCs w:val="26"/>
        </w:rPr>
        <w:t>LABORADO POR:</w:t>
      </w:r>
    </w:p>
    <w:p w14:paraId="3723EA80" w14:textId="77777777" w:rsidR="00AE142A" w:rsidRPr="00C87E80" w:rsidRDefault="00AE142A" w:rsidP="00AE142A">
      <w:pPr>
        <w:pStyle w:val="PargrafodaLista"/>
        <w:numPr>
          <w:ilvl w:val="0"/>
          <w:numId w:val="2"/>
        </w:numPr>
        <w:spacing w:after="20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Abel Cussetecala</w:t>
      </w:r>
    </w:p>
    <w:p w14:paraId="77E7F67B" w14:textId="77777777" w:rsidR="00AE142A" w:rsidRPr="00C87E80" w:rsidRDefault="00AE142A" w:rsidP="00AE142A">
      <w:pPr>
        <w:pStyle w:val="PargrafodaLista"/>
        <w:numPr>
          <w:ilvl w:val="0"/>
          <w:numId w:val="2"/>
        </w:numPr>
        <w:spacing w:after="20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Abílio Campos</w:t>
      </w:r>
    </w:p>
    <w:p w14:paraId="18E7BF8D" w14:textId="77777777" w:rsidR="00AE142A" w:rsidRDefault="00AE142A" w:rsidP="00AE142A">
      <w:pPr>
        <w:pStyle w:val="PargrafodaLista"/>
        <w:numPr>
          <w:ilvl w:val="0"/>
          <w:numId w:val="2"/>
        </w:numPr>
        <w:spacing w:after="20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Amélia Maurício</w:t>
      </w:r>
    </w:p>
    <w:p w14:paraId="0DAC493C" w14:textId="77777777" w:rsidR="00AE142A" w:rsidRPr="00C87E80" w:rsidRDefault="00AE142A" w:rsidP="00AE142A">
      <w:pPr>
        <w:pStyle w:val="PargrafodaLista"/>
        <w:numPr>
          <w:ilvl w:val="0"/>
          <w:numId w:val="2"/>
        </w:numPr>
        <w:spacing w:after="20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António Eduardo</w:t>
      </w:r>
    </w:p>
    <w:p w14:paraId="25824170" w14:textId="77777777" w:rsidR="00AE142A" w:rsidRPr="00C87E80" w:rsidRDefault="00AE142A" w:rsidP="00AE142A">
      <w:pPr>
        <w:pStyle w:val="PargrafodaLista"/>
        <w:numPr>
          <w:ilvl w:val="0"/>
          <w:numId w:val="2"/>
        </w:numPr>
        <w:spacing w:after="20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Antunes Bravante</w:t>
      </w:r>
    </w:p>
    <w:p w14:paraId="111539D6" w14:textId="77777777" w:rsidR="00AE142A" w:rsidRDefault="00AE142A" w:rsidP="00AE142A">
      <w:pPr>
        <w:pStyle w:val="PargrafodaLista"/>
        <w:numPr>
          <w:ilvl w:val="0"/>
          <w:numId w:val="2"/>
        </w:numPr>
        <w:spacing w:after="20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Constantino Chilongossi</w:t>
      </w:r>
    </w:p>
    <w:p w14:paraId="7658798A" w14:textId="77777777" w:rsidR="00AE142A" w:rsidRDefault="00AE142A" w:rsidP="00AE142A">
      <w:pPr>
        <w:pStyle w:val="PargrafodaLista"/>
        <w:numPr>
          <w:ilvl w:val="0"/>
          <w:numId w:val="2"/>
        </w:numPr>
        <w:spacing w:after="20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João Viana</w:t>
      </w:r>
    </w:p>
    <w:p w14:paraId="3B3BA92E" w14:textId="77777777" w:rsidR="00AE142A" w:rsidRDefault="00AE142A" w:rsidP="00AE142A">
      <w:pPr>
        <w:pStyle w:val="PargrafodaLista"/>
        <w:numPr>
          <w:ilvl w:val="0"/>
          <w:numId w:val="2"/>
        </w:numPr>
        <w:spacing w:after="20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Joaquim Campos</w:t>
      </w:r>
    </w:p>
    <w:p w14:paraId="7AD621E6" w14:textId="77777777" w:rsidR="00AE142A" w:rsidRDefault="00AE142A" w:rsidP="00AE142A">
      <w:pPr>
        <w:pStyle w:val="PargrafodaLista"/>
        <w:numPr>
          <w:ilvl w:val="0"/>
          <w:numId w:val="2"/>
        </w:numPr>
        <w:spacing w:after="20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Josias Muecália</w:t>
      </w:r>
    </w:p>
    <w:p w14:paraId="2D5B75FD" w14:textId="39A50703" w:rsidR="00AE142A" w:rsidRPr="00AE142A" w:rsidRDefault="00AE142A" w:rsidP="00AE142A">
      <w:pPr>
        <w:pStyle w:val="PargrafodaLista"/>
        <w:numPr>
          <w:ilvl w:val="0"/>
          <w:numId w:val="2"/>
        </w:numPr>
        <w:spacing w:after="20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Victorina Severino</w:t>
      </w:r>
    </w:p>
    <w:p w14:paraId="28CA30E5" w14:textId="77777777" w:rsidR="00AE142A" w:rsidRDefault="00AE142A" w:rsidP="00AE142A">
      <w:pPr>
        <w:ind w:left="495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</w:t>
      </w:r>
      <w:r w:rsidRPr="00CD75DE">
        <w:rPr>
          <w:rFonts w:ascii="Times New Roman" w:hAnsi="Times New Roman" w:cs="Times New Roman"/>
          <w:sz w:val="26"/>
          <w:szCs w:val="26"/>
        </w:rPr>
        <w:t>DOCENTE</w:t>
      </w:r>
    </w:p>
    <w:p w14:paraId="42151D8C" w14:textId="19AC9945" w:rsidR="00AE142A" w:rsidRPr="00CD75DE" w:rsidRDefault="00AE142A" w:rsidP="00AE142A">
      <w:pPr>
        <w:ind w:left="495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80A025" wp14:editId="5E70A060">
                <wp:simplePos x="0" y="0"/>
                <wp:positionH relativeFrom="column">
                  <wp:posOffset>2634615</wp:posOffset>
                </wp:positionH>
                <wp:positionV relativeFrom="paragraph">
                  <wp:posOffset>230505</wp:posOffset>
                </wp:positionV>
                <wp:extent cx="2533650" cy="9525"/>
                <wp:effectExtent l="0" t="0" r="19050" b="28575"/>
                <wp:wrapNone/>
                <wp:docPr id="2122023993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336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E2F637" id="Conector reto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7.45pt,18.15pt" to="406.95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ugbpQEAAJUDAAAOAAAAZHJzL2Uyb0RvYy54bWysU8tu2zAQvBfoPxC815IdOEgFyzkkaC9F&#10;GuTRO0MtLaJ8gWQs+e+7XNlKkbZAEeRC8LEzuzO73FyO1rA9xKS9a/lyUXMGTvpOu13LHx++fLrg&#10;LGXhOmG8g5YfIPHL7ccPmyE0sPK9Nx1EhiQuNUNoeZ9zaKoqyR6sSAsfwOGj8tGKjMe4q7ooBmS3&#10;plrV9Xk1+NiF6CWkhLfX0yPfEr9SIPN3pRJkZlqOtWVaI61PZa22G9Hsogi9lscyxBuqsEI7TDpT&#10;XYss2HPUf1BZLaNPXuWF9LbySmkJpAHVLOtXau57EYC0oDkpzDal96OVN/srdxvRhiGkJoXbWFSM&#10;KlqmjA4/sKekCytlI9l2mG2DMTOJl6v12dn5Gt2V+PZ5vVoXV6uJpbCFmPJX8JaVTcuNdkWUaMT+&#10;W8pT6CkEcS910C4fDJRg4+5AMd1hvqkiGhG4MpHtBTa3+7k8pqXIAlHamBlUU8p/go6xBQY0Nv8L&#10;nKMpo3d5BlrtfPxb1jyeSlVT/En1pLXIfvLdgbpCdmDvydDjnJbh+v1M8JfftP0FAAD//wMAUEsD&#10;BBQABgAIAAAAIQB0tRqu3AAAAAkBAAAPAAAAZHJzL2Rvd25yZXYueG1sTI/BTsMwDIbvSLxDZCRu&#10;LCndulKaTmMS4szGZbe0MW1F45Qm28rbY07s6N+ffn8uN7MbxBmn0HvSkCwUCKTG255aDR+H14cc&#10;RIiGrBk8oYYfDLCpbm9KU1h/oXc872MruIRCYTR0MY6FlKHp0Jmw8CMS7z795EzkcWqlncyFy90g&#10;H5XKpDM98YXOjLjrsPnan5yGw5tTcx37HdL3Wm2PL6uMjiut7+/m7TOIiHP8h+FPn9WhYqfan8gG&#10;MWhYJssnRjWkWQqCgTxJOag5WOcgq1Jef1D9AgAA//8DAFBLAQItABQABgAIAAAAIQC2gziS/gAA&#10;AOEBAAATAAAAAAAAAAAAAAAAAAAAAABbQ29udGVudF9UeXBlc10ueG1sUEsBAi0AFAAGAAgAAAAh&#10;ADj9If/WAAAAlAEAAAsAAAAAAAAAAAAAAAAALwEAAF9yZWxzLy5yZWxzUEsBAi0AFAAGAAgAAAAh&#10;AKRi6BulAQAAlQMAAA4AAAAAAAAAAAAAAAAALgIAAGRycy9lMm9Eb2MueG1sUEsBAi0AFAAGAAgA&#10;AAAhAHS1Gq7cAAAACQEAAA8AAAAAAAAAAAAAAAAA/wMAAGRycy9kb3ducmV2LnhtbFBLBQYAAAAA&#10;BAAEAPMAAAAIBQAAAAA=&#10;" strokecolor="black [3200]" strokeweight=".5pt">
                <v:stroke joinstyle="miter"/>
              </v:line>
            </w:pict>
          </mc:Fallback>
        </mc:AlternateContent>
      </w:r>
    </w:p>
    <w:p w14:paraId="68178D9D" w14:textId="0722CD5F" w:rsidR="00AE142A" w:rsidRDefault="00AE142A" w:rsidP="00AE142A">
      <w:pPr>
        <w:ind w:left="354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Silvestre Vingund</w:t>
      </w:r>
      <w:r>
        <w:rPr>
          <w:rFonts w:ascii="Times New Roman" w:hAnsi="Times New Roman" w:cs="Times New Roman"/>
          <w:sz w:val="26"/>
          <w:szCs w:val="26"/>
        </w:rPr>
        <w:t>o</w:t>
      </w:r>
    </w:p>
    <w:p w14:paraId="6AA0BEA9" w14:textId="77777777" w:rsidR="00AE142A" w:rsidRPr="00CD75DE" w:rsidRDefault="00AE142A" w:rsidP="00AE142A">
      <w:pPr>
        <w:ind w:left="3540"/>
        <w:jc w:val="center"/>
        <w:rPr>
          <w:rFonts w:ascii="Times New Roman" w:hAnsi="Times New Roman" w:cs="Times New Roman"/>
          <w:sz w:val="26"/>
          <w:szCs w:val="26"/>
        </w:rPr>
      </w:pPr>
    </w:p>
    <w:p w14:paraId="33BF588D" w14:textId="77777777" w:rsidR="00AE142A" w:rsidRPr="0053370C" w:rsidRDefault="00AE142A" w:rsidP="00AE142A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LOBITO 12/11</w:t>
      </w:r>
      <w:r w:rsidRPr="00CD75DE">
        <w:rPr>
          <w:rFonts w:ascii="Times New Roman" w:hAnsi="Times New Roman" w:cs="Times New Roman"/>
          <w:sz w:val="26"/>
          <w:szCs w:val="26"/>
        </w:rPr>
        <w:t>/202</w:t>
      </w:r>
      <w:r>
        <w:rPr>
          <w:rFonts w:ascii="Times New Roman" w:hAnsi="Times New Roman" w:cs="Times New Roman"/>
          <w:sz w:val="26"/>
          <w:szCs w:val="26"/>
        </w:rPr>
        <w:t>5</w:t>
      </w:r>
    </w:p>
    <w:p w14:paraId="2F5D125B" w14:textId="2B65F3D9" w:rsidR="00A35FE1" w:rsidRDefault="006357C3" w:rsidP="006357C3">
      <w:pPr>
        <w:pStyle w:val="Ttulo1"/>
        <w:spacing w:line="360" w:lineRule="auto"/>
      </w:pPr>
      <w:bookmarkStart w:id="0" w:name="_Toc213923275"/>
      <w:r>
        <w:lastRenderedPageBreak/>
        <w:t>PENSAMENTO</w:t>
      </w:r>
      <w:bookmarkEnd w:id="0"/>
    </w:p>
    <w:p w14:paraId="5B78A41C" w14:textId="0546AAC7" w:rsidR="006357C3" w:rsidRPr="00061F68" w:rsidRDefault="006357C3" w:rsidP="00061F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1F68">
        <w:rPr>
          <w:rFonts w:ascii="Times New Roman" w:hAnsi="Times New Roman" w:cs="Times New Roman"/>
          <w:sz w:val="24"/>
          <w:szCs w:val="24"/>
        </w:rPr>
        <w:t>A verdadeira educação é mais do que a busca do conhecimento académico; é o desenvolvimento harmonioso das faculdades físicas, mentais e espirituais. Assim também, conhecer a verdade de Deus – expressa em suas doutrinas que ela transforma o carácter.</w:t>
      </w:r>
    </w:p>
    <w:p w14:paraId="108F979A" w14:textId="77777777" w:rsidR="006357C3" w:rsidRDefault="006357C3" w:rsidP="006357C3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72747FB0" w14:textId="77777777" w:rsidR="006357C3" w:rsidRDefault="006357C3" w:rsidP="006357C3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70A71026" w14:textId="77777777" w:rsidR="006357C3" w:rsidRDefault="006357C3" w:rsidP="006357C3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71DA917D" w14:textId="2F0C245D" w:rsidR="00061F68" w:rsidRDefault="006357C3" w:rsidP="006357C3">
      <w:pPr>
        <w:spacing w:line="360" w:lineRule="auto"/>
        <w:jc w:val="right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Ellen G. White</w:t>
      </w:r>
    </w:p>
    <w:p w14:paraId="7FDBD887" w14:textId="77777777" w:rsidR="00061F68" w:rsidRDefault="00061F68">
      <w:pPr>
        <w:spacing w:line="259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br w:type="page"/>
      </w:r>
    </w:p>
    <w:p w14:paraId="6ED9A7ED" w14:textId="4AE7CEDB" w:rsidR="006357C3" w:rsidRDefault="00061F68" w:rsidP="00FC7B9A">
      <w:pPr>
        <w:pStyle w:val="Ttulo1"/>
        <w:spacing w:line="360" w:lineRule="auto"/>
      </w:pPr>
      <w:bookmarkStart w:id="1" w:name="_Toc213923276"/>
      <w:r>
        <w:lastRenderedPageBreak/>
        <w:t>DEDICATÓRIA</w:t>
      </w:r>
      <w:bookmarkEnd w:id="1"/>
    </w:p>
    <w:p w14:paraId="69D25934" w14:textId="0CDFC2CD" w:rsidR="00061F68" w:rsidRPr="00FC7B9A" w:rsidRDefault="00061F68" w:rsidP="00FC7B9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7B9A">
        <w:rPr>
          <w:rFonts w:ascii="Times New Roman" w:hAnsi="Times New Roman" w:cs="Times New Roman"/>
          <w:sz w:val="24"/>
          <w:szCs w:val="24"/>
        </w:rPr>
        <w:t>Dedicamos este trabalho primeiramente a Deus, fonte de toda sabedoria e verdade, cuja revelação escrita e viva nos guia para salvação. Dedicamos também aos nossos líderes espirituais e professores, que têm sido instrumentos de ensino e inspiração na nossa jornada de fé. Por fim, dedicamos a cada membto da igreja, que busca conhecer mais profundamnete as bases da nossa esperança adventista.</w:t>
      </w:r>
    </w:p>
    <w:p w14:paraId="7F40D78F" w14:textId="77777777" w:rsidR="00061F68" w:rsidRDefault="00061F68">
      <w:pPr>
        <w:spacing w:line="259" w:lineRule="auto"/>
      </w:pPr>
      <w:r>
        <w:br w:type="page"/>
      </w:r>
    </w:p>
    <w:p w14:paraId="1E646768" w14:textId="62A27307" w:rsidR="00061F68" w:rsidRDefault="00061F68" w:rsidP="00FC7B9A">
      <w:pPr>
        <w:pStyle w:val="Ttulo1"/>
        <w:spacing w:line="360" w:lineRule="auto"/>
      </w:pPr>
      <w:bookmarkStart w:id="2" w:name="_Toc213923277"/>
      <w:r>
        <w:lastRenderedPageBreak/>
        <w:t>AGRADECIMENTO</w:t>
      </w:r>
      <w:bookmarkEnd w:id="2"/>
    </w:p>
    <w:p w14:paraId="3048D189" w14:textId="4338691D" w:rsidR="00061F68" w:rsidRPr="00FC7B9A" w:rsidRDefault="00061F68" w:rsidP="00FC7B9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7B9A">
        <w:rPr>
          <w:rFonts w:ascii="Times New Roman" w:hAnsi="Times New Roman" w:cs="Times New Roman"/>
          <w:sz w:val="24"/>
          <w:szCs w:val="24"/>
        </w:rPr>
        <w:t xml:space="preserve">Agradecemos a Deus, por nos conceder vida, entendimento e oportunidade de estudar mais sobre os pilares da fé adventista. Aos nossos pais e familiares, pelo apoio e incentivo constante na nossa caminhada espiritual </w:t>
      </w:r>
    </w:p>
    <w:p w14:paraId="4225A015" w14:textId="685EB7A1" w:rsidR="00FC7B9A" w:rsidRDefault="00061F68" w:rsidP="00FC7B9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7B9A">
        <w:rPr>
          <w:rFonts w:ascii="Times New Roman" w:hAnsi="Times New Roman" w:cs="Times New Roman"/>
          <w:sz w:val="24"/>
          <w:szCs w:val="24"/>
        </w:rPr>
        <w:t>Aos</w:t>
      </w:r>
      <w:r w:rsidR="00FC7B9A" w:rsidRPr="00FC7B9A">
        <w:rPr>
          <w:rFonts w:ascii="Times New Roman" w:hAnsi="Times New Roman" w:cs="Times New Roman"/>
          <w:sz w:val="24"/>
          <w:szCs w:val="24"/>
        </w:rPr>
        <w:t xml:space="preserve"> nossos</w:t>
      </w:r>
      <w:r w:rsidRPr="00FC7B9A">
        <w:rPr>
          <w:rFonts w:ascii="Times New Roman" w:hAnsi="Times New Roman" w:cs="Times New Roman"/>
          <w:sz w:val="24"/>
          <w:szCs w:val="24"/>
        </w:rPr>
        <w:t xml:space="preserve"> irmãos em Cristo e orientadores</w:t>
      </w:r>
      <w:r w:rsidR="00FC7B9A" w:rsidRPr="00FC7B9A">
        <w:rPr>
          <w:rFonts w:ascii="Times New Roman" w:hAnsi="Times New Roman" w:cs="Times New Roman"/>
          <w:sz w:val="24"/>
          <w:szCs w:val="24"/>
        </w:rPr>
        <w:t xml:space="preserve"> da igreja, que com paciência e dedicação nos têm ajudados na nossa jornada cristã. E á nossa igreja de smirna, por ser o espaço onde crescemos espiritualmente e somos motivados a servir com amor e reverência.</w:t>
      </w:r>
    </w:p>
    <w:p w14:paraId="14B77D46" w14:textId="77777777" w:rsidR="00FC7B9A" w:rsidRDefault="00FC7B9A">
      <w:pPr>
        <w:spacing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sdt>
      <w:sdtPr>
        <w:rPr>
          <w:lang w:val="pt-BR"/>
        </w:rPr>
        <w:id w:val="-213015423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7A9ECB17" w14:textId="370976C7" w:rsidR="00FC7B9A" w:rsidRPr="00FC7B9A" w:rsidRDefault="00FC7B9A" w:rsidP="00FC7B9A">
          <w:pPr>
            <w:pStyle w:val="CabealhodoSumrio"/>
            <w:spacing w:line="360" w:lineRule="auto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pt-BR"/>
            </w:rPr>
            <w:t>ÍNDICE</w:t>
          </w:r>
        </w:p>
        <w:p w14:paraId="0765307B" w14:textId="604EACEA" w:rsidR="00DC0D59" w:rsidRPr="00DC0D59" w:rsidRDefault="00FC7B9A">
          <w:pPr>
            <w:pStyle w:val="Sumrio1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923275" w:history="1">
            <w:r w:rsidR="00DC0D59" w:rsidRPr="00DC0D59">
              <w:rPr>
                <w:rStyle w:val="Hyperlink"/>
                <w:rFonts w:ascii="Times New Roman" w:hAnsi="Times New Roman" w:cs="Times New Roman"/>
                <w:noProof/>
              </w:rPr>
              <w:t>PENSAMENTO</w:t>
            </w:r>
            <w:r w:rsidR="00DC0D59" w:rsidRPr="00DC0D5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C0D59" w:rsidRPr="00DC0D5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DC0D59" w:rsidRPr="00DC0D59">
              <w:rPr>
                <w:rFonts w:ascii="Times New Roman" w:hAnsi="Times New Roman" w:cs="Times New Roman"/>
                <w:noProof/>
                <w:webHidden/>
              </w:rPr>
              <w:instrText xml:space="preserve"> PAGEREF _Toc213923275 \h </w:instrText>
            </w:r>
            <w:r w:rsidR="00DC0D59" w:rsidRPr="00DC0D59">
              <w:rPr>
                <w:rFonts w:ascii="Times New Roman" w:hAnsi="Times New Roman" w:cs="Times New Roman"/>
                <w:noProof/>
                <w:webHidden/>
              </w:rPr>
            </w:r>
            <w:r w:rsidR="00DC0D59" w:rsidRPr="00DC0D5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C0D59" w:rsidRPr="00DC0D5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DC0D59" w:rsidRPr="00DC0D5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001A1AB" w14:textId="1F18243F" w:rsidR="00DC0D59" w:rsidRPr="00DC0D59" w:rsidRDefault="00DC0D59">
          <w:pPr>
            <w:pStyle w:val="Sumrio1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hyperlink w:anchor="_Toc213923276" w:history="1">
            <w:r w:rsidRPr="00DC0D59">
              <w:rPr>
                <w:rStyle w:val="Hyperlink"/>
                <w:rFonts w:ascii="Times New Roman" w:hAnsi="Times New Roman" w:cs="Times New Roman"/>
                <w:noProof/>
              </w:rPr>
              <w:t>DEDICATÓRIA</w:t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instrText xml:space="preserve"> PAGEREF _Toc213923276 \h </w:instrText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9A405CB" w14:textId="5878663E" w:rsidR="00DC0D59" w:rsidRPr="00DC0D59" w:rsidRDefault="00DC0D59">
          <w:pPr>
            <w:pStyle w:val="Sumrio1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hyperlink w:anchor="_Toc213923277" w:history="1">
            <w:r w:rsidRPr="00DC0D59">
              <w:rPr>
                <w:rStyle w:val="Hyperlink"/>
                <w:rFonts w:ascii="Times New Roman" w:hAnsi="Times New Roman" w:cs="Times New Roman"/>
                <w:noProof/>
              </w:rPr>
              <w:t>AGRADECIMENTO</w:t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instrText xml:space="preserve"> PAGEREF _Toc213923277 \h </w:instrText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47F336E" w14:textId="31EECD74" w:rsidR="00DC0D59" w:rsidRPr="00DC0D59" w:rsidRDefault="00DC0D59">
          <w:pPr>
            <w:pStyle w:val="Sumrio1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hyperlink w:anchor="_Toc213923278" w:history="1">
            <w:r w:rsidRPr="00DC0D59">
              <w:rPr>
                <w:rStyle w:val="Hyperlink"/>
                <w:rFonts w:ascii="Times New Roman" w:hAnsi="Times New Roman" w:cs="Times New Roman"/>
                <w:noProof/>
              </w:rPr>
              <w:t>INTRODUÇÃO</w:t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instrText xml:space="preserve"> PAGEREF _Toc213923278 \h </w:instrText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EE4F860" w14:textId="67298E75" w:rsidR="00DC0D59" w:rsidRPr="00DC0D59" w:rsidRDefault="00DC0D59">
          <w:pPr>
            <w:pStyle w:val="Sumrio1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hyperlink w:anchor="_Toc213923279" w:history="1">
            <w:r w:rsidRPr="00DC0D59">
              <w:rPr>
                <w:rStyle w:val="Hyperlink"/>
                <w:rFonts w:ascii="Times New Roman" w:hAnsi="Times New Roman" w:cs="Times New Roman"/>
                <w:noProof/>
                <w:lang w:val="pt-AO"/>
              </w:rPr>
              <w:t>DESENVOLVIMENTO</w:t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instrText xml:space="preserve"> PAGEREF _Toc213923279 \h </w:instrText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119468E" w14:textId="19148366" w:rsidR="00DC0D59" w:rsidRPr="00DC0D59" w:rsidRDefault="00DC0D59">
          <w:pPr>
            <w:pStyle w:val="Sumrio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hyperlink w:anchor="_Toc213923280" w:history="1">
            <w:r w:rsidRPr="00DC0D59">
              <w:rPr>
                <w:rStyle w:val="Hyperlink"/>
                <w:rFonts w:ascii="Times New Roman" w:hAnsi="Times New Roman" w:cs="Times New Roman"/>
                <w:noProof/>
              </w:rPr>
              <w:t>1.As Escrituras Sagradas</w:t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instrText xml:space="preserve"> PAGEREF _Toc213923280 \h </w:instrText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1B47A98" w14:textId="3176B832" w:rsidR="00DC0D59" w:rsidRPr="00DC0D59" w:rsidRDefault="00DC0D59">
          <w:pPr>
            <w:pStyle w:val="Sumrio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hyperlink w:anchor="_Toc213923281" w:history="1">
            <w:r w:rsidRPr="00DC0D59">
              <w:rPr>
                <w:rStyle w:val="Hyperlink"/>
                <w:rFonts w:ascii="Times New Roman" w:hAnsi="Times New Roman" w:cs="Times New Roman"/>
                <w:noProof/>
              </w:rPr>
              <w:t>2. A Trindade</w:t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instrText xml:space="preserve"> PAGEREF _Toc213923281 \h </w:instrText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3CFFE38" w14:textId="39A97262" w:rsidR="00DC0D59" w:rsidRPr="00DC0D59" w:rsidRDefault="00DC0D59">
          <w:pPr>
            <w:pStyle w:val="Sumrio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hyperlink w:anchor="_Toc213923282" w:history="1">
            <w:r w:rsidRPr="00DC0D59">
              <w:rPr>
                <w:rStyle w:val="Hyperlink"/>
                <w:rFonts w:ascii="Times New Roman" w:hAnsi="Times New Roman" w:cs="Times New Roman"/>
                <w:noProof/>
              </w:rPr>
              <w:t>3. Deus Pai</w:t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instrText xml:space="preserve"> PAGEREF _Toc213923282 \h </w:instrText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D58A4DA" w14:textId="7541E365" w:rsidR="00DC0D59" w:rsidRPr="00DC0D59" w:rsidRDefault="00DC0D59">
          <w:pPr>
            <w:pStyle w:val="Sumrio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hyperlink w:anchor="_Toc213923283" w:history="1">
            <w:r w:rsidRPr="00DC0D59">
              <w:rPr>
                <w:rStyle w:val="Hyperlink"/>
                <w:rFonts w:ascii="Times New Roman" w:hAnsi="Times New Roman" w:cs="Times New Roman"/>
                <w:noProof/>
              </w:rPr>
              <w:t>4. Deus Filho</w:t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instrText xml:space="preserve"> PAGEREF _Toc213923283 \h </w:instrText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CB9185D" w14:textId="33A3397E" w:rsidR="00DC0D59" w:rsidRPr="00DC0D59" w:rsidRDefault="00DC0D59">
          <w:pPr>
            <w:pStyle w:val="Sumrio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hyperlink w:anchor="_Toc213923284" w:history="1">
            <w:r w:rsidRPr="00DC0D59">
              <w:rPr>
                <w:rStyle w:val="Hyperlink"/>
                <w:rFonts w:ascii="Times New Roman" w:hAnsi="Times New Roman" w:cs="Times New Roman"/>
                <w:noProof/>
              </w:rPr>
              <w:t>5. Deus Espírito Santo</w:t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instrText xml:space="preserve"> PAGEREF _Toc213923284 \h </w:instrText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3E8611B" w14:textId="3B90AC67" w:rsidR="00DC0D59" w:rsidRPr="00DC0D59" w:rsidRDefault="00DC0D59">
          <w:pPr>
            <w:pStyle w:val="Sumrio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hyperlink w:anchor="_Toc213923285" w:history="1">
            <w:r w:rsidRPr="00DC0D59">
              <w:rPr>
                <w:rStyle w:val="Hyperlink"/>
                <w:rFonts w:ascii="Times New Roman" w:hAnsi="Times New Roman" w:cs="Times New Roman"/>
                <w:noProof/>
              </w:rPr>
              <w:t>6. Deus é o Criador</w:t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instrText xml:space="preserve"> PAGEREF _Toc213923285 \h </w:instrText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4E220EC" w14:textId="0CAF9EB5" w:rsidR="00DC0D59" w:rsidRPr="00DC0D59" w:rsidRDefault="00DC0D59">
          <w:pPr>
            <w:pStyle w:val="Sumrio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hyperlink w:anchor="_Toc213923286" w:history="1">
            <w:r w:rsidRPr="00DC0D59">
              <w:rPr>
                <w:rStyle w:val="Hyperlink"/>
                <w:rFonts w:ascii="Times New Roman" w:hAnsi="Times New Roman" w:cs="Times New Roman"/>
                <w:noProof/>
              </w:rPr>
              <w:t>7. A Natureza do Homem</w:t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instrText xml:space="preserve"> PAGEREF _Toc213923286 \h </w:instrText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215EEF4" w14:textId="613A602C" w:rsidR="00DC0D59" w:rsidRPr="00DC0D59" w:rsidRDefault="00DC0D59">
          <w:pPr>
            <w:pStyle w:val="Sumrio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hyperlink w:anchor="_Toc213923287" w:history="1">
            <w:r w:rsidRPr="00DC0D59">
              <w:rPr>
                <w:rStyle w:val="Hyperlink"/>
                <w:rFonts w:ascii="Times New Roman" w:hAnsi="Times New Roman" w:cs="Times New Roman"/>
                <w:noProof/>
              </w:rPr>
              <w:t>8. O Grande Conflito</w:t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instrText xml:space="preserve"> PAGEREF _Toc213923287 \h </w:instrText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E7CCBCD" w14:textId="67C86E82" w:rsidR="00DC0D59" w:rsidRPr="00DC0D59" w:rsidRDefault="00DC0D59">
          <w:pPr>
            <w:pStyle w:val="Sumrio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hyperlink w:anchor="_Toc213923288" w:history="1">
            <w:r w:rsidRPr="00DC0D59">
              <w:rPr>
                <w:rStyle w:val="Hyperlink"/>
                <w:rFonts w:ascii="Times New Roman" w:hAnsi="Times New Roman" w:cs="Times New Roman"/>
                <w:noProof/>
              </w:rPr>
              <w:t>9. Vida, Morte e Ressurreição de Cristo</w:t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instrText xml:space="preserve"> PAGEREF _Toc213923288 \h </w:instrText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4A3440C" w14:textId="4A96161F" w:rsidR="00DC0D59" w:rsidRPr="00DC0D59" w:rsidRDefault="00DC0D59">
          <w:pPr>
            <w:pStyle w:val="Sumrio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hyperlink w:anchor="_Toc213923289" w:history="1">
            <w:r w:rsidRPr="00DC0D59">
              <w:rPr>
                <w:rStyle w:val="Hyperlink"/>
                <w:rFonts w:ascii="Times New Roman" w:hAnsi="Times New Roman" w:cs="Times New Roman"/>
                <w:noProof/>
              </w:rPr>
              <w:t>10. A Experiência da Salvação</w:t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instrText xml:space="preserve"> PAGEREF _Toc213923289 \h </w:instrText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67672A1" w14:textId="53AB457A" w:rsidR="00DC0D59" w:rsidRPr="00DC0D59" w:rsidRDefault="00DC0D59">
          <w:pPr>
            <w:pStyle w:val="Sumrio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hyperlink w:anchor="_Toc213923290" w:history="1">
            <w:r w:rsidRPr="00DC0D59">
              <w:rPr>
                <w:rStyle w:val="Hyperlink"/>
                <w:rFonts w:ascii="Times New Roman" w:hAnsi="Times New Roman" w:cs="Times New Roman"/>
                <w:noProof/>
              </w:rPr>
              <w:t>11. Crescimento em Cristo</w:t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instrText xml:space="preserve"> PAGEREF _Toc213923290 \h </w:instrText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9183E0A" w14:textId="320986E1" w:rsidR="00DC0D59" w:rsidRPr="00DC0D59" w:rsidRDefault="00DC0D59">
          <w:pPr>
            <w:pStyle w:val="Sumrio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hyperlink w:anchor="_Toc213923291" w:history="1">
            <w:r w:rsidRPr="00DC0D59">
              <w:rPr>
                <w:rStyle w:val="Hyperlink"/>
                <w:rFonts w:ascii="Times New Roman" w:hAnsi="Times New Roman" w:cs="Times New Roman"/>
                <w:noProof/>
              </w:rPr>
              <w:t>12. A Igreja</w:t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instrText xml:space="preserve"> PAGEREF _Toc213923291 \h </w:instrText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210DE47" w14:textId="2E69748B" w:rsidR="00DC0D59" w:rsidRPr="00DC0D59" w:rsidRDefault="00DC0D59">
          <w:pPr>
            <w:pStyle w:val="Sumrio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hyperlink w:anchor="_Toc213923292" w:history="1">
            <w:r w:rsidRPr="00DC0D59">
              <w:rPr>
                <w:rStyle w:val="Hyperlink"/>
                <w:rFonts w:ascii="Times New Roman" w:hAnsi="Times New Roman" w:cs="Times New Roman"/>
                <w:noProof/>
              </w:rPr>
              <w:t>13. O Remanescente e sua Missão</w:t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instrText xml:space="preserve"> PAGEREF _Toc213923292 \h </w:instrText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C2BF8B3" w14:textId="4DC23D1A" w:rsidR="00DC0D59" w:rsidRPr="00DC0D59" w:rsidRDefault="00DC0D59">
          <w:pPr>
            <w:pStyle w:val="Sumrio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hyperlink w:anchor="_Toc213923293" w:history="1">
            <w:r w:rsidRPr="00DC0D59">
              <w:rPr>
                <w:rStyle w:val="Hyperlink"/>
                <w:rFonts w:ascii="Times New Roman" w:hAnsi="Times New Roman" w:cs="Times New Roman"/>
                <w:noProof/>
              </w:rPr>
              <w:t>14. Unidade no Corpo de Cristo</w:t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instrText xml:space="preserve"> PAGEREF _Toc213923293 \h </w:instrText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DF0B9A1" w14:textId="66DAEA1E" w:rsidR="00DC0D59" w:rsidRPr="00DC0D59" w:rsidRDefault="00DC0D59">
          <w:pPr>
            <w:pStyle w:val="Sumrio1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hyperlink w:anchor="_Toc213923294" w:history="1">
            <w:r w:rsidRPr="00DC0D59">
              <w:rPr>
                <w:rStyle w:val="Hyperlink"/>
                <w:rFonts w:ascii="Times New Roman" w:hAnsi="Times New Roman" w:cs="Times New Roman"/>
                <w:noProof/>
              </w:rPr>
              <w:t>CONCLUSÃO</w:t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instrText xml:space="preserve"> PAGEREF _Toc213923294 \h </w:instrText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70E1DB9" w14:textId="7C297F4F" w:rsidR="00DC0D59" w:rsidRPr="00DC0D59" w:rsidRDefault="00DC0D59">
          <w:pPr>
            <w:pStyle w:val="Sumrio1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hyperlink w:anchor="_Toc213923295" w:history="1">
            <w:r w:rsidRPr="00DC0D59">
              <w:rPr>
                <w:rStyle w:val="Hyperlink"/>
                <w:rFonts w:ascii="Times New Roman" w:hAnsi="Times New Roman" w:cs="Times New Roman"/>
                <w:noProof/>
                <w:lang w:val="pt-AO"/>
              </w:rPr>
              <w:t>REFERÊNCIAS BIBLIOGRÁFICAS</w:t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instrText xml:space="preserve"> PAGEREF _Toc213923295 \h </w:instrText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DC0D5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8E236CE" w14:textId="4396F994" w:rsidR="00FC7B9A" w:rsidRDefault="00FC7B9A" w:rsidP="00FC7B9A">
          <w:pPr>
            <w:spacing w:line="360" w:lineRule="auto"/>
          </w:pPr>
          <w:r>
            <w:rPr>
              <w:b/>
              <w:bCs/>
              <w:lang w:val="pt-BR"/>
            </w:rPr>
            <w:fldChar w:fldCharType="end"/>
          </w:r>
        </w:p>
      </w:sdtContent>
    </w:sdt>
    <w:p w14:paraId="7D6A0C17" w14:textId="011E8724" w:rsidR="00FC7B9A" w:rsidRDefault="00FC7B9A">
      <w:pPr>
        <w:spacing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B331133" w14:textId="303667A6" w:rsidR="00061F68" w:rsidRDefault="00FC7B9A" w:rsidP="00FC7B9A">
      <w:pPr>
        <w:pStyle w:val="Ttulo1"/>
        <w:spacing w:line="360" w:lineRule="auto"/>
      </w:pPr>
      <w:bookmarkStart w:id="3" w:name="_Toc213923278"/>
      <w:r>
        <w:lastRenderedPageBreak/>
        <w:t>INTRODUÇÃO</w:t>
      </w:r>
      <w:bookmarkEnd w:id="3"/>
    </w:p>
    <w:p w14:paraId="4E1301B4" w14:textId="77777777" w:rsidR="00DC0D59" w:rsidRPr="00DC0D59" w:rsidRDefault="00DC0D59" w:rsidP="00DC0D5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AO"/>
        </w:rPr>
      </w:pPr>
      <w:r w:rsidRPr="00DC0D59">
        <w:rPr>
          <w:rFonts w:ascii="Times New Roman" w:hAnsi="Times New Roman" w:cs="Times New Roman"/>
          <w:sz w:val="24"/>
          <w:szCs w:val="24"/>
          <w:lang w:val="pt-AO"/>
        </w:rPr>
        <w:t xml:space="preserve">A Igreja Adventista do Sétimo Dia é um movimento cristão que se distingue pela sua firme adesão à Bíblia como a única regra de fé e prática, e pela ênfase em viver uma vida guiada pela vontade de Deus. Desde a sua formação, no século XIX, este movimento tem procurado compreender e transmitir a verdade bíblica de forma integral, através de um conjunto de princípios doutrinários conhecidos como as </w:t>
      </w:r>
      <w:r w:rsidRPr="00DC0D59">
        <w:rPr>
          <w:rFonts w:ascii="Times New Roman" w:hAnsi="Times New Roman" w:cs="Times New Roman"/>
          <w:b/>
          <w:bCs/>
          <w:sz w:val="24"/>
          <w:szCs w:val="24"/>
          <w:lang w:val="pt-AO"/>
        </w:rPr>
        <w:t>Crenças Fundamentais</w:t>
      </w:r>
      <w:r w:rsidRPr="00DC0D59">
        <w:rPr>
          <w:rFonts w:ascii="Times New Roman" w:hAnsi="Times New Roman" w:cs="Times New Roman"/>
          <w:sz w:val="24"/>
          <w:szCs w:val="24"/>
          <w:lang w:val="pt-AO"/>
        </w:rPr>
        <w:t>. Estas crenças, organizadas em vinte e oito pontos, expressam de forma sistemática a identidade teológica e espiritual da Igreja, revelando a sua compreensão acerca de Deus, do ser humano, da salvação e da missão cristã no mundo.</w:t>
      </w:r>
    </w:p>
    <w:p w14:paraId="4A352E0E" w14:textId="77777777" w:rsidR="00DC0D59" w:rsidRPr="00DC0D59" w:rsidRDefault="00DC0D59" w:rsidP="00DC0D5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AO"/>
        </w:rPr>
      </w:pPr>
      <w:r w:rsidRPr="00DC0D59">
        <w:rPr>
          <w:rFonts w:ascii="Times New Roman" w:hAnsi="Times New Roman" w:cs="Times New Roman"/>
          <w:sz w:val="24"/>
          <w:szCs w:val="24"/>
          <w:lang w:val="pt-AO"/>
        </w:rPr>
        <w:t xml:space="preserve">As </w:t>
      </w:r>
      <w:r w:rsidRPr="00DC0D59">
        <w:rPr>
          <w:rFonts w:ascii="Times New Roman" w:hAnsi="Times New Roman" w:cs="Times New Roman"/>
          <w:b/>
          <w:bCs/>
          <w:sz w:val="24"/>
          <w:szCs w:val="24"/>
          <w:lang w:val="pt-AO"/>
        </w:rPr>
        <w:t>primeiras catorze crenças fundamentais</w:t>
      </w:r>
      <w:r w:rsidRPr="00DC0D59">
        <w:rPr>
          <w:rFonts w:ascii="Times New Roman" w:hAnsi="Times New Roman" w:cs="Times New Roman"/>
          <w:sz w:val="24"/>
          <w:szCs w:val="24"/>
          <w:lang w:val="pt-AO"/>
        </w:rPr>
        <w:t xml:space="preserve"> ocupam um lugar de destaque dentro desse corpo doutrinário, pois tratam das bases da fé adventista: a natureza de Deus, a Sua revelação nas Escrituras, a criação do mundo, a queda do homem, o plano da salvação e a formação da Igreja como corpo de Cristo. Elas descrevem o relacionamento entre o Criador e as Suas criaturas, revelando um Deus amoroso, justo e misericordioso, que atua na história para restaurar a humanidade e reconduzi-la à comunhão eterna com Ele.</w:t>
      </w:r>
    </w:p>
    <w:p w14:paraId="7534BCDA" w14:textId="77777777" w:rsidR="00DC0D59" w:rsidRPr="00DC0D59" w:rsidRDefault="00DC0D59" w:rsidP="00DC0D5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AO"/>
        </w:rPr>
      </w:pPr>
      <w:r w:rsidRPr="00DC0D59">
        <w:rPr>
          <w:rFonts w:ascii="Times New Roman" w:hAnsi="Times New Roman" w:cs="Times New Roman"/>
          <w:sz w:val="24"/>
          <w:szCs w:val="24"/>
          <w:lang w:val="pt-AO"/>
        </w:rPr>
        <w:t xml:space="preserve">Este trabalho tem como </w:t>
      </w:r>
      <w:r w:rsidRPr="00DC0D59">
        <w:rPr>
          <w:rFonts w:ascii="Times New Roman" w:hAnsi="Times New Roman" w:cs="Times New Roman"/>
          <w:b/>
          <w:bCs/>
          <w:sz w:val="24"/>
          <w:szCs w:val="24"/>
          <w:lang w:val="pt-AO"/>
        </w:rPr>
        <w:t>objetivo principal</w:t>
      </w:r>
      <w:r w:rsidRPr="00DC0D59">
        <w:rPr>
          <w:rFonts w:ascii="Times New Roman" w:hAnsi="Times New Roman" w:cs="Times New Roman"/>
          <w:sz w:val="24"/>
          <w:szCs w:val="24"/>
          <w:lang w:val="pt-AO"/>
        </w:rPr>
        <w:t xml:space="preserve"> estudar e refletir sobre as primeiras catorze crenças fundamentais da Igreja Adventista do Sétimo Dia, destacando o seu </w:t>
      </w:r>
      <w:r w:rsidRPr="00DC0D59">
        <w:rPr>
          <w:rFonts w:ascii="Times New Roman" w:hAnsi="Times New Roman" w:cs="Times New Roman"/>
          <w:b/>
          <w:bCs/>
          <w:sz w:val="24"/>
          <w:szCs w:val="24"/>
          <w:lang w:val="pt-AO"/>
        </w:rPr>
        <w:t>significado bíblico, teológico e espiritual</w:t>
      </w:r>
      <w:r w:rsidRPr="00DC0D59">
        <w:rPr>
          <w:rFonts w:ascii="Times New Roman" w:hAnsi="Times New Roman" w:cs="Times New Roman"/>
          <w:sz w:val="24"/>
          <w:szCs w:val="24"/>
          <w:lang w:val="pt-AO"/>
        </w:rPr>
        <w:t>. Pretende-se compreender como cada uma dessas crenças contribui para a construção da fé cristã e para a formação do caráter do crente, fortalecendo a comunhão com Deus e a vivência prática do evangelho. Além disso, busca-se mostrar de que forma essas verdades sustentam a missão da Igreja no mundo atual, chamando os fiéis à unidade, à esperança e ao compromisso com a Palavra divina.</w:t>
      </w:r>
    </w:p>
    <w:p w14:paraId="2670FD89" w14:textId="77777777" w:rsidR="00FC7B9A" w:rsidRDefault="00FC7B9A">
      <w:pPr>
        <w:spacing w:line="259" w:lineRule="auto"/>
        <w:rPr>
          <w:rFonts w:ascii="Times New Roman" w:hAnsi="Times New Roman" w:cs="Times New Roman"/>
          <w:sz w:val="24"/>
          <w:szCs w:val="24"/>
          <w:lang w:val="pt-AO"/>
        </w:rPr>
      </w:pPr>
      <w:r>
        <w:rPr>
          <w:rFonts w:ascii="Times New Roman" w:hAnsi="Times New Roman" w:cs="Times New Roman"/>
          <w:sz w:val="24"/>
          <w:szCs w:val="24"/>
          <w:lang w:val="pt-AO"/>
        </w:rPr>
        <w:br w:type="page"/>
      </w:r>
    </w:p>
    <w:p w14:paraId="663DB277" w14:textId="540C8E3B" w:rsidR="00FC7B9A" w:rsidRDefault="00FC7B9A" w:rsidP="00CE7366">
      <w:pPr>
        <w:pStyle w:val="Ttulo1"/>
        <w:spacing w:line="360" w:lineRule="auto"/>
        <w:rPr>
          <w:lang w:val="pt-AO"/>
        </w:rPr>
      </w:pPr>
      <w:bookmarkStart w:id="4" w:name="_Toc213923279"/>
      <w:r>
        <w:rPr>
          <w:lang w:val="pt-AO"/>
        </w:rPr>
        <w:lastRenderedPageBreak/>
        <w:t>DESENVOLVIMENTO</w:t>
      </w:r>
      <w:bookmarkEnd w:id="4"/>
    </w:p>
    <w:p w14:paraId="2885F995" w14:textId="2CC12955" w:rsidR="00FC7B9A" w:rsidRPr="00FC7B9A" w:rsidRDefault="00FC7B9A" w:rsidP="00CE7366">
      <w:pPr>
        <w:pStyle w:val="Ttulo2"/>
      </w:pPr>
      <w:bookmarkStart w:id="5" w:name="_Toc213923280"/>
      <w:r w:rsidRPr="00FC7B9A">
        <w:t>1.As Escrituras Sagradas</w:t>
      </w:r>
      <w:bookmarkEnd w:id="5"/>
      <w:r w:rsidRPr="00FC7B9A">
        <w:t xml:space="preserve">  </w:t>
      </w:r>
    </w:p>
    <w:p w14:paraId="57FE3903" w14:textId="009FB185" w:rsidR="00FC7B9A" w:rsidRPr="00FC7B9A" w:rsidRDefault="00FC7B9A" w:rsidP="00CE7366">
      <w:pPr>
        <w:spacing w:after="3" w:line="360" w:lineRule="auto"/>
        <w:ind w:right="1096"/>
        <w:jc w:val="both"/>
        <w:rPr>
          <w:rFonts w:ascii="Times New Roman" w:hAnsi="Times New Roman" w:cs="Times New Roman"/>
        </w:rPr>
      </w:pPr>
      <w:r w:rsidRPr="00FC7B9A">
        <w:rPr>
          <w:rFonts w:ascii="Times New Roman" w:eastAsia="Century Gothic" w:hAnsi="Times New Roman" w:cs="Times New Roman"/>
          <w:sz w:val="24"/>
        </w:rPr>
        <w:t xml:space="preserve">As Escrituras Sagradas, o Antigo e o Novo Testamento, são a Palavra de Deus </w:t>
      </w:r>
      <w:r w:rsidR="00CE7366">
        <w:rPr>
          <w:rFonts w:ascii="Times New Roman" w:eastAsia="Century Gothic" w:hAnsi="Times New Roman" w:cs="Times New Roman"/>
          <w:sz w:val="24"/>
        </w:rPr>
        <w:t xml:space="preserve"> </w:t>
      </w:r>
      <w:r w:rsidRPr="00FC7B9A">
        <w:rPr>
          <w:rFonts w:ascii="Times New Roman" w:eastAsia="Century Gothic" w:hAnsi="Times New Roman" w:cs="Times New Roman"/>
          <w:sz w:val="24"/>
        </w:rPr>
        <w:t xml:space="preserve">escrita, dada por inspiração divina por intermédio de santos homens de Deus que falaram e escreveram ao serem movidos pelo Espírito Santo. (2 Pedro 1:20 e 21; 2 Timóteo 3:16 e 17; Salmos 119:105; Provérbios 30:5 e 6; Isaías 8:20; João 10:35; 17:17; 1 Tessalonicenses 2:13; Hebreus 4:12). </w:t>
      </w:r>
      <w:r w:rsidRPr="00FC7B9A">
        <w:rPr>
          <w:rFonts w:ascii="Times New Roman" w:hAnsi="Times New Roman" w:cs="Times New Roman"/>
        </w:rPr>
        <w:t xml:space="preserve"> </w:t>
      </w:r>
      <w:r w:rsidRPr="00FC7B9A">
        <w:rPr>
          <w:rFonts w:ascii="Times New Roman" w:eastAsia="Century Gothic" w:hAnsi="Times New Roman" w:cs="Times New Roman"/>
          <w:sz w:val="24"/>
        </w:rPr>
        <w:t xml:space="preserve"> </w:t>
      </w:r>
      <w:r w:rsidRPr="00FC7B9A">
        <w:rPr>
          <w:rFonts w:ascii="Times New Roman" w:hAnsi="Times New Roman" w:cs="Times New Roman"/>
        </w:rPr>
        <w:t xml:space="preserve"> </w:t>
      </w:r>
    </w:p>
    <w:p w14:paraId="4EDE17CF" w14:textId="77777777" w:rsidR="00FC7B9A" w:rsidRPr="00FC7B9A" w:rsidRDefault="00FC7B9A" w:rsidP="00CE7366">
      <w:pPr>
        <w:pStyle w:val="Ttulo2"/>
      </w:pPr>
      <w:bookmarkStart w:id="6" w:name="_Toc213923281"/>
      <w:r w:rsidRPr="00FC7B9A">
        <w:t>2. A Trindade</w:t>
      </w:r>
      <w:bookmarkEnd w:id="6"/>
      <w:r w:rsidRPr="00FC7B9A">
        <w:t xml:space="preserve">  </w:t>
      </w:r>
    </w:p>
    <w:p w14:paraId="3944335F" w14:textId="77777777" w:rsidR="00FC7B9A" w:rsidRPr="00FC7B9A" w:rsidRDefault="00FC7B9A" w:rsidP="00CE7366">
      <w:pPr>
        <w:spacing w:after="3" w:line="360" w:lineRule="auto"/>
        <w:ind w:right="1096"/>
        <w:jc w:val="both"/>
        <w:rPr>
          <w:rFonts w:ascii="Times New Roman" w:hAnsi="Times New Roman" w:cs="Times New Roman"/>
        </w:rPr>
      </w:pPr>
      <w:r w:rsidRPr="00FC7B9A">
        <w:rPr>
          <w:rFonts w:ascii="Times New Roman" w:eastAsia="Century Gothic" w:hAnsi="Times New Roman" w:cs="Times New Roman"/>
          <w:sz w:val="24"/>
        </w:rPr>
        <w:t xml:space="preserve">Há um só Deus: Pai, Filho e Espírito Santo. Uma unidade de três Pessoas coeternas. </w:t>
      </w:r>
      <w:r w:rsidRPr="00FC7B9A">
        <w:rPr>
          <w:rFonts w:ascii="Times New Roman" w:hAnsi="Times New Roman" w:cs="Times New Roman"/>
        </w:rPr>
        <w:t xml:space="preserve"> </w:t>
      </w:r>
    </w:p>
    <w:p w14:paraId="6A904BBF" w14:textId="17CA9B76" w:rsidR="00FC7B9A" w:rsidRPr="00FC7B9A" w:rsidRDefault="00FC7B9A" w:rsidP="00CE7366">
      <w:pPr>
        <w:spacing w:after="3" w:line="360" w:lineRule="auto"/>
        <w:ind w:right="1096"/>
        <w:jc w:val="both"/>
        <w:rPr>
          <w:rFonts w:ascii="Times New Roman" w:hAnsi="Times New Roman" w:cs="Times New Roman"/>
        </w:rPr>
      </w:pPr>
      <w:r w:rsidRPr="00FC7B9A">
        <w:rPr>
          <w:rFonts w:ascii="Times New Roman" w:eastAsia="Century Gothic" w:hAnsi="Times New Roman" w:cs="Times New Roman"/>
          <w:sz w:val="24"/>
        </w:rPr>
        <w:t>Deus é imortal, onipotente, onisciente, acima de tudo, e sempre presente. (Deuteronômio 6:4; 29:29; Mateus 28:19; 2 Coríntios 13:13; Efésios 4:4-6; 1 Pedro 1:2; 1 Timóteo 1:17; Apocalipse 14:6 e 7).</w:t>
      </w:r>
      <w:r w:rsidRPr="00FC7B9A">
        <w:rPr>
          <w:rFonts w:ascii="Times New Roman" w:eastAsia="Century Gothic" w:hAnsi="Times New Roman" w:cs="Times New Roman"/>
          <w:b/>
          <w:sz w:val="24"/>
        </w:rPr>
        <w:t xml:space="preserve">  </w:t>
      </w:r>
      <w:r w:rsidRPr="00FC7B9A">
        <w:rPr>
          <w:rFonts w:ascii="Times New Roman" w:hAnsi="Times New Roman" w:cs="Times New Roman"/>
        </w:rPr>
        <w:t xml:space="preserve"> </w:t>
      </w:r>
      <w:r w:rsidRPr="00FC7B9A">
        <w:rPr>
          <w:rFonts w:ascii="Times New Roman" w:eastAsia="Century Gothic" w:hAnsi="Times New Roman" w:cs="Times New Roman"/>
          <w:sz w:val="24"/>
        </w:rPr>
        <w:t xml:space="preserve"> </w:t>
      </w:r>
      <w:r w:rsidRPr="00FC7B9A">
        <w:rPr>
          <w:rFonts w:ascii="Times New Roman" w:hAnsi="Times New Roman" w:cs="Times New Roman"/>
        </w:rPr>
        <w:t xml:space="preserve"> </w:t>
      </w:r>
    </w:p>
    <w:p w14:paraId="3CB6D706" w14:textId="77777777" w:rsidR="00FC7B9A" w:rsidRPr="00FC7B9A" w:rsidRDefault="00FC7B9A" w:rsidP="00CE7366">
      <w:pPr>
        <w:pStyle w:val="Ttulo2"/>
      </w:pPr>
      <w:bookmarkStart w:id="7" w:name="_Toc213923282"/>
      <w:r w:rsidRPr="00FC7B9A">
        <w:t>3. Deus Pai</w:t>
      </w:r>
      <w:bookmarkEnd w:id="7"/>
      <w:r w:rsidRPr="00FC7B9A">
        <w:t xml:space="preserve">  </w:t>
      </w:r>
    </w:p>
    <w:p w14:paraId="07A0057B" w14:textId="183DF037" w:rsidR="00FC7B9A" w:rsidRDefault="00FC7B9A" w:rsidP="00CE7366">
      <w:pPr>
        <w:spacing w:after="3" w:line="360" w:lineRule="auto"/>
        <w:ind w:right="1096"/>
        <w:jc w:val="both"/>
        <w:rPr>
          <w:rFonts w:ascii="Times New Roman" w:hAnsi="Times New Roman" w:cs="Times New Roman"/>
        </w:rPr>
      </w:pPr>
      <w:r w:rsidRPr="00FC7B9A">
        <w:rPr>
          <w:rFonts w:ascii="Times New Roman" w:eastAsia="Century Gothic" w:hAnsi="Times New Roman" w:cs="Times New Roman"/>
          <w:sz w:val="24"/>
        </w:rPr>
        <w:t xml:space="preserve">Deus o Eterno Pai, é o criador, o originador, o mantenedor e o soberano de toda a criação. Ele é justo e santo, compassivo e clemente, tardio em irar-Se, e grande em constante amor e fidelidade. (Gênesis 1:1; Apocalipse 4:11; 1 Coríntios 15:28; João 3:16; 1 João 4:8; 1 Timóteo 1:17: Êxodo 34:6 e 7; João 14:9). </w:t>
      </w:r>
      <w:r w:rsidRPr="00FC7B9A">
        <w:rPr>
          <w:rFonts w:ascii="Times New Roman" w:hAnsi="Times New Roman" w:cs="Times New Roman"/>
        </w:rPr>
        <w:t xml:space="preserve"> </w:t>
      </w:r>
    </w:p>
    <w:p w14:paraId="1A2888EF" w14:textId="77777777" w:rsidR="00CE7366" w:rsidRPr="00FC7B9A" w:rsidRDefault="00CE7366" w:rsidP="00CE7366">
      <w:pPr>
        <w:spacing w:after="27" w:line="360" w:lineRule="auto"/>
        <w:ind w:left="908"/>
        <w:jc w:val="both"/>
        <w:rPr>
          <w:rFonts w:ascii="Times New Roman" w:hAnsi="Times New Roman" w:cs="Times New Roman"/>
        </w:rPr>
      </w:pPr>
    </w:p>
    <w:p w14:paraId="542ABA7B" w14:textId="77777777" w:rsidR="00FC7B9A" w:rsidRPr="00FC7B9A" w:rsidRDefault="00FC7B9A" w:rsidP="00CE7366">
      <w:pPr>
        <w:pStyle w:val="Ttulo2"/>
      </w:pPr>
      <w:bookmarkStart w:id="8" w:name="_Toc213923283"/>
      <w:r w:rsidRPr="00FC7B9A">
        <w:lastRenderedPageBreak/>
        <w:t>4. Deus Filho</w:t>
      </w:r>
      <w:bookmarkEnd w:id="8"/>
      <w:r w:rsidRPr="00FC7B9A">
        <w:t xml:space="preserve">  </w:t>
      </w:r>
    </w:p>
    <w:p w14:paraId="25E73466" w14:textId="62BF106E" w:rsidR="00FC7B9A" w:rsidRPr="00FC7B9A" w:rsidRDefault="00FC7B9A" w:rsidP="00CE7366">
      <w:pPr>
        <w:spacing w:after="3" w:line="360" w:lineRule="auto"/>
        <w:ind w:right="1096"/>
        <w:jc w:val="both"/>
        <w:rPr>
          <w:rFonts w:ascii="Times New Roman" w:hAnsi="Times New Roman" w:cs="Times New Roman"/>
        </w:rPr>
      </w:pPr>
      <w:r w:rsidRPr="00FC7B9A">
        <w:rPr>
          <w:rFonts w:ascii="Times New Roman" w:eastAsia="Century Gothic" w:hAnsi="Times New Roman" w:cs="Times New Roman"/>
          <w:sz w:val="24"/>
        </w:rPr>
        <w:t xml:space="preserve">Deus o Filho Eterno, encarnou-Se em Jesus Cristo. Por meio dele foram criadas </w:t>
      </w:r>
      <w:r w:rsidR="00CE7366">
        <w:rPr>
          <w:rFonts w:ascii="Times New Roman" w:eastAsia="Century Gothic" w:hAnsi="Times New Roman" w:cs="Times New Roman"/>
          <w:sz w:val="24"/>
        </w:rPr>
        <w:t xml:space="preserve">  </w:t>
      </w:r>
      <w:r w:rsidRPr="00FC7B9A">
        <w:rPr>
          <w:rFonts w:ascii="Times New Roman" w:eastAsia="Century Gothic" w:hAnsi="Times New Roman" w:cs="Times New Roman"/>
          <w:sz w:val="24"/>
        </w:rPr>
        <w:t xml:space="preserve">todas as coisas, e é revelado o caráter de Deus, efetuada a salvação da humanidade, julgado o mundo. Jesus sofreu e morreu na cruz por nossos pecados. Em nosso lugar foi ressuscitado dentre os mortos e ascendeu para ministrar no santuário celestial em nosso favor. Ele virá outra vez para o livramento final do Seu povo e a restauração de todas as coisas. (João 1:1-3 e 14; 5:22; Colossenses 1:15-19; João 10:30; 14:9; Romanos 5:18; 6:23; 2  </w:t>
      </w:r>
      <w:r w:rsidRPr="00FC7B9A">
        <w:rPr>
          <w:rFonts w:ascii="Times New Roman" w:hAnsi="Times New Roman" w:cs="Times New Roman"/>
        </w:rPr>
        <w:t xml:space="preserve"> </w:t>
      </w:r>
      <w:r w:rsidRPr="00FC7B9A">
        <w:rPr>
          <w:rFonts w:ascii="Times New Roman" w:eastAsia="Century Gothic" w:hAnsi="Times New Roman" w:cs="Times New Roman"/>
          <w:sz w:val="24"/>
        </w:rPr>
        <w:t xml:space="preserve">Coríntios 5:17-21; Lucas 1:35; Filipenses 2:5-11; 1 Coríntios 15:3 e 4; Hebreus 2:9-18; 4:15; 7:25; 8:1 e 2; 9:28; João 14:1-3; 1 Pedro 2:21; Apocalipse 22:20). </w:t>
      </w:r>
      <w:r w:rsidRPr="00FC7B9A">
        <w:rPr>
          <w:rFonts w:ascii="Times New Roman" w:hAnsi="Times New Roman" w:cs="Times New Roman"/>
        </w:rPr>
        <w:t xml:space="preserve"> </w:t>
      </w:r>
    </w:p>
    <w:p w14:paraId="31D1E9D3" w14:textId="77777777" w:rsidR="00FC7B9A" w:rsidRPr="00FC7B9A" w:rsidRDefault="00FC7B9A" w:rsidP="00CE7366">
      <w:pPr>
        <w:pStyle w:val="Ttulo2"/>
      </w:pPr>
      <w:bookmarkStart w:id="9" w:name="_Toc213923284"/>
      <w:r w:rsidRPr="00FC7B9A">
        <w:t>5. Deus Espírito Santo</w:t>
      </w:r>
      <w:bookmarkEnd w:id="9"/>
      <w:r w:rsidRPr="00FC7B9A">
        <w:t xml:space="preserve">  </w:t>
      </w:r>
    </w:p>
    <w:p w14:paraId="7DF58A18" w14:textId="02E24F88" w:rsidR="00FC7B9A" w:rsidRPr="00FC7B9A" w:rsidRDefault="00FC7B9A" w:rsidP="00CE7366">
      <w:pPr>
        <w:spacing w:after="3" w:line="360" w:lineRule="auto"/>
        <w:ind w:right="1096"/>
        <w:jc w:val="both"/>
        <w:rPr>
          <w:rFonts w:ascii="Times New Roman" w:hAnsi="Times New Roman" w:cs="Times New Roman"/>
        </w:rPr>
      </w:pPr>
      <w:r w:rsidRPr="00FC7B9A">
        <w:rPr>
          <w:rFonts w:ascii="Times New Roman" w:eastAsia="Century Gothic" w:hAnsi="Times New Roman" w:cs="Times New Roman"/>
          <w:sz w:val="24"/>
        </w:rPr>
        <w:t xml:space="preserve">Deus o Espírito Santo, desempenhou uma parte ativa com o Pai e o Filho na Criação, Encarnação e Redenção. Inspirou os escritores das Escrituras, encheu de poder a vida de Cristo, ainda hoje atrai, convence os que se mostram sensíveis e transforma os seres humanos à imagem de Deus. Concede dons espirituais à Igreja. (Gênesis 1:1 e 2; Lucas 1:35; 2 Pedro 1:21; Lucas 4:18; Atos 10:38; 2 Coríntios 3:18; Efésios 4:11 e 12; Atos 1:8; João 14:16-18 e 26; 15:26 e 27; 16:7-13; Romanos 1:1-4). </w:t>
      </w:r>
      <w:r w:rsidRPr="00FC7B9A">
        <w:rPr>
          <w:rFonts w:ascii="Times New Roman" w:hAnsi="Times New Roman" w:cs="Times New Roman"/>
        </w:rPr>
        <w:t xml:space="preserve"> </w:t>
      </w:r>
    </w:p>
    <w:p w14:paraId="4FBFB766" w14:textId="77777777" w:rsidR="00FC7B9A" w:rsidRPr="00FC7B9A" w:rsidRDefault="00FC7B9A" w:rsidP="00CE7366">
      <w:pPr>
        <w:pStyle w:val="Ttulo2"/>
      </w:pPr>
      <w:bookmarkStart w:id="10" w:name="_Toc213923285"/>
      <w:r w:rsidRPr="00FC7B9A">
        <w:t>6. Deus é o Criador</w:t>
      </w:r>
      <w:bookmarkEnd w:id="10"/>
      <w:r w:rsidRPr="00FC7B9A">
        <w:t xml:space="preserve">  </w:t>
      </w:r>
    </w:p>
    <w:p w14:paraId="08EBA77D" w14:textId="77777777" w:rsidR="00FC7B9A" w:rsidRDefault="00FC7B9A" w:rsidP="00CE7366">
      <w:pPr>
        <w:spacing w:after="3" w:line="360" w:lineRule="auto"/>
        <w:ind w:right="1096"/>
        <w:jc w:val="both"/>
        <w:rPr>
          <w:rFonts w:ascii="Times New Roman" w:hAnsi="Times New Roman" w:cs="Times New Roman"/>
        </w:rPr>
      </w:pPr>
      <w:r w:rsidRPr="00FC7B9A">
        <w:rPr>
          <w:rFonts w:ascii="Times New Roman" w:eastAsia="Century Gothic" w:hAnsi="Times New Roman" w:cs="Times New Roman"/>
          <w:sz w:val="24"/>
        </w:rPr>
        <w:t xml:space="preserve">Deus é o Criador de todas as coisas e revelou nas Escrituras o relato autêntico da Sua atividade criadora. “Em seis dias fez o Senhor os Céus e a Terra” e tudo que tem vida sobre a Terra, e descansou no sétimo dia dessa primeira semana. (Gênesis 1; 2; Êxodo 20:8-11; Salmos 19:1-6; 33:6 e 9; 104; Hebreus 11:3; João 1:1-3; </w:t>
      </w:r>
      <w:r w:rsidRPr="00FC7B9A">
        <w:rPr>
          <w:rFonts w:ascii="Times New Roman" w:eastAsia="Century Gothic" w:hAnsi="Times New Roman" w:cs="Times New Roman"/>
          <w:b/>
          <w:sz w:val="24"/>
        </w:rPr>
        <w:t xml:space="preserve"> </w:t>
      </w:r>
      <w:r w:rsidRPr="00FC7B9A">
        <w:rPr>
          <w:rFonts w:ascii="Times New Roman" w:hAnsi="Times New Roman" w:cs="Times New Roman"/>
        </w:rPr>
        <w:t xml:space="preserve"> </w:t>
      </w:r>
    </w:p>
    <w:p w14:paraId="53851B4F" w14:textId="77777777" w:rsidR="00FC7B9A" w:rsidRPr="00FC7B9A" w:rsidRDefault="00FC7B9A" w:rsidP="00CE7366">
      <w:pPr>
        <w:pStyle w:val="Ttulo2"/>
      </w:pPr>
      <w:bookmarkStart w:id="11" w:name="_Toc213923286"/>
      <w:r w:rsidRPr="00FC7B9A">
        <w:t>7. A Natureza do Homem</w:t>
      </w:r>
      <w:bookmarkEnd w:id="11"/>
      <w:r w:rsidRPr="00FC7B9A">
        <w:t xml:space="preserve">  </w:t>
      </w:r>
    </w:p>
    <w:p w14:paraId="1C095308" w14:textId="64266790" w:rsidR="00FC7B9A" w:rsidRDefault="00FC7B9A" w:rsidP="00CE7366">
      <w:pPr>
        <w:spacing w:after="3" w:line="360" w:lineRule="auto"/>
        <w:ind w:right="1096"/>
        <w:jc w:val="both"/>
        <w:rPr>
          <w:rFonts w:ascii="Times New Roman" w:eastAsia="Century Gothic" w:hAnsi="Times New Roman" w:cs="Times New Roman"/>
          <w:sz w:val="24"/>
        </w:rPr>
      </w:pPr>
      <w:r w:rsidRPr="00FC7B9A">
        <w:rPr>
          <w:rFonts w:ascii="Times New Roman" w:eastAsia="Century Gothic" w:hAnsi="Times New Roman" w:cs="Times New Roman"/>
          <w:sz w:val="24"/>
        </w:rPr>
        <w:t>O homem e a mulher foram formados à imagem de Deus com individualidade e com poder e  liberdade de pensar e agir. Conquanto tenham sido criados como seres livres, cada um é uma unidade indivisível de corpo, mente e alma; e dependente de Deus quanto à vida, respiração e em tudo. Quando nossos primeiros pais desobedeceram a Deus, negaram sua dependência dEle e caíram de sua elevada posição “abaixo de Deus”. A imagem de Deus neles, foi desfigurada, e tornaram-se sujeitos à morte. Seus descendentes partilham dessa natureza caída e de suas consequências. (Gênesis 1:26-28; 2:7; Salmos 8:4-8; Atos 17:24-28; Gênesis 3; Salmos 51:5; Romanos 5:12-17; 2 Coríntios 5:19 e 20).</w:t>
      </w:r>
    </w:p>
    <w:p w14:paraId="42435BD9" w14:textId="77777777" w:rsidR="00CE7366" w:rsidRDefault="00CE7366" w:rsidP="00CE7366">
      <w:pPr>
        <w:spacing w:after="3" w:line="360" w:lineRule="auto"/>
        <w:ind w:right="1096"/>
        <w:jc w:val="both"/>
        <w:rPr>
          <w:rFonts w:ascii="Times New Roman" w:eastAsia="Century Gothic" w:hAnsi="Times New Roman" w:cs="Times New Roman"/>
          <w:sz w:val="24"/>
        </w:rPr>
      </w:pPr>
    </w:p>
    <w:p w14:paraId="056C1876" w14:textId="77777777" w:rsidR="00CE7366" w:rsidRDefault="00CE7366" w:rsidP="00CE7366">
      <w:pPr>
        <w:spacing w:after="3" w:line="360" w:lineRule="auto"/>
        <w:ind w:right="1096"/>
        <w:jc w:val="both"/>
        <w:rPr>
          <w:rFonts w:ascii="Times New Roman" w:eastAsia="Century Gothic" w:hAnsi="Times New Roman" w:cs="Times New Roman"/>
          <w:sz w:val="24"/>
        </w:rPr>
      </w:pPr>
    </w:p>
    <w:p w14:paraId="6468A8E8" w14:textId="77777777" w:rsidR="00AD313B" w:rsidRPr="00FC7B9A" w:rsidRDefault="00AD313B" w:rsidP="00CE7366">
      <w:pPr>
        <w:spacing w:after="3" w:line="360" w:lineRule="auto"/>
        <w:ind w:right="1096"/>
        <w:jc w:val="both"/>
        <w:rPr>
          <w:rFonts w:ascii="Times New Roman" w:eastAsia="Century Gothic" w:hAnsi="Times New Roman" w:cs="Times New Roman"/>
          <w:sz w:val="24"/>
        </w:rPr>
      </w:pPr>
    </w:p>
    <w:p w14:paraId="3B95E198" w14:textId="77777777" w:rsidR="00AD313B" w:rsidRDefault="00AD313B" w:rsidP="00AD313B"/>
    <w:p w14:paraId="5138C208" w14:textId="5AC7BC76" w:rsidR="00FC7B9A" w:rsidRPr="00FC7B9A" w:rsidRDefault="00FC7B9A" w:rsidP="00CE7366">
      <w:pPr>
        <w:pStyle w:val="Ttulo2"/>
      </w:pPr>
      <w:bookmarkStart w:id="12" w:name="_Toc213923287"/>
      <w:r w:rsidRPr="00FC7B9A">
        <w:t>8. O Grande Conflito</w:t>
      </w:r>
      <w:bookmarkEnd w:id="12"/>
      <w:r w:rsidRPr="00FC7B9A">
        <w:t xml:space="preserve">  </w:t>
      </w:r>
    </w:p>
    <w:p w14:paraId="09789762" w14:textId="77777777" w:rsidR="00FC7B9A" w:rsidRPr="00FC7B9A" w:rsidRDefault="00FC7B9A" w:rsidP="00CE7366">
      <w:pPr>
        <w:spacing w:after="3" w:line="360" w:lineRule="auto"/>
        <w:ind w:right="1096"/>
        <w:jc w:val="both"/>
        <w:rPr>
          <w:rFonts w:ascii="Times New Roman" w:hAnsi="Times New Roman" w:cs="Times New Roman"/>
        </w:rPr>
      </w:pPr>
      <w:r w:rsidRPr="00FC7B9A">
        <w:rPr>
          <w:rFonts w:ascii="Times New Roman" w:eastAsia="Century Gothic" w:hAnsi="Times New Roman" w:cs="Times New Roman"/>
          <w:sz w:val="24"/>
        </w:rPr>
        <w:t xml:space="preserve">Toda a humanidade está agora envolvida em um grande conflito entre Cristo e Satanás, quanto ao caráter de Deus, Sua Lei e Sua soberania sobre o Universo. Esse conflito originou-se no Céu quando um ser criado, do tado de liberdade de escolha, por exaltação própria, tornou-se Satanás, o adversário de Deus e conduziu à rebelião uma parte dos anjos. Ele introduziu o espírito de rebelião neste mundo.  </w:t>
      </w:r>
    </w:p>
    <w:p w14:paraId="0E67A26C" w14:textId="656D9DDD" w:rsidR="00FC7B9A" w:rsidRPr="00FC7B9A" w:rsidRDefault="00FC7B9A" w:rsidP="00CE7366">
      <w:pPr>
        <w:spacing w:after="3" w:line="360" w:lineRule="auto"/>
        <w:ind w:right="1096"/>
        <w:jc w:val="both"/>
        <w:rPr>
          <w:rFonts w:ascii="Times New Roman" w:hAnsi="Times New Roman" w:cs="Times New Roman"/>
        </w:rPr>
      </w:pPr>
      <w:r w:rsidRPr="00FC7B9A">
        <w:rPr>
          <w:rFonts w:ascii="Times New Roman" w:eastAsia="Century Gothic" w:hAnsi="Times New Roman" w:cs="Times New Roman"/>
          <w:sz w:val="24"/>
        </w:rPr>
        <w:t xml:space="preserve">Observado por toda a Criação, este mundo tornou-se o palco do conflito universal, dentro do qual será finalmente vindicado o Deus de amor. (Apocalipse 12:4-9;  Isaías 14:12-14; Ezequiel 28:12-18; Gênesis 3; Gênesis 6-8; 2 Pedro 3:6; Romanos 1:1932; 5:19-21; 8:19-22; Hebreus 1:4-14; 1 Coríntios 4:9). </w:t>
      </w:r>
      <w:r w:rsidRPr="00FC7B9A">
        <w:rPr>
          <w:rFonts w:ascii="Times New Roman" w:hAnsi="Times New Roman" w:cs="Times New Roman"/>
        </w:rPr>
        <w:t xml:space="preserve"> </w:t>
      </w:r>
    </w:p>
    <w:p w14:paraId="38CECD6B" w14:textId="77777777" w:rsidR="00FC7B9A" w:rsidRPr="00FC7B9A" w:rsidRDefault="00FC7B9A" w:rsidP="00CE7366">
      <w:pPr>
        <w:pStyle w:val="Ttulo2"/>
      </w:pPr>
      <w:bookmarkStart w:id="13" w:name="_Toc213923288"/>
      <w:r w:rsidRPr="00FC7B9A">
        <w:t>9. Vida, Morte e Ressurreição de Cristo</w:t>
      </w:r>
      <w:bookmarkEnd w:id="13"/>
      <w:r w:rsidRPr="00FC7B9A">
        <w:t xml:space="preserve">  </w:t>
      </w:r>
    </w:p>
    <w:p w14:paraId="7A995363" w14:textId="68467B6F" w:rsidR="00FC7B9A" w:rsidRPr="00FC7B9A" w:rsidRDefault="00FC7B9A" w:rsidP="00CE7366">
      <w:pPr>
        <w:spacing w:after="3" w:line="360" w:lineRule="auto"/>
        <w:ind w:right="1096"/>
        <w:jc w:val="both"/>
        <w:rPr>
          <w:rFonts w:ascii="Times New Roman" w:hAnsi="Times New Roman" w:cs="Times New Roman"/>
        </w:rPr>
      </w:pPr>
      <w:r w:rsidRPr="00FC7B9A">
        <w:rPr>
          <w:rFonts w:ascii="Times New Roman" w:eastAsia="Century Gothic" w:hAnsi="Times New Roman" w:cs="Times New Roman"/>
          <w:sz w:val="24"/>
        </w:rPr>
        <w:t xml:space="preserve">Na vida de Cristo, de perfeita obediência à vontade de Deus, e em Seu sofrimento, morte e ressurreição, Deus proveu o único meio de expiação do pecado humano, de modo que os que aceitam essa expiação, pela fé, possam ter vida eterna, e toda a Criação compreenda melhor o infinito e santo amor do Criador. (João 3:16; Isaías 53; 2 Coríntios 5:14, 15 e 19-21; Romanos 1:4; 3:25; 4:25; 8:3 e 4; Filipenses 2:611; 1 João 2:2; 4:10; Colossenses 2:15). </w:t>
      </w:r>
      <w:r w:rsidRPr="00FC7B9A">
        <w:rPr>
          <w:rFonts w:ascii="Times New Roman" w:hAnsi="Times New Roman" w:cs="Times New Roman"/>
        </w:rPr>
        <w:t xml:space="preserve"> </w:t>
      </w:r>
    </w:p>
    <w:p w14:paraId="6720F85F" w14:textId="77777777" w:rsidR="00FC7B9A" w:rsidRPr="00FC7B9A" w:rsidRDefault="00FC7B9A" w:rsidP="00CE7366">
      <w:pPr>
        <w:pStyle w:val="Ttulo2"/>
      </w:pPr>
      <w:bookmarkStart w:id="14" w:name="_Toc213923289"/>
      <w:r w:rsidRPr="00FC7B9A">
        <w:lastRenderedPageBreak/>
        <w:t>10. A Experiência da Salvação</w:t>
      </w:r>
      <w:bookmarkEnd w:id="14"/>
      <w:r w:rsidRPr="00FC7B9A">
        <w:t xml:space="preserve">  </w:t>
      </w:r>
    </w:p>
    <w:p w14:paraId="693F2280" w14:textId="0D70A249" w:rsidR="00FC7B9A" w:rsidRPr="00FC7B9A" w:rsidRDefault="00FC7B9A" w:rsidP="00CE7366">
      <w:pPr>
        <w:spacing w:after="3" w:line="360" w:lineRule="auto"/>
        <w:ind w:right="1096"/>
        <w:jc w:val="both"/>
        <w:rPr>
          <w:rFonts w:ascii="Times New Roman" w:hAnsi="Times New Roman" w:cs="Times New Roman"/>
        </w:rPr>
      </w:pPr>
      <w:r w:rsidRPr="00FC7B9A">
        <w:rPr>
          <w:rFonts w:ascii="Times New Roman" w:eastAsia="Century Gothic" w:hAnsi="Times New Roman" w:cs="Times New Roman"/>
          <w:sz w:val="24"/>
        </w:rPr>
        <w:t xml:space="preserve">Em infinito amor e misericórdia, Deus fez com que Cristo Se tornasse pecado por nós, para que nEle fôssemos feitos justiça de Deus. Guiados pelo Espírito Santo reconhecemos nossa pecaminosidade, arrependemo-nos de nossas transgressões e temos fé em Jesus como Senhor e Cristo, como Substituto e Exemplo. Essa fé que aceita a salvação, advém do poder da Palavra e é o dom da graça de Deus. Por meio de Cristo somos justificados e libertados do domínio do pecado. Por meio do Espírito, nascemos de novo e somos justificados. Permanecendo nEle, tornamo-nos participantes da natureza divina e temos a certeza da salvação agora e no Juízo. (Salmos 27:1; Isaías 12:2; Jonas 2:9; João 3:16; 2 Coríntios 5:17-21; Gálatas 1:4; 2:19 e 20; 3:13; 4:4-7; Romanos 3:24-26; 4:25; 5:6-10; 8:1-4, 14, 15, 26 e 27; 10:7; 1 Coríntios 2:5; 15:3 e 4; 1 João 1:9; 2:1 e 2; Efésios 2:5-10; 3:16-19; Gálatas 3:26; João 3:3-8; Mateus 18:3; 1 Pedro 1:23; 2:21; Hebreus 8:7-12). </w:t>
      </w:r>
      <w:r w:rsidRPr="00FC7B9A">
        <w:rPr>
          <w:rFonts w:ascii="Times New Roman" w:hAnsi="Times New Roman" w:cs="Times New Roman"/>
        </w:rPr>
        <w:t xml:space="preserve"> </w:t>
      </w:r>
    </w:p>
    <w:p w14:paraId="361B8422" w14:textId="77777777" w:rsidR="00FC7B9A" w:rsidRPr="00FC7B9A" w:rsidRDefault="00FC7B9A" w:rsidP="00CE7366">
      <w:pPr>
        <w:pStyle w:val="Ttulo2"/>
      </w:pPr>
      <w:bookmarkStart w:id="15" w:name="_Toc213923290"/>
      <w:r w:rsidRPr="00FC7B9A">
        <w:t>11. Crescimento em Cristo</w:t>
      </w:r>
      <w:bookmarkEnd w:id="15"/>
      <w:r w:rsidRPr="00FC7B9A">
        <w:t xml:space="preserve">  </w:t>
      </w:r>
    </w:p>
    <w:p w14:paraId="60E48ADF" w14:textId="122A890C" w:rsidR="00FC7B9A" w:rsidRPr="00FC7B9A" w:rsidRDefault="00FC7B9A" w:rsidP="00CE7366">
      <w:pPr>
        <w:spacing w:after="3" w:line="360" w:lineRule="auto"/>
        <w:ind w:right="1096"/>
        <w:jc w:val="both"/>
        <w:rPr>
          <w:rFonts w:ascii="Times New Roman" w:hAnsi="Times New Roman" w:cs="Times New Roman"/>
        </w:rPr>
      </w:pPr>
      <w:r w:rsidRPr="00FC7B9A">
        <w:rPr>
          <w:rFonts w:ascii="Times New Roman" w:eastAsia="Century Gothic" w:hAnsi="Times New Roman" w:cs="Times New Roman"/>
          <w:sz w:val="24"/>
        </w:rPr>
        <w:t xml:space="preserve">Por sua morte na cruz, Jesus triunfou sobre as forças do mal. Ele que subjugou os espíritos demoníacos durante Seu ministério terrestre, quebrantou o poder deles e garantiu Sua condenação final. A vitória de Jesus nos dá a vitória sobre as forças do mal que ainda buscam controlar-nos, enquanto caminhamos com Cristo em paz, gozo e na segurança do Seu amor. Agora o Espírito Santo mora em nosso interior e nos dá poder. Continuamente </w:t>
      </w:r>
      <w:r w:rsidRPr="00FC7B9A">
        <w:rPr>
          <w:rFonts w:ascii="Times New Roman" w:hAnsi="Times New Roman" w:cs="Times New Roman"/>
        </w:rPr>
        <w:t xml:space="preserve"> </w:t>
      </w:r>
    </w:p>
    <w:p w14:paraId="3AB06ABF" w14:textId="77777777" w:rsidR="00FC7B9A" w:rsidRPr="00FC7B9A" w:rsidRDefault="00FC7B9A" w:rsidP="00CE7366">
      <w:pPr>
        <w:pStyle w:val="Ttulo2"/>
      </w:pPr>
      <w:bookmarkStart w:id="16" w:name="_Toc213923291"/>
      <w:r w:rsidRPr="00FC7B9A">
        <w:t>12. A Igreja</w:t>
      </w:r>
      <w:bookmarkEnd w:id="16"/>
      <w:r w:rsidRPr="00FC7B9A">
        <w:t xml:space="preserve">  </w:t>
      </w:r>
    </w:p>
    <w:p w14:paraId="0B37C25B" w14:textId="5E7D469F" w:rsidR="00FC7B9A" w:rsidRPr="00FC7B9A" w:rsidRDefault="00FC7B9A" w:rsidP="00CE7366">
      <w:pPr>
        <w:spacing w:after="3" w:line="360" w:lineRule="auto"/>
        <w:ind w:right="1096"/>
        <w:jc w:val="both"/>
        <w:rPr>
          <w:rFonts w:ascii="Times New Roman" w:hAnsi="Times New Roman" w:cs="Times New Roman"/>
        </w:rPr>
      </w:pPr>
      <w:r w:rsidRPr="00FC7B9A">
        <w:rPr>
          <w:rFonts w:ascii="Times New Roman" w:eastAsia="Century Gothic" w:hAnsi="Times New Roman" w:cs="Times New Roman"/>
          <w:sz w:val="24"/>
        </w:rPr>
        <w:t xml:space="preserve">A Igreja é a comunidade de crentes que confessam a Jesus Cristo como Senhor e Salvador. Unimo-nos para prestar culto, para juntos nos instruirmos na Palavra, para celebrarmos a Ceia do Senhor, para realizarmos a proclamação mundial do Evangelho. A Igreja é a Família de Deus. A Igreja é o corpo de Cristo. (Gênesis 12:3;  Atos 7:38; Mateus 21:43; 16:13-20; João 20:21 e 22; Atos 1:8; Romanos 8:15-17; 1 Coríntios 12:13-27; Efésios 1:15 e 23; 2:12; 3:8-11 e 15; 4:11-15). </w:t>
      </w:r>
      <w:r w:rsidRPr="00FC7B9A">
        <w:rPr>
          <w:rFonts w:ascii="Times New Roman" w:hAnsi="Times New Roman" w:cs="Times New Roman"/>
        </w:rPr>
        <w:t xml:space="preserve"> </w:t>
      </w:r>
    </w:p>
    <w:p w14:paraId="7527D866" w14:textId="77777777" w:rsidR="00FC7B9A" w:rsidRPr="00FC7B9A" w:rsidRDefault="00FC7B9A" w:rsidP="00CE7366">
      <w:pPr>
        <w:pStyle w:val="Ttulo2"/>
      </w:pPr>
      <w:bookmarkStart w:id="17" w:name="_Toc213923292"/>
      <w:r w:rsidRPr="00FC7B9A">
        <w:t>13. O Remanescente e sua Missão</w:t>
      </w:r>
      <w:bookmarkEnd w:id="17"/>
      <w:r w:rsidRPr="00FC7B9A">
        <w:t xml:space="preserve">  </w:t>
      </w:r>
    </w:p>
    <w:p w14:paraId="3524DC09" w14:textId="6A09A1C5" w:rsidR="00FC7B9A" w:rsidRPr="00FC7B9A" w:rsidRDefault="00FC7B9A" w:rsidP="00CE7366">
      <w:pPr>
        <w:spacing w:after="3" w:line="360" w:lineRule="auto"/>
        <w:ind w:right="1096"/>
        <w:jc w:val="both"/>
        <w:rPr>
          <w:rFonts w:ascii="Times New Roman" w:hAnsi="Times New Roman" w:cs="Times New Roman"/>
        </w:rPr>
      </w:pPr>
      <w:r w:rsidRPr="00FC7B9A">
        <w:rPr>
          <w:rFonts w:ascii="Times New Roman" w:eastAsia="Century Gothic" w:hAnsi="Times New Roman" w:cs="Times New Roman"/>
          <w:sz w:val="24"/>
        </w:rPr>
        <w:t xml:space="preserve">A Igreja universal compõe-se de todos os que verdadeiramente creem em Cristo; mas, nos últimos dias, um remanescente tem sido chamado para fora, a fim de </w:t>
      </w:r>
      <w:r w:rsidRPr="00FC7B9A">
        <w:rPr>
          <w:rFonts w:ascii="Times New Roman" w:eastAsia="Century Gothic" w:hAnsi="Times New Roman" w:cs="Times New Roman"/>
          <w:sz w:val="24"/>
        </w:rPr>
        <w:lastRenderedPageBreak/>
        <w:t xml:space="preserve">guardar os mandamentos de Deus e a fé de Jesus. Esse remanescente anuncia a chegada da hora do Juízo, proclama a salvação por meio de Cristo e prediz a aproximação de Seu segundo advento. (Marcos 16:15; Mateus 28:18-20; 24:14; 2 </w:t>
      </w:r>
      <w:r w:rsidRPr="00FC7B9A">
        <w:rPr>
          <w:rFonts w:ascii="Times New Roman" w:hAnsi="Times New Roman" w:cs="Times New Roman"/>
        </w:rPr>
        <w:t xml:space="preserve"> </w:t>
      </w:r>
      <w:r w:rsidRPr="00FC7B9A">
        <w:rPr>
          <w:rFonts w:ascii="Times New Roman" w:eastAsia="Century Gothic" w:hAnsi="Times New Roman" w:cs="Times New Roman"/>
          <w:sz w:val="24"/>
        </w:rPr>
        <w:t xml:space="preserve">Coríntios 5:10; Apocalipse 12:17; 14:6-12; 18:1-4; Efésios 5:22-27; Apocalipse 21:1-14). </w:t>
      </w:r>
      <w:r w:rsidRPr="00FC7B9A">
        <w:rPr>
          <w:rFonts w:ascii="Times New Roman" w:hAnsi="Times New Roman" w:cs="Times New Roman"/>
        </w:rPr>
        <w:t xml:space="preserve"> </w:t>
      </w:r>
    </w:p>
    <w:p w14:paraId="621A1B6F" w14:textId="77777777" w:rsidR="00FC7B9A" w:rsidRPr="00FC7B9A" w:rsidRDefault="00FC7B9A" w:rsidP="00CE7366">
      <w:pPr>
        <w:pStyle w:val="Ttulo2"/>
      </w:pPr>
      <w:bookmarkStart w:id="18" w:name="_Toc213923293"/>
      <w:r w:rsidRPr="00FC7B9A">
        <w:t>14. Unidade no Corpo de Cristo</w:t>
      </w:r>
      <w:bookmarkEnd w:id="18"/>
      <w:r w:rsidRPr="00FC7B9A">
        <w:t xml:space="preserve">  </w:t>
      </w:r>
    </w:p>
    <w:p w14:paraId="1E9B6D2F" w14:textId="77777777" w:rsidR="00FC7B9A" w:rsidRPr="00FC7B9A" w:rsidRDefault="00FC7B9A" w:rsidP="00CE7366">
      <w:pPr>
        <w:spacing w:after="3" w:line="360" w:lineRule="auto"/>
        <w:ind w:right="1096"/>
        <w:jc w:val="both"/>
        <w:rPr>
          <w:rFonts w:ascii="Times New Roman" w:hAnsi="Times New Roman" w:cs="Times New Roman"/>
        </w:rPr>
      </w:pPr>
      <w:r w:rsidRPr="00FC7B9A">
        <w:rPr>
          <w:rFonts w:ascii="Times New Roman" w:eastAsia="Century Gothic" w:hAnsi="Times New Roman" w:cs="Times New Roman"/>
          <w:sz w:val="24"/>
        </w:rPr>
        <w:t xml:space="preserve">A Igreja é um corpo com muitos membros, chamados de toda nação, tribo, língua e povo. Todos somos iguais em Cristo. Mediante a revelação de Jesus Cristo nas Escrituras, partilhamos a mesma fé e esperança e estendemos um só testemunho para todos. Essa unidade encontra sua fonte na unidade do Deus triúno, que nos adotou como Seus filhos. (Salmos 133:1; 1 Coríntios 12:12-14; Atos 17:26 e 27; 2 Coríntios 5:16 e 17; Gálatas 3:27-29; Colossenses 3:10-15; Efésios 4:1-6; João 17:20-23; Tiago 2:2-9; 1 João 5:1). </w:t>
      </w:r>
      <w:r w:rsidRPr="00FC7B9A">
        <w:rPr>
          <w:rFonts w:ascii="Times New Roman" w:hAnsi="Times New Roman" w:cs="Times New Roman"/>
        </w:rPr>
        <w:t xml:space="preserve"> </w:t>
      </w:r>
    </w:p>
    <w:p w14:paraId="66E3C031" w14:textId="26FC9E1E" w:rsidR="00FC7B9A" w:rsidRPr="00AD313B" w:rsidRDefault="00AD313B" w:rsidP="00AD313B">
      <w:pPr>
        <w:pStyle w:val="Ttulo1"/>
        <w:spacing w:line="360" w:lineRule="auto"/>
        <w:rPr>
          <w:rFonts w:cs="Times New Roman"/>
        </w:rPr>
      </w:pPr>
      <w:bookmarkStart w:id="19" w:name="_Toc213923294"/>
      <w:r w:rsidRPr="00AD313B">
        <w:rPr>
          <w:rFonts w:cs="Times New Roman"/>
        </w:rPr>
        <w:t>CONCLUSÃO</w:t>
      </w:r>
      <w:bookmarkEnd w:id="19"/>
    </w:p>
    <w:p w14:paraId="7DBB3452" w14:textId="685A0727" w:rsidR="00AD313B" w:rsidRPr="00BA3B4C" w:rsidRDefault="00AD313B" w:rsidP="00AD313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AO"/>
        </w:rPr>
      </w:pPr>
      <w:r w:rsidRPr="00AD313B">
        <w:rPr>
          <w:rFonts w:ascii="Times New Roman" w:hAnsi="Times New Roman" w:cs="Times New Roman"/>
          <w:sz w:val="24"/>
          <w:szCs w:val="24"/>
          <w:lang w:val="pt-AO"/>
        </w:rPr>
        <w:t>Contudo a</w:t>
      </w:r>
      <w:r w:rsidRPr="00BA3B4C">
        <w:rPr>
          <w:rFonts w:ascii="Times New Roman" w:hAnsi="Times New Roman" w:cs="Times New Roman"/>
          <w:sz w:val="24"/>
          <w:szCs w:val="24"/>
          <w:lang w:val="pt-AO"/>
        </w:rPr>
        <w:t xml:space="preserve">s primeiras catorze crenças fundamentais da Igreja Adventista do Sétimo Dia formam a base sólida sobre a qual repousa toda a estrutura da fé adventista. Elas não apenas descrevem doutrinas, mas revelam a essência de um </w:t>
      </w:r>
      <w:r w:rsidRPr="00BA3B4C">
        <w:rPr>
          <w:rFonts w:ascii="Times New Roman" w:hAnsi="Times New Roman" w:cs="Times New Roman"/>
          <w:b/>
          <w:bCs/>
          <w:sz w:val="24"/>
          <w:szCs w:val="24"/>
          <w:lang w:val="pt-AO"/>
        </w:rPr>
        <w:t>Deus relacional, criador e redentor</w:t>
      </w:r>
      <w:r w:rsidRPr="00BA3B4C">
        <w:rPr>
          <w:rFonts w:ascii="Times New Roman" w:hAnsi="Times New Roman" w:cs="Times New Roman"/>
          <w:sz w:val="24"/>
          <w:szCs w:val="24"/>
          <w:lang w:val="pt-AO"/>
        </w:rPr>
        <w:t>, cuja presença permeia todas as dimensões da existência humana.</w:t>
      </w:r>
    </w:p>
    <w:p w14:paraId="11D335A3" w14:textId="77777777" w:rsidR="00AD313B" w:rsidRPr="00BA3B4C" w:rsidRDefault="00AD313B" w:rsidP="00AD313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AO"/>
        </w:rPr>
      </w:pPr>
      <w:r w:rsidRPr="00BA3B4C">
        <w:rPr>
          <w:rFonts w:ascii="Times New Roman" w:hAnsi="Times New Roman" w:cs="Times New Roman"/>
          <w:sz w:val="24"/>
          <w:szCs w:val="24"/>
          <w:lang w:val="pt-AO"/>
        </w:rPr>
        <w:t xml:space="preserve">Ao reconhecermos as </w:t>
      </w:r>
      <w:r w:rsidRPr="00BA3B4C">
        <w:rPr>
          <w:rFonts w:ascii="Times New Roman" w:hAnsi="Times New Roman" w:cs="Times New Roman"/>
          <w:b/>
          <w:bCs/>
          <w:sz w:val="24"/>
          <w:szCs w:val="24"/>
          <w:lang w:val="pt-AO"/>
        </w:rPr>
        <w:t>Sagradas Escrituras</w:t>
      </w:r>
      <w:r w:rsidRPr="00BA3B4C">
        <w:rPr>
          <w:rFonts w:ascii="Times New Roman" w:hAnsi="Times New Roman" w:cs="Times New Roman"/>
          <w:sz w:val="24"/>
          <w:szCs w:val="24"/>
          <w:lang w:val="pt-AO"/>
        </w:rPr>
        <w:t xml:space="preserve"> como a revelação inspirada de Deus, aprendemos que a Bíblia não é um simples livro religioso, mas o guia infalível que conduz o ser humano à verdade, à sabedoria e à comunhão com o Criador. É nela que encontramos o testemunho vivo do amor de Deus e a narrativa de Sua ação constante na história da humanidade.</w:t>
      </w:r>
    </w:p>
    <w:p w14:paraId="6EBD6DD4" w14:textId="77777777" w:rsidR="00AD313B" w:rsidRPr="00BA3B4C" w:rsidRDefault="00AD313B" w:rsidP="00AD313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AO"/>
        </w:rPr>
      </w:pPr>
      <w:r w:rsidRPr="00BA3B4C">
        <w:rPr>
          <w:rFonts w:ascii="Times New Roman" w:hAnsi="Times New Roman" w:cs="Times New Roman"/>
          <w:sz w:val="24"/>
          <w:szCs w:val="24"/>
          <w:lang w:val="pt-AO"/>
        </w:rPr>
        <w:t xml:space="preserve">A </w:t>
      </w:r>
      <w:r w:rsidRPr="00BA3B4C">
        <w:rPr>
          <w:rFonts w:ascii="Times New Roman" w:hAnsi="Times New Roman" w:cs="Times New Roman"/>
          <w:b/>
          <w:bCs/>
          <w:sz w:val="24"/>
          <w:szCs w:val="24"/>
          <w:lang w:val="pt-AO"/>
        </w:rPr>
        <w:t>Trindade</w:t>
      </w:r>
      <w:r w:rsidRPr="00BA3B4C">
        <w:rPr>
          <w:rFonts w:ascii="Times New Roman" w:hAnsi="Times New Roman" w:cs="Times New Roman"/>
          <w:sz w:val="24"/>
          <w:szCs w:val="24"/>
          <w:lang w:val="pt-AO"/>
        </w:rPr>
        <w:t xml:space="preserve"> — Pai, Filho e Espírito Santo — manifesta o mistério sublime da unidade divina. Essa relação perfeita entre três pessoas eternas revela o amor como o fundamento do universo. O Pai representa a fonte de toda a vida e bondade; o Filho, Jesus Cristo, é o mediador e redentor que assume a natureza humana para restaurar a comunhão perdida; e o Espírito Santo é o agente divino que transforma o coração humano, inspirando, fortalecendo e guiando o crente no caminho da santificação.</w:t>
      </w:r>
    </w:p>
    <w:p w14:paraId="742B4005" w14:textId="77777777" w:rsidR="00AD313B" w:rsidRPr="00BA3B4C" w:rsidRDefault="00AD313B" w:rsidP="00AD313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AO"/>
        </w:rPr>
      </w:pPr>
      <w:r w:rsidRPr="00BA3B4C">
        <w:rPr>
          <w:rFonts w:ascii="Times New Roman" w:hAnsi="Times New Roman" w:cs="Times New Roman"/>
          <w:sz w:val="24"/>
          <w:szCs w:val="24"/>
          <w:lang w:val="pt-AO"/>
        </w:rPr>
        <w:t xml:space="preserve">No estudo dessas crenças, compreendemos também a </w:t>
      </w:r>
      <w:r w:rsidRPr="00BA3B4C">
        <w:rPr>
          <w:rFonts w:ascii="Times New Roman" w:hAnsi="Times New Roman" w:cs="Times New Roman"/>
          <w:b/>
          <w:bCs/>
          <w:sz w:val="24"/>
          <w:szCs w:val="24"/>
          <w:lang w:val="pt-AO"/>
        </w:rPr>
        <w:t>dignidade e fragilidade da natureza humana</w:t>
      </w:r>
      <w:r w:rsidRPr="00BA3B4C">
        <w:rPr>
          <w:rFonts w:ascii="Times New Roman" w:hAnsi="Times New Roman" w:cs="Times New Roman"/>
          <w:sz w:val="24"/>
          <w:szCs w:val="24"/>
          <w:lang w:val="pt-AO"/>
        </w:rPr>
        <w:t xml:space="preserve">. Criado à imagem de Deus, o ser humano foi chamado para refletir o caráter divino, mas a entrada do pecado trouxe desordem, sofrimento e separação. No entanto, a história da salvação demonstra que Deus não abandonou a Sua criação: em Cristo, a humanidade encontra redenção, perdão e restauração. O </w:t>
      </w:r>
      <w:r w:rsidRPr="00BA3B4C">
        <w:rPr>
          <w:rFonts w:ascii="Times New Roman" w:hAnsi="Times New Roman" w:cs="Times New Roman"/>
          <w:b/>
          <w:bCs/>
          <w:sz w:val="24"/>
          <w:szCs w:val="24"/>
          <w:lang w:val="pt-AO"/>
        </w:rPr>
        <w:t>Grande Conflito</w:t>
      </w:r>
      <w:r w:rsidRPr="00BA3B4C">
        <w:rPr>
          <w:rFonts w:ascii="Times New Roman" w:hAnsi="Times New Roman" w:cs="Times New Roman"/>
          <w:sz w:val="24"/>
          <w:szCs w:val="24"/>
          <w:lang w:val="pt-AO"/>
        </w:rPr>
        <w:t xml:space="preserve"> entre o bem e o mal não é apenas uma realidade cósmica, mas uma batalha que se desenrola no coração de cada crente — uma luta entre a vontade de Deus e as forças do egoísmo e da rebelião.</w:t>
      </w:r>
    </w:p>
    <w:p w14:paraId="3A43F022" w14:textId="77777777" w:rsidR="00AD313B" w:rsidRPr="00BA3B4C" w:rsidRDefault="00AD313B" w:rsidP="00AD313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AO"/>
        </w:rPr>
      </w:pPr>
      <w:r w:rsidRPr="00BA3B4C">
        <w:rPr>
          <w:rFonts w:ascii="Times New Roman" w:hAnsi="Times New Roman" w:cs="Times New Roman"/>
          <w:sz w:val="24"/>
          <w:szCs w:val="24"/>
          <w:lang w:val="pt-AO"/>
        </w:rPr>
        <w:t xml:space="preserve">A </w:t>
      </w:r>
      <w:r w:rsidRPr="00BA3B4C">
        <w:rPr>
          <w:rFonts w:ascii="Times New Roman" w:hAnsi="Times New Roman" w:cs="Times New Roman"/>
          <w:b/>
          <w:bCs/>
          <w:sz w:val="24"/>
          <w:szCs w:val="24"/>
          <w:lang w:val="pt-AO"/>
        </w:rPr>
        <w:t>Igreja</w:t>
      </w:r>
      <w:r w:rsidRPr="00BA3B4C">
        <w:rPr>
          <w:rFonts w:ascii="Times New Roman" w:hAnsi="Times New Roman" w:cs="Times New Roman"/>
          <w:sz w:val="24"/>
          <w:szCs w:val="24"/>
          <w:lang w:val="pt-AO"/>
        </w:rPr>
        <w:t xml:space="preserve">, como corpo visível de Cristo na Terra, é chamada a ser o instrumento através do qual o plano de Deus se cumpre. Ela existe para proclamar o evangelho, promover a unidade dos crentes e preparar o mundo para a vinda de Cristo. Os ritos do </w:t>
      </w:r>
      <w:r w:rsidRPr="00BA3B4C">
        <w:rPr>
          <w:rFonts w:ascii="Times New Roman" w:hAnsi="Times New Roman" w:cs="Times New Roman"/>
          <w:b/>
          <w:bCs/>
          <w:sz w:val="24"/>
          <w:szCs w:val="24"/>
          <w:lang w:val="pt-AO"/>
        </w:rPr>
        <w:t>batismo</w:t>
      </w:r>
      <w:r w:rsidRPr="00BA3B4C">
        <w:rPr>
          <w:rFonts w:ascii="Times New Roman" w:hAnsi="Times New Roman" w:cs="Times New Roman"/>
          <w:sz w:val="24"/>
          <w:szCs w:val="24"/>
          <w:lang w:val="pt-AO"/>
        </w:rPr>
        <w:t xml:space="preserve"> e da </w:t>
      </w:r>
      <w:r w:rsidRPr="00BA3B4C">
        <w:rPr>
          <w:rFonts w:ascii="Times New Roman" w:hAnsi="Times New Roman" w:cs="Times New Roman"/>
          <w:b/>
          <w:bCs/>
          <w:sz w:val="24"/>
          <w:szCs w:val="24"/>
          <w:lang w:val="pt-AO"/>
        </w:rPr>
        <w:t>ceia do Senhor</w:t>
      </w:r>
      <w:r w:rsidRPr="00BA3B4C">
        <w:rPr>
          <w:rFonts w:ascii="Times New Roman" w:hAnsi="Times New Roman" w:cs="Times New Roman"/>
          <w:sz w:val="24"/>
          <w:szCs w:val="24"/>
          <w:lang w:val="pt-AO"/>
        </w:rPr>
        <w:t xml:space="preserve"> simbolizam a aliança e a comunhão entre Deus e o Seu povo, recordando o sacrifício de Cristo e o compromisso do crente em viver uma nova vida de obediência e amor.</w:t>
      </w:r>
    </w:p>
    <w:p w14:paraId="345842CC" w14:textId="77777777" w:rsidR="00AD313B" w:rsidRDefault="00AD313B">
      <w:pPr>
        <w:spacing w:line="259" w:lineRule="auto"/>
        <w:rPr>
          <w:rFonts w:ascii="Times New Roman" w:hAnsi="Times New Roman" w:cs="Times New Roman"/>
          <w:sz w:val="24"/>
          <w:szCs w:val="24"/>
          <w:lang w:val="pt-AO"/>
        </w:rPr>
      </w:pPr>
      <w:r>
        <w:rPr>
          <w:rFonts w:ascii="Times New Roman" w:hAnsi="Times New Roman" w:cs="Times New Roman"/>
          <w:sz w:val="24"/>
          <w:szCs w:val="24"/>
          <w:lang w:val="pt-AO"/>
        </w:rPr>
        <w:br w:type="page"/>
      </w:r>
    </w:p>
    <w:p w14:paraId="44D1613D" w14:textId="1177149E" w:rsidR="00AD313B" w:rsidRDefault="00AD313B" w:rsidP="00AD313B">
      <w:pPr>
        <w:pStyle w:val="Ttulo1"/>
        <w:rPr>
          <w:lang w:val="pt-AO"/>
        </w:rPr>
      </w:pPr>
      <w:bookmarkStart w:id="20" w:name="_Toc213923295"/>
      <w:r>
        <w:rPr>
          <w:lang w:val="pt-AO"/>
        </w:rPr>
        <w:t>REFERÊNCIAS BIBLIOGRÁFICAS</w:t>
      </w:r>
      <w:bookmarkEnd w:id="20"/>
    </w:p>
    <w:p w14:paraId="547CBE9D" w14:textId="77777777" w:rsidR="00AD313B" w:rsidRPr="00AD313B" w:rsidRDefault="00AD313B" w:rsidP="00AD313B">
      <w:pPr>
        <w:rPr>
          <w:lang w:val="pt-AO"/>
        </w:rPr>
      </w:pPr>
    </w:p>
    <w:p w14:paraId="540E1461" w14:textId="77777777" w:rsidR="00AD313B" w:rsidRPr="00BA3B4C" w:rsidRDefault="00AD313B" w:rsidP="00AD313B">
      <w:pPr>
        <w:spacing w:line="259" w:lineRule="auto"/>
        <w:jc w:val="both"/>
        <w:rPr>
          <w:rFonts w:ascii="Times New Roman" w:hAnsi="Times New Roman" w:cs="Times New Roman"/>
          <w:sz w:val="24"/>
          <w:szCs w:val="24"/>
          <w:lang w:val="pt-AO"/>
        </w:rPr>
      </w:pPr>
      <w:r w:rsidRPr="00BA3B4C">
        <w:rPr>
          <w:rFonts w:ascii="Times New Roman" w:hAnsi="Times New Roman" w:cs="Times New Roman"/>
          <w:b/>
          <w:bCs/>
          <w:sz w:val="24"/>
          <w:szCs w:val="24"/>
          <w:lang w:val="pt-AO"/>
        </w:rPr>
        <w:t>Bíblia Sagrada.</w:t>
      </w:r>
      <w:r w:rsidRPr="00BA3B4C">
        <w:rPr>
          <w:rFonts w:ascii="Times New Roman" w:hAnsi="Times New Roman" w:cs="Times New Roman"/>
          <w:sz w:val="24"/>
          <w:szCs w:val="24"/>
          <w:lang w:val="pt-AO"/>
        </w:rPr>
        <w:t xml:space="preserve"> Tradução João Ferreira de Almeida Revista e Atualizada.</w:t>
      </w:r>
    </w:p>
    <w:p w14:paraId="3B30B850" w14:textId="77777777" w:rsidR="00AD313B" w:rsidRPr="00BA3B4C" w:rsidRDefault="00AD313B" w:rsidP="00AD313B">
      <w:pPr>
        <w:spacing w:line="259" w:lineRule="auto"/>
        <w:jc w:val="both"/>
        <w:rPr>
          <w:rFonts w:ascii="Times New Roman" w:hAnsi="Times New Roman" w:cs="Times New Roman"/>
          <w:sz w:val="24"/>
          <w:szCs w:val="24"/>
          <w:lang w:val="pt-AO"/>
        </w:rPr>
      </w:pPr>
      <w:r w:rsidRPr="00BA3B4C">
        <w:rPr>
          <w:rFonts w:ascii="Times New Roman" w:hAnsi="Times New Roman" w:cs="Times New Roman"/>
          <w:b/>
          <w:bCs/>
          <w:sz w:val="24"/>
          <w:szCs w:val="24"/>
          <w:lang w:val="pt-AO"/>
        </w:rPr>
        <w:t>Associação Geral dos Adventistas do Sétimo Dia.</w:t>
      </w:r>
      <w:r w:rsidRPr="00BA3B4C">
        <w:rPr>
          <w:rFonts w:ascii="Times New Roman" w:hAnsi="Times New Roman" w:cs="Times New Roman"/>
          <w:sz w:val="24"/>
          <w:szCs w:val="24"/>
          <w:lang w:val="pt-AO"/>
        </w:rPr>
        <w:t xml:space="preserve"> </w:t>
      </w:r>
      <w:r w:rsidRPr="00BA3B4C">
        <w:rPr>
          <w:rFonts w:ascii="Times New Roman" w:hAnsi="Times New Roman" w:cs="Times New Roman"/>
          <w:i/>
          <w:iCs/>
          <w:sz w:val="24"/>
          <w:szCs w:val="24"/>
          <w:lang w:val="pt-AO"/>
        </w:rPr>
        <w:t>Crenças Fundamentais – Uma Exposição Bíblica das 28 Crenças Fundamentais.</w:t>
      </w:r>
      <w:r w:rsidRPr="00BA3B4C">
        <w:rPr>
          <w:rFonts w:ascii="Times New Roman" w:hAnsi="Times New Roman" w:cs="Times New Roman"/>
          <w:sz w:val="24"/>
          <w:szCs w:val="24"/>
          <w:lang w:val="pt-AO"/>
        </w:rPr>
        <w:t xml:space="preserve"> Casa Publicadora Brasileira, 2018.</w:t>
      </w:r>
    </w:p>
    <w:p w14:paraId="571B9E31" w14:textId="77777777" w:rsidR="00AD313B" w:rsidRPr="00BA3B4C" w:rsidRDefault="00AD313B" w:rsidP="00AD313B">
      <w:pPr>
        <w:spacing w:line="259" w:lineRule="auto"/>
        <w:jc w:val="both"/>
        <w:rPr>
          <w:rFonts w:ascii="Times New Roman" w:hAnsi="Times New Roman" w:cs="Times New Roman"/>
          <w:sz w:val="24"/>
          <w:szCs w:val="24"/>
          <w:lang w:val="pt-AO"/>
        </w:rPr>
      </w:pPr>
      <w:r w:rsidRPr="00BA3B4C">
        <w:rPr>
          <w:rFonts w:ascii="Times New Roman" w:hAnsi="Times New Roman" w:cs="Times New Roman"/>
          <w:b/>
          <w:bCs/>
          <w:sz w:val="24"/>
          <w:szCs w:val="24"/>
          <w:lang w:val="pt-AO"/>
        </w:rPr>
        <w:t>WHITE, Ellen G.</w:t>
      </w:r>
      <w:r w:rsidRPr="00BA3B4C">
        <w:rPr>
          <w:rFonts w:ascii="Times New Roman" w:hAnsi="Times New Roman" w:cs="Times New Roman"/>
          <w:sz w:val="24"/>
          <w:szCs w:val="24"/>
          <w:lang w:val="pt-AO"/>
        </w:rPr>
        <w:t xml:space="preserve"> </w:t>
      </w:r>
      <w:r w:rsidRPr="00BA3B4C">
        <w:rPr>
          <w:rFonts w:ascii="Times New Roman" w:hAnsi="Times New Roman" w:cs="Times New Roman"/>
          <w:i/>
          <w:iCs/>
          <w:sz w:val="24"/>
          <w:szCs w:val="24"/>
          <w:lang w:val="pt-AO"/>
        </w:rPr>
        <w:t>O Grande Conflito.</w:t>
      </w:r>
      <w:r w:rsidRPr="00BA3B4C">
        <w:rPr>
          <w:rFonts w:ascii="Times New Roman" w:hAnsi="Times New Roman" w:cs="Times New Roman"/>
          <w:sz w:val="24"/>
          <w:szCs w:val="24"/>
          <w:lang w:val="pt-AO"/>
        </w:rPr>
        <w:t xml:space="preserve"> Casa Publicadora Brasileira.</w:t>
      </w:r>
    </w:p>
    <w:p w14:paraId="5990A26E" w14:textId="77777777" w:rsidR="00AD313B" w:rsidRPr="00BA3B4C" w:rsidRDefault="00AD313B" w:rsidP="00AD313B">
      <w:pPr>
        <w:spacing w:line="259" w:lineRule="auto"/>
        <w:jc w:val="both"/>
        <w:rPr>
          <w:rFonts w:ascii="Times New Roman" w:hAnsi="Times New Roman" w:cs="Times New Roman"/>
          <w:sz w:val="24"/>
          <w:szCs w:val="24"/>
          <w:lang w:val="pt-AO"/>
        </w:rPr>
      </w:pPr>
      <w:r w:rsidRPr="00BA3B4C">
        <w:rPr>
          <w:rFonts w:ascii="Times New Roman" w:hAnsi="Times New Roman" w:cs="Times New Roman"/>
          <w:b/>
          <w:bCs/>
          <w:sz w:val="24"/>
          <w:szCs w:val="24"/>
          <w:lang w:val="pt-AO"/>
        </w:rPr>
        <w:t>WHITE, Ellen G.</w:t>
      </w:r>
      <w:r w:rsidRPr="00BA3B4C">
        <w:rPr>
          <w:rFonts w:ascii="Times New Roman" w:hAnsi="Times New Roman" w:cs="Times New Roman"/>
          <w:sz w:val="24"/>
          <w:szCs w:val="24"/>
          <w:lang w:val="pt-AO"/>
        </w:rPr>
        <w:t xml:space="preserve"> </w:t>
      </w:r>
      <w:r w:rsidRPr="00BA3B4C">
        <w:rPr>
          <w:rFonts w:ascii="Times New Roman" w:hAnsi="Times New Roman" w:cs="Times New Roman"/>
          <w:i/>
          <w:iCs/>
          <w:sz w:val="24"/>
          <w:szCs w:val="24"/>
          <w:lang w:val="pt-AO"/>
        </w:rPr>
        <w:t>Caminho a Cristo.</w:t>
      </w:r>
      <w:r w:rsidRPr="00BA3B4C">
        <w:rPr>
          <w:rFonts w:ascii="Times New Roman" w:hAnsi="Times New Roman" w:cs="Times New Roman"/>
          <w:sz w:val="24"/>
          <w:szCs w:val="24"/>
          <w:lang w:val="pt-AO"/>
        </w:rPr>
        <w:t xml:space="preserve"> Casa Publicadora Brasileira.</w:t>
      </w:r>
    </w:p>
    <w:p w14:paraId="1CB42DA1" w14:textId="77777777" w:rsidR="00AD313B" w:rsidRPr="00BA3B4C" w:rsidRDefault="00AD313B" w:rsidP="00AD313B">
      <w:pPr>
        <w:spacing w:line="259" w:lineRule="auto"/>
        <w:jc w:val="both"/>
        <w:rPr>
          <w:rFonts w:ascii="Times New Roman" w:hAnsi="Times New Roman" w:cs="Times New Roman"/>
          <w:sz w:val="24"/>
          <w:szCs w:val="24"/>
          <w:lang w:val="pt-AO"/>
        </w:rPr>
      </w:pPr>
      <w:r w:rsidRPr="00BA3B4C">
        <w:rPr>
          <w:rFonts w:ascii="Times New Roman" w:hAnsi="Times New Roman" w:cs="Times New Roman"/>
          <w:b/>
          <w:bCs/>
          <w:sz w:val="24"/>
          <w:szCs w:val="24"/>
          <w:lang w:val="pt-AO"/>
        </w:rPr>
        <w:t>KNIGHT, George R.</w:t>
      </w:r>
      <w:r w:rsidRPr="00BA3B4C">
        <w:rPr>
          <w:rFonts w:ascii="Times New Roman" w:hAnsi="Times New Roman" w:cs="Times New Roman"/>
          <w:sz w:val="24"/>
          <w:szCs w:val="24"/>
          <w:lang w:val="pt-AO"/>
        </w:rPr>
        <w:t xml:space="preserve"> </w:t>
      </w:r>
      <w:r w:rsidRPr="00BA3B4C">
        <w:rPr>
          <w:rFonts w:ascii="Times New Roman" w:hAnsi="Times New Roman" w:cs="Times New Roman"/>
          <w:i/>
          <w:iCs/>
          <w:sz w:val="24"/>
          <w:szCs w:val="24"/>
          <w:lang w:val="pt-AO"/>
        </w:rPr>
        <w:t>Filosofia e Educação Adventista.</w:t>
      </w:r>
    </w:p>
    <w:p w14:paraId="474740E5" w14:textId="77777777" w:rsidR="00AD313B" w:rsidRPr="00BA3B4C" w:rsidRDefault="00AD313B" w:rsidP="00AD313B">
      <w:pPr>
        <w:spacing w:line="259" w:lineRule="auto"/>
        <w:jc w:val="both"/>
        <w:rPr>
          <w:rFonts w:ascii="Times New Roman" w:hAnsi="Times New Roman" w:cs="Times New Roman"/>
          <w:sz w:val="24"/>
          <w:szCs w:val="24"/>
          <w:lang w:val="pt-AO"/>
        </w:rPr>
      </w:pPr>
      <w:r w:rsidRPr="00BA3B4C">
        <w:rPr>
          <w:rFonts w:ascii="Times New Roman" w:hAnsi="Times New Roman" w:cs="Times New Roman"/>
          <w:b/>
          <w:bCs/>
          <w:sz w:val="24"/>
          <w:szCs w:val="24"/>
          <w:lang w:val="pt-AO"/>
        </w:rPr>
        <w:t>RICE, Richard.</w:t>
      </w:r>
      <w:r w:rsidRPr="00BA3B4C">
        <w:rPr>
          <w:rFonts w:ascii="Times New Roman" w:hAnsi="Times New Roman" w:cs="Times New Roman"/>
          <w:sz w:val="24"/>
          <w:szCs w:val="24"/>
          <w:lang w:val="pt-AO"/>
        </w:rPr>
        <w:t xml:space="preserve"> </w:t>
      </w:r>
      <w:r w:rsidRPr="00BA3B4C">
        <w:rPr>
          <w:rFonts w:ascii="Times New Roman" w:hAnsi="Times New Roman" w:cs="Times New Roman"/>
          <w:i/>
          <w:iCs/>
          <w:sz w:val="24"/>
          <w:szCs w:val="24"/>
          <w:lang w:val="pt-AO"/>
        </w:rPr>
        <w:t>A Teologia Adventista: Perspectivas Contemporâneas.</w:t>
      </w:r>
    </w:p>
    <w:p w14:paraId="69EDB6C9" w14:textId="77777777" w:rsidR="00AD313B" w:rsidRPr="00AD313B" w:rsidRDefault="00AD313B" w:rsidP="00AD313B">
      <w:pPr>
        <w:rPr>
          <w:lang w:val="pt-AO"/>
        </w:rPr>
      </w:pPr>
    </w:p>
    <w:p w14:paraId="00E63CF6" w14:textId="77777777" w:rsidR="00AD313B" w:rsidRPr="00AD313B" w:rsidRDefault="00AD313B" w:rsidP="00AD313B">
      <w:pPr>
        <w:rPr>
          <w:lang w:val="pt-AO"/>
        </w:rPr>
      </w:pPr>
    </w:p>
    <w:p w14:paraId="6BA3F676" w14:textId="77777777" w:rsidR="00FC7B9A" w:rsidRPr="00FC7B9A" w:rsidRDefault="00FC7B9A" w:rsidP="00FC7B9A">
      <w:pPr>
        <w:rPr>
          <w:lang w:val="pt-AO"/>
        </w:rPr>
      </w:pPr>
    </w:p>
    <w:sectPr w:rsidR="00FC7B9A" w:rsidRPr="00FC7B9A" w:rsidSect="00CE7366">
      <w:pgSz w:w="12240" w:h="15840"/>
      <w:pgMar w:top="1417" w:right="1701" w:bottom="1417" w:left="1701" w:header="708" w:footer="708" w:gutter="0"/>
      <w:pgBorders w:display="firstPage"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365182"/>
    <w:multiLevelType w:val="hybridMultilevel"/>
    <w:tmpl w:val="6B3C5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BF35A8"/>
    <w:multiLevelType w:val="multilevel"/>
    <w:tmpl w:val="3D5AF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4B3079"/>
    <w:multiLevelType w:val="hybridMultilevel"/>
    <w:tmpl w:val="B1463C6E"/>
    <w:lvl w:ilvl="0" w:tplc="08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8282625">
    <w:abstractNumId w:val="2"/>
  </w:num>
  <w:num w:numId="2" w16cid:durableId="565528631">
    <w:abstractNumId w:val="0"/>
  </w:num>
  <w:num w:numId="3" w16cid:durableId="18344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620"/>
    <w:rsid w:val="00061F68"/>
    <w:rsid w:val="001F2257"/>
    <w:rsid w:val="006357C3"/>
    <w:rsid w:val="006F6960"/>
    <w:rsid w:val="007A7731"/>
    <w:rsid w:val="00A35FE1"/>
    <w:rsid w:val="00AD313B"/>
    <w:rsid w:val="00AE142A"/>
    <w:rsid w:val="00C21087"/>
    <w:rsid w:val="00CE7366"/>
    <w:rsid w:val="00DC0D59"/>
    <w:rsid w:val="00E45620"/>
    <w:rsid w:val="00FC7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93EAF"/>
  <w15:chartTrackingRefBased/>
  <w15:docId w15:val="{802E38B2-A501-4F20-8F86-2E21FBAA5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5620"/>
    <w:pPr>
      <w:spacing w:line="256" w:lineRule="auto"/>
    </w:pPr>
    <w:rPr>
      <w:kern w:val="0"/>
      <w:lang w:val="pt-PT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6357C3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E7366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4562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45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4562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45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45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45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45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357C3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:lang w:val="pt-PT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CE7366"/>
    <w:rPr>
      <w:rFonts w:ascii="Times New Roman" w:eastAsiaTheme="majorEastAsia" w:hAnsi="Times New Roman" w:cstheme="majorBidi"/>
      <w:b/>
      <w:color w:val="000000" w:themeColor="text1"/>
      <w:kern w:val="0"/>
      <w:sz w:val="26"/>
      <w:szCs w:val="32"/>
      <w:lang w:val="pt-PT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4562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45620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45620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456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4562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456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456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45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45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45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45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45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4562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4562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45620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4562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45620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45620"/>
    <w:rPr>
      <w:b/>
      <w:bCs/>
      <w:smallCaps/>
      <w:color w:val="2E74B5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7B9A"/>
    <w:pPr>
      <w:spacing w:before="240" w:after="0"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  <w:szCs w:val="32"/>
      <w:lang w:val="pt-AO" w:eastAsia="pt-AO"/>
    </w:rPr>
  </w:style>
  <w:style w:type="paragraph" w:styleId="Sumrio1">
    <w:name w:val="toc 1"/>
    <w:basedOn w:val="Normal"/>
    <w:next w:val="Normal"/>
    <w:autoRedefine/>
    <w:uiPriority w:val="39"/>
    <w:unhideWhenUsed/>
    <w:rsid w:val="00FC7B9A"/>
    <w:pPr>
      <w:spacing w:after="100"/>
    </w:pPr>
  </w:style>
  <w:style w:type="character" w:styleId="Hyperlink">
    <w:name w:val="Hyperlink"/>
    <w:basedOn w:val="Fontepargpadro"/>
    <w:uiPriority w:val="99"/>
    <w:unhideWhenUsed/>
    <w:rsid w:val="00FC7B9A"/>
    <w:rPr>
      <w:color w:val="0563C1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CE736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461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0AA29A-B106-4E58-A2C9-1966EEFA50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13</Pages>
  <Words>2333</Words>
  <Characters>13302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MARILDO CAMELA</dc:creator>
  <cp:keywords/>
  <dc:description/>
  <cp:lastModifiedBy>MARILDO CAMELA</cp:lastModifiedBy>
  <cp:revision>1</cp:revision>
  <dcterms:created xsi:type="dcterms:W3CDTF">2025-11-13T14:33:00Z</dcterms:created>
  <dcterms:modified xsi:type="dcterms:W3CDTF">2025-11-13T15:51:00Z</dcterms:modified>
</cp:coreProperties>
</file>