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Săptămâna 7 — Note pentru instructor</w:t>
      </w:r>
    </w:p>
    <w:p>
      <w:r>
        <w:t>Scopul acestei săptămâni este să îi obișnuiești pe studenți cu ideea de observație și evidență în rețea: captura pcap este „dovada”, iar filtrarea face politica explicită. Activitatea este gândită pentru un laborator local controlat.</w:t>
      </w:r>
    </w:p>
    <w:p>
      <w:pPr>
        <w:pStyle w:val="Heading2"/>
      </w:pPr>
      <w:r>
        <w:t>Puncte cheie de urmărit</w:t>
      </w:r>
    </w:p>
    <w:p>
      <w:pPr>
        <w:pStyle w:val="ListBullet"/>
      </w:pPr>
      <w:r>
        <w:t>Studenții să poată explica diferența dintre un eșec de aplicație și un trafic blocat de filtrare</w:t>
      </w:r>
    </w:p>
    <w:p>
      <w:pPr>
        <w:pStyle w:val="ListBullet"/>
      </w:pPr>
      <w:r>
        <w:t>Să folosească filtre tshark concrete (nu doar capturi brute) pentru a susține concluzii</w:t>
      </w:r>
    </w:p>
    <w:p>
      <w:pPr>
        <w:pStyle w:val="ListBullet"/>
      </w:pPr>
      <w:r>
        <w:t>Să aplice reguli doar în topologia de laborator, nu pe host-ul real</w:t>
      </w:r>
    </w:p>
    <w:p>
      <w:pPr>
        <w:pStyle w:val="ListBullet"/>
      </w:pPr>
      <w:r>
        <w:t>Să documenteze comenzi, output și concluzii scurte, într-un mod reproductibil</w:t>
      </w:r>
    </w:p>
    <w:p>
      <w:pPr>
        <w:pStyle w:val="Heading2"/>
      </w:pPr>
      <w:r>
        <w:t>Sugestii de evaluare</w:t>
      </w:r>
    </w:p>
    <w:p>
      <w:r>
        <w:t>Evaluează reproducibilitatea (setup → demo → test → cleanup) și calitatea dovezilor (log, pcap, explicații).</w:t>
      </w:r>
    </w:p>
    <w:p>
      <w:r>
        <w:t>Dacă pcap lipsește din cauza limitărilor VM-ului, acceptă logurile și validation ca dovadă minimă, dar cere filtre tshark pe capturi echivalente, dacă sunt disponibile.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