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7" w:name="X088e1c2f459462ad4460f8f1ed9f86a50de7e5b"/>
    <w:p>
      <w:pPr>
        <w:pStyle w:val="Heading1"/>
      </w:pPr>
      <w:r>
        <w:t xml:space="preserve">Seminarul 0 — Prolog &amp; Setup complet (toolchain, inițializare proiect, server minimal)</w:t>
      </w:r>
    </w:p>
    <w:p>
      <w:pPr>
        <w:pStyle w:val="FirstParagraph"/>
      </w:pPr>
      <w:r>
        <w:rPr>
          <w:b/>
          <w:bCs/>
        </w:rPr>
        <w:t xml:space="preserve">Autor:</w:t>
      </w:r>
      <w:r>
        <w:t xml:space="preserve"> </w:t>
      </w:r>
      <w:r>
        <w:t xml:space="preserve">Cadrul didactic (coordonator)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2025-09-22</w:t>
      </w:r>
      <w:r>
        <w:br/>
      </w:r>
      <w:r>
        <w:rPr>
          <w:b/>
          <w:bCs/>
        </w:rPr>
        <w:t xml:space="preserve">Nivel:</w:t>
      </w:r>
      <w:r>
        <w:t xml:space="preserve"> </w:t>
      </w:r>
      <w:r>
        <w:t xml:space="preserve">Începători / Novici</w:t>
      </w:r>
      <w:r>
        <w:br/>
      </w:r>
      <w:r>
        <w:rPr>
          <w:b/>
          <w:bCs/>
        </w:rPr>
        <w:t xml:space="preserve">Format:</w:t>
      </w:r>
      <w:r>
        <w:t xml:space="preserve"> </w:t>
      </w:r>
      <w:r>
        <w:t xml:space="preserve">Ghid pas cu pas, cu exemple testabile imediat în</w:t>
      </w:r>
      <w:r>
        <w:t xml:space="preserve"> </w:t>
      </w:r>
      <w:r>
        <w:rPr>
          <w:b/>
          <w:bCs/>
        </w:rPr>
        <w:t xml:space="preserve">Node.js ≥ 18</w:t>
      </w:r>
      <w:r>
        <w:t xml:space="preserve"> </w:t>
      </w:r>
      <w:r>
        <w:t xml:space="preserve">și în</w:t>
      </w:r>
      <w:r>
        <w:t xml:space="preserve"> </w:t>
      </w:r>
      <w:r>
        <w:rPr>
          <w:b/>
          <w:bCs/>
        </w:rPr>
        <w:t xml:space="preserve">Firefox → F12 (Consolă)</w:t>
      </w:r>
    </w:p>
    <w:p>
      <w:r>
        <w:pict>
          <v:rect style="width:0;height:1.5pt" o:hralign="center" o:hrstd="t" o:hr="t"/>
        </w:pict>
      </w:r>
    </w:p>
    <w:bookmarkStart w:id="20" w:name="cuprins"/>
    <w:p>
      <w:pPr>
        <w:pStyle w:val="Heading2"/>
      </w:pPr>
      <w:r>
        <w:t xml:space="preserve">Cuprins</w:t>
      </w:r>
    </w:p>
    <w:p>
      <w:pPr>
        <w:pStyle w:val="Compact"/>
        <w:numPr>
          <w:ilvl w:val="0"/>
          <w:numId w:val="1001"/>
        </w:numPr>
      </w:pPr>
      <w:hyperlink w:anchor="X5125adf5f2d6fda3cc75e82196beae944543a0e">
        <w:r>
          <w:rPr>
            <w:rStyle w:val="Hyperlink"/>
          </w:rPr>
          <w:t xml:space="preserve">0. Rezumat executiv (tl;dr)</w:t>
        </w:r>
      </w:hyperlink>
    </w:p>
    <w:p>
      <w:pPr>
        <w:pStyle w:val="Compact"/>
        <w:numPr>
          <w:ilvl w:val="0"/>
          <w:numId w:val="1001"/>
        </w:numPr>
      </w:pPr>
      <w:hyperlink w:anchor="Xccab2485a607e0080cc6cf3c090f84f22afa2cc">
        <w:r>
          <w:rPr>
            <w:rStyle w:val="Hyperlink"/>
          </w:rPr>
          <w:t xml:space="preserve">1. Obiective de învățare &amp; rezultate așteptate</w:t>
        </w:r>
      </w:hyperlink>
    </w:p>
    <w:p>
      <w:pPr>
        <w:pStyle w:val="Compact"/>
        <w:numPr>
          <w:ilvl w:val="0"/>
          <w:numId w:val="1001"/>
        </w:numPr>
      </w:pPr>
      <w:hyperlink w:anchor="X16c28bb046356de9e037c6c53b6478e638a7021">
        <w:r>
          <w:rPr>
            <w:rStyle w:val="Hyperlink"/>
          </w:rPr>
          <w:t xml:space="preserve">2. Mediu &amp; reflex de testare rapidă</w:t>
        </w:r>
      </w:hyperlink>
    </w:p>
    <w:p>
      <w:pPr>
        <w:pStyle w:val="Compact"/>
        <w:numPr>
          <w:ilvl w:val="1"/>
          <w:numId w:val="1002"/>
        </w:numPr>
      </w:pPr>
      <w:hyperlink w:anchor="X80e90a36ae895cb236dc0624da029eca0969616">
        <w:r>
          <w:rPr>
            <w:rStyle w:val="Hyperlink"/>
          </w:rPr>
          <w:t xml:space="preserve">2.1. Experimente de 10–30 secunde (Node &amp; Firefox)</w:t>
        </w:r>
      </w:hyperlink>
    </w:p>
    <w:p>
      <w:pPr>
        <w:pStyle w:val="Compact"/>
        <w:numPr>
          <w:ilvl w:val="1"/>
          <w:numId w:val="1002"/>
        </w:numPr>
      </w:pPr>
      <w:hyperlink w:anchor="X01a724a43297ad93cfee5699c59d67a6636f19a">
        <w:r>
          <w:rPr>
            <w:rStyle w:val="Hyperlink"/>
          </w:rPr>
          <w:t xml:space="preserve">2.2. Comenzi compuse în shell: explicarea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&amp;&amp;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și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|</w:t>
        </w:r>
      </w:hyperlink>
    </w:p>
    <w:p>
      <w:pPr>
        <w:pStyle w:val="Compact"/>
        <w:numPr>
          <w:ilvl w:val="0"/>
          <w:numId w:val="1001"/>
        </w:numPr>
      </w:pPr>
      <w:hyperlink w:anchor="Xae2bb1b105fe00351f5e15782cdbfbf0465b535">
        <w:r>
          <w:rPr>
            <w:rStyle w:val="Hyperlink"/>
          </w:rPr>
          <w:t xml:space="preserve">3. Instalare &amp; configurare pe Ubuntu Desktop 25.04 LTS (pas cu pas)</w:t>
        </w:r>
      </w:hyperlink>
    </w:p>
    <w:p>
      <w:pPr>
        <w:pStyle w:val="Compact"/>
        <w:numPr>
          <w:ilvl w:val="1"/>
          <w:numId w:val="1003"/>
        </w:numPr>
      </w:pPr>
      <w:hyperlink w:anchor="X210f4bfec8216f372af26182c0cf0ab2b01fc91">
        <w:r>
          <w:rPr>
            <w:rStyle w:val="Hyperlink"/>
          </w:rPr>
          <w:t xml:space="preserve">3.1. Actualizare sistem &amp; utilitare de bază</w:t>
        </w:r>
      </w:hyperlink>
    </w:p>
    <w:p>
      <w:pPr>
        <w:pStyle w:val="Compact"/>
        <w:numPr>
          <w:ilvl w:val="1"/>
          <w:numId w:val="1003"/>
        </w:numPr>
      </w:pPr>
      <w:hyperlink w:anchor="X90b8942b0b878b3179ac725ed10c30a0951ff7f">
        <w:r>
          <w:rPr>
            <w:rStyle w:val="Hyperlink"/>
          </w:rPr>
          <w:t xml:space="preserve">3.2. Git + GitHub (SSH, configurare globală)</w:t>
        </w:r>
      </w:hyperlink>
    </w:p>
    <w:p>
      <w:pPr>
        <w:pStyle w:val="Compact"/>
        <w:numPr>
          <w:ilvl w:val="1"/>
          <w:numId w:val="1003"/>
        </w:numPr>
      </w:pPr>
      <w:hyperlink w:anchor="Xdf63a7e84b3d85cf214752159927dce771ac5d4">
        <w:r>
          <w:rPr>
            <w:rStyle w:val="Hyperlink"/>
          </w:rPr>
          <w:t xml:space="preserve">3.3. Node.js ≥ 18 (cu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nvm</w:t>
        </w:r>
        <w:r>
          <w:rPr>
            <w:rStyle w:val="Hyperlink"/>
          </w:rPr>
          <w:t xml:space="preserve">, alternativ apt)</w:t>
        </w:r>
      </w:hyperlink>
    </w:p>
    <w:p>
      <w:pPr>
        <w:pStyle w:val="Compact"/>
        <w:numPr>
          <w:ilvl w:val="1"/>
          <w:numId w:val="1003"/>
        </w:numPr>
      </w:pPr>
      <w:hyperlink w:anchor="X09a0785123479586e99dc4c9794e1b76fd5f1b1">
        <w:r>
          <w:rPr>
            <w:rStyle w:val="Hyperlink"/>
          </w:rPr>
          <w:t xml:space="preserve">3.4. Editor &amp; unelte: VS Code / Codium, ESLint, Prettier</w:t>
        </w:r>
      </w:hyperlink>
    </w:p>
    <w:p>
      <w:pPr>
        <w:pStyle w:val="Compact"/>
        <w:numPr>
          <w:ilvl w:val="1"/>
          <w:numId w:val="1003"/>
        </w:numPr>
      </w:pPr>
      <w:hyperlink w:anchor="X336854222b44ab7865aac22f13415e1cb7f41c7">
        <w:r>
          <w:rPr>
            <w:rStyle w:val="Hyperlink"/>
          </w:rPr>
          <w:t xml:space="preserve">3.5. Testare: Vitest &amp; Jest (în oglindă)</w:t>
        </w:r>
      </w:hyperlink>
    </w:p>
    <w:p>
      <w:pPr>
        <w:pStyle w:val="Compact"/>
        <w:numPr>
          <w:ilvl w:val="1"/>
          <w:numId w:val="1003"/>
        </w:numPr>
      </w:pPr>
      <w:hyperlink w:anchor="Xcc661070ea91a71058e33746c84e8329c8f8af3">
        <w:r>
          <w:rPr>
            <w:rStyle w:val="Hyperlink"/>
          </w:rPr>
          <w:t xml:space="preserve">3.6. Browser: Firefox pentru dezvoltare (DevTools + add‑ons utile)</w:t>
        </w:r>
      </w:hyperlink>
    </w:p>
    <w:p>
      <w:pPr>
        <w:pStyle w:val="Compact"/>
        <w:numPr>
          <w:ilvl w:val="1"/>
          <w:numId w:val="1003"/>
        </w:numPr>
      </w:pPr>
      <w:hyperlink w:anchor="X4aad9a89595f12fd9485ad088a240e581f7a1fc">
        <w:r>
          <w:rPr>
            <w:rStyle w:val="Hyperlink"/>
          </w:rPr>
          <w:t xml:space="preserve">3.7. Pandoc + LibreOffice (pentru export DOCX/PDF din Markdown)</w:t>
        </w:r>
      </w:hyperlink>
    </w:p>
    <w:p>
      <w:pPr>
        <w:pStyle w:val="Compact"/>
        <w:numPr>
          <w:ilvl w:val="1"/>
          <w:numId w:val="1003"/>
        </w:numPr>
      </w:pPr>
      <w:hyperlink w:anchor="X37b5e16e8e2225f8e918aacb6b4ef1ae7c7a8a0">
        <w:r>
          <w:rPr>
            <w:rStyle w:val="Hyperlink"/>
          </w:rPr>
          <w:t xml:space="preserve">3.8. SQL local: SQLite3 CLI (pentru seminariile 9+)</w:t>
        </w:r>
      </w:hyperlink>
    </w:p>
    <w:p>
      <w:pPr>
        <w:pStyle w:val="Compact"/>
        <w:numPr>
          <w:ilvl w:val="1"/>
          <w:numId w:val="1003"/>
        </w:numPr>
      </w:pPr>
      <w:hyperlink w:anchor="X0d69ef275230280671dc2739be6498fef2c30cd">
        <w:r>
          <w:rPr>
            <w:rStyle w:val="Hyperlink"/>
          </w:rPr>
          <w:t xml:space="preserve">3.9. Alternative opționale: PNPM/Yarn, Workspaces, BrowserSync</w:t>
        </w:r>
      </w:hyperlink>
    </w:p>
    <w:p>
      <w:pPr>
        <w:pStyle w:val="Compact"/>
        <w:numPr>
          <w:ilvl w:val="0"/>
          <w:numId w:val="1001"/>
        </w:numPr>
      </w:pPr>
      <w:hyperlink w:anchor="X4fdf7366b3a61763211a6bc07be8c5a14c26436">
        <w:r>
          <w:rPr>
            <w:rStyle w:val="Hyperlink"/>
          </w:rPr>
          <w:t xml:space="preserve">4. Teorie: HTTP vs HTML, Node.js vs browser, proiect minimal</w:t>
        </w:r>
      </w:hyperlink>
    </w:p>
    <w:p>
      <w:pPr>
        <w:pStyle w:val="Compact"/>
        <w:numPr>
          <w:ilvl w:val="0"/>
          <w:numId w:val="1001"/>
        </w:numPr>
      </w:pPr>
      <w:hyperlink w:anchor="X2b6c1b4793aa25a68d1eccd9675d2dd561655de">
        <w:r>
          <w:rPr>
            <w:rStyle w:val="Hyperlink"/>
          </w:rPr>
          <w:t xml:space="preserve">5. Aplicații/Cod/Comenzi (rulabile imediat)</w:t>
        </w:r>
      </w:hyperlink>
    </w:p>
    <w:p>
      <w:pPr>
        <w:pStyle w:val="Compact"/>
        <w:numPr>
          <w:ilvl w:val="1"/>
          <w:numId w:val="1004"/>
        </w:numPr>
      </w:pPr>
      <w:hyperlink w:anchor="Xf86b76b673d4dfae4bc109ae698c09f1b2326f1">
        <w:r>
          <w:rPr>
            <w:rStyle w:val="Hyperlink"/>
          </w:rPr>
          <w:t xml:space="preserve">Ex.1 — „Hello web” static + server Express minimal</w:t>
        </w:r>
      </w:hyperlink>
    </w:p>
    <w:p>
      <w:pPr>
        <w:pStyle w:val="Compact"/>
        <w:numPr>
          <w:ilvl w:val="1"/>
          <w:numId w:val="1004"/>
        </w:numPr>
      </w:pPr>
      <w:hyperlink w:anchor="ex2--rută-de-sănătate-get-ping--pong">
        <w:r>
          <w:rPr>
            <w:rStyle w:val="Hyperlink"/>
          </w:rPr>
          <w:t xml:space="preserve">Ex.2 — Rută de sănătate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GET /ping → pong</w:t>
        </w:r>
      </w:hyperlink>
    </w:p>
    <w:p>
      <w:pPr>
        <w:pStyle w:val="Compact"/>
        <w:numPr>
          <w:ilvl w:val="1"/>
          <w:numId w:val="1004"/>
        </w:numPr>
      </w:pPr>
      <w:hyperlink w:anchor="Xcc77cb2c273404bd7f89dc56605a36ff3d7f41b">
        <w:r>
          <w:rPr>
            <w:rStyle w:val="Hyperlink"/>
          </w:rPr>
          <w:t xml:space="preserve">Ex.3 — API de timp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GET /api/time → {{ now: ISO-8601 }}</w:t>
        </w:r>
      </w:hyperlink>
    </w:p>
    <w:p>
      <w:pPr>
        <w:pStyle w:val="Compact"/>
        <w:numPr>
          <w:ilvl w:val="1"/>
          <w:numId w:val="1004"/>
        </w:numPr>
      </w:pPr>
      <w:hyperlink w:anchor="Xff040fc90121e8d3bd8c45c04bb689e2f46f86a">
        <w:r>
          <w:rPr>
            <w:rStyle w:val="Hyperlink"/>
          </w:rPr>
          <w:t xml:space="preserve">Ex.4 — Script CLI: citirea argumentelor (</w:t>
        </w:r>
        <w:r>
          <w:rPr>
            <w:rStyle w:val="VerbatimChar"/>
          </w:rPr>
          <w:t xml:space="preserve">process.argv</w:t>
        </w:r>
        <w:r>
          <w:rPr>
            <w:rStyle w:val="Hyperlink"/>
          </w:rPr>
          <w:t xml:space="preserve">)</w:t>
        </w:r>
      </w:hyperlink>
    </w:p>
    <w:p>
      <w:pPr>
        <w:pStyle w:val="Compact"/>
        <w:numPr>
          <w:ilvl w:val="1"/>
          <w:numId w:val="1004"/>
        </w:numPr>
      </w:pPr>
      <w:hyperlink w:anchor="Xf79f2e9623f1ee3ff3568ce41841a176a4052bc">
        <w:r>
          <w:rPr>
            <w:rStyle w:val="Hyperlink"/>
          </w:rPr>
          <w:t xml:space="preserve">Ex.5 — Testare rapidă (Vitest + Jest) pe același contract</w:t>
        </w:r>
      </w:hyperlink>
    </w:p>
    <w:p>
      <w:pPr>
        <w:pStyle w:val="Compact"/>
        <w:numPr>
          <w:ilvl w:val="0"/>
          <w:numId w:val="1001"/>
        </w:numPr>
      </w:pPr>
      <w:hyperlink w:anchor="Xe0b2af62a835b767605e23e32bfb1d1c277afaf">
        <w:r>
          <w:rPr>
            <w:rStyle w:val="Hyperlink"/>
          </w:rPr>
          <w:t xml:space="preserve">6. Mini‑laborator progresiv (L1→L2→L3)</w:t>
        </w:r>
      </w:hyperlink>
    </w:p>
    <w:p>
      <w:pPr>
        <w:pStyle w:val="Compact"/>
        <w:numPr>
          <w:ilvl w:val="0"/>
          <w:numId w:val="1001"/>
        </w:numPr>
      </w:pPr>
      <w:hyperlink w:anchor="X7a4f5b50f762c9b1c63645cc0987273c9f4388c">
        <w:r>
          <w:rPr>
            <w:rStyle w:val="Hyperlink"/>
          </w:rPr>
          <w:t xml:space="preserve">7. Anti‑pattern‑uri, capcane &amp; troubleshooting</w:t>
        </w:r>
      </w:hyperlink>
    </w:p>
    <w:p>
      <w:pPr>
        <w:pStyle w:val="Compact"/>
        <w:numPr>
          <w:ilvl w:val="0"/>
          <w:numId w:val="1001"/>
        </w:numPr>
      </w:pPr>
      <w:hyperlink w:anchor="X7108255c97785b070080050d247ee097d63c82d">
        <w:r>
          <w:rPr>
            <w:rStyle w:val="Hyperlink"/>
          </w:rPr>
          <w:t xml:space="preserve">8. Prompts utile (ChatGPT &amp; GitHub Copilot)</w:t>
        </w:r>
      </w:hyperlink>
    </w:p>
    <w:p>
      <w:pPr>
        <w:pStyle w:val="Compact"/>
        <w:numPr>
          <w:ilvl w:val="0"/>
          <w:numId w:val="1001"/>
        </w:numPr>
      </w:pPr>
      <w:hyperlink w:anchor="X05d3337a08173f3493a81a3280991a3f60127ea">
        <w:r>
          <w:rPr>
            <w:rStyle w:val="Hyperlink"/>
          </w:rPr>
          <w:t xml:space="preserve">9. Rubrică de evaluare &amp; Definition of Done</w:t>
        </w:r>
      </w:hyperlink>
    </w:p>
    <w:p>
      <w:pPr>
        <w:pStyle w:val="Compact"/>
        <w:numPr>
          <w:ilvl w:val="0"/>
          <w:numId w:val="1001"/>
        </w:numPr>
      </w:pPr>
      <w:hyperlink w:anchor="X70a20412db0119218a91e3cfabf00d433d156a6">
        <w:r>
          <w:rPr>
            <w:rStyle w:val="Hyperlink"/>
          </w:rPr>
          <w:t xml:space="preserve">10. Întrebări de auto‑verificare + răspunsuri scurte</w:t>
        </w:r>
      </w:hyperlink>
    </w:p>
    <w:p>
      <w:pPr>
        <w:pStyle w:val="Compact"/>
        <w:numPr>
          <w:ilvl w:val="0"/>
          <w:numId w:val="1001"/>
        </w:numPr>
      </w:pPr>
      <w:hyperlink w:anchor="X9301dae1fd70c005e11bd79c14378cc7076e505">
        <w:r>
          <w:rPr>
            <w:rStyle w:val="Hyperlink"/>
          </w:rPr>
          <w:t xml:space="preserve">11. Bibliografie (APA 7) &amp; Standarde/Specificații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1" w:name="X5125adf5f2d6fda3cc75e82196beae944543a0e"/>
    <w:p>
      <w:pPr>
        <w:pStyle w:val="Heading2"/>
      </w:pPr>
      <w:r>
        <w:t xml:space="preserve">0. Rezumat executiv (tl;dr)</w:t>
      </w:r>
    </w:p>
    <w:p>
      <w:pPr>
        <w:pStyle w:val="Compact"/>
        <w:numPr>
          <w:ilvl w:val="0"/>
          <w:numId w:val="1005"/>
        </w:numPr>
      </w:pPr>
      <w:r>
        <w:t xml:space="preserve">Diferență de rol:</w:t>
      </w:r>
      <w:r>
        <w:t xml:space="preserve"> </w:t>
      </w:r>
      <w:r>
        <w:rPr>
          <w:b/>
          <w:bCs/>
        </w:rPr>
        <w:t xml:space="preserve">HTTP</w:t>
      </w:r>
      <w:r>
        <w:t xml:space="preserve"> </w:t>
      </w:r>
      <w:r>
        <w:t xml:space="preserve">= protocol de transfer;</w:t>
      </w:r>
      <w:r>
        <w:t xml:space="preserve"> </w:t>
      </w:r>
      <w:r>
        <w:rPr>
          <w:b/>
          <w:bCs/>
        </w:rPr>
        <w:t xml:space="preserve">HTML</w:t>
      </w:r>
      <w:r>
        <w:t xml:space="preserve"> </w:t>
      </w:r>
      <w:r>
        <w:t xml:space="preserve">= limbaj de marcare.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Node.js</w:t>
      </w:r>
      <w:r>
        <w:t xml:space="preserve"> </w:t>
      </w:r>
      <w:r>
        <w:t xml:space="preserve">rulează JavaScript pe server/CLI;</w:t>
      </w:r>
      <w:r>
        <w:t xml:space="preserve"> </w:t>
      </w:r>
      <w:r>
        <w:rPr>
          <w:b/>
          <w:bCs/>
        </w:rPr>
        <w:t xml:space="preserve">browserul</w:t>
      </w:r>
      <w:r>
        <w:t xml:space="preserve"> </w:t>
      </w:r>
      <w:r>
        <w:t xml:space="preserve">rulează JS în pagină, în sandbox.</w:t>
      </w:r>
    </w:p>
    <w:p>
      <w:pPr>
        <w:pStyle w:val="Compact"/>
        <w:numPr>
          <w:ilvl w:val="0"/>
          <w:numId w:val="1005"/>
        </w:numPr>
      </w:pPr>
      <w:r>
        <w:t xml:space="preserve">Inițializezi un proiect în 3 pași:</w:t>
      </w:r>
      <w:r>
        <w:t xml:space="preserve"> </w:t>
      </w:r>
      <w:r>
        <w:rPr>
          <w:rStyle w:val="VerbatimChar"/>
        </w:rPr>
        <w:t xml:space="preserve">mkdir … &amp;&amp; cd … &amp;&amp; npm init -y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npm i express</w:t>
      </w:r>
      <w:r>
        <w:t xml:space="preserve"> </w:t>
      </w:r>
      <w:r>
        <w:t xml:space="preserve">→ cod minimal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Servești fișiere statice din</w:t>
      </w:r>
      <w:r>
        <w:t xml:space="preserve"> </w:t>
      </w:r>
      <w:r>
        <w:rPr>
          <w:rStyle w:val="VerbatimChar"/>
        </w:rPr>
        <w:t xml:space="preserve">public/</w:t>
      </w:r>
      <w:r>
        <w:t xml:space="preserve">, plus rute simple (</w:t>
      </w:r>
      <w:r>
        <w:rPr>
          <w:rStyle w:val="VerbatimChar"/>
        </w:rPr>
        <w:t xml:space="preserve">/ping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/api/time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Configurezi calitatea:</w:t>
      </w:r>
      <w:r>
        <w:t xml:space="preserve"> </w:t>
      </w:r>
      <w:r>
        <w:rPr>
          <w:b/>
          <w:bCs/>
        </w:rPr>
        <w:t xml:space="preserve">ESLint + Prettier</w:t>
      </w:r>
      <w:r>
        <w:t xml:space="preserve">; teste „în oglindă”:</w:t>
      </w:r>
      <w:r>
        <w:t xml:space="preserve"> </w:t>
      </w:r>
      <w:r>
        <w:rPr>
          <w:b/>
          <w:bCs/>
        </w:rPr>
        <w:t xml:space="preserve">Vitest &amp; Jest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Testezi rapid orice fragment în</w:t>
      </w:r>
      <w:r>
        <w:t xml:space="preserve"> </w:t>
      </w:r>
      <w:r>
        <w:rPr>
          <w:b/>
          <w:bCs/>
        </w:rPr>
        <w:t xml:space="preserve">Firefox (F12 → Console)</w:t>
      </w:r>
      <w:r>
        <w:t xml:space="preserve"> </w:t>
      </w:r>
      <w:r>
        <w:t xml:space="preserve">sau în</w:t>
      </w:r>
      <w:r>
        <w:t xml:space="preserve"> </w:t>
      </w:r>
      <w:r>
        <w:rPr>
          <w:b/>
          <w:bCs/>
        </w:rPr>
        <w:t xml:space="preserve">Node REPL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Git &amp; GitHub: inițializezi repo, legi la remote, împingi codul.</w:t>
      </w:r>
    </w:p>
    <w:p>
      <w:pPr>
        <w:pStyle w:val="Compact"/>
        <w:numPr>
          <w:ilvl w:val="0"/>
          <w:numId w:val="1005"/>
        </w:numPr>
      </w:pPr>
      <w:r>
        <w:t xml:space="preserve">Robusteză: folosește timeouts/</w:t>
      </w:r>
      <w:r>
        <w:rPr>
          <w:rStyle w:val="VerbatimChar"/>
        </w:rPr>
        <w:t xml:space="preserve">AbortController</w:t>
      </w:r>
      <w:r>
        <w:t xml:space="preserve"> </w:t>
      </w:r>
      <w:r>
        <w:t xml:space="preserve">doar când e logic (de exemplu, la fetch).</w:t>
      </w:r>
    </w:p>
    <w:p>
      <w:pPr>
        <w:pStyle w:val="Compact"/>
        <w:numPr>
          <w:ilvl w:val="0"/>
          <w:numId w:val="1005"/>
        </w:numPr>
      </w:pPr>
      <w:r>
        <w:t xml:space="preserve">Comparații JS ↔ Python ↔ C++: modele diferite (dinamic vs static), dar ideile rămân aceleași.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Definition of Done</w:t>
      </w:r>
      <w:r>
        <w:t xml:space="preserve">: server pornește, rutele răspund corect, lint+teste verzi, README clar.</w:t>
      </w:r>
    </w:p>
    <w:p>
      <w:r>
        <w:pict>
          <v:rect style="width:0;height:1.5pt" o:hralign="center" o:hrstd="t" o:hr="t"/>
        </w:pict>
      </w:r>
    </w:p>
    <w:bookmarkEnd w:id="21"/>
    <w:bookmarkStart w:id="22" w:name="Xccab2485a607e0080cc6cf3c090f84f22afa2cc"/>
    <w:p>
      <w:pPr>
        <w:pStyle w:val="Heading2"/>
      </w:pPr>
      <w:r>
        <w:t xml:space="preserve">1. Obiective de învățare &amp; rezultate așteptate</w:t>
      </w:r>
    </w:p>
    <w:p>
      <w:pPr>
        <w:pStyle w:val="Compact"/>
        <w:numPr>
          <w:ilvl w:val="0"/>
          <w:numId w:val="1006"/>
        </w:numPr>
      </w:pPr>
      <w:r>
        <w:t xml:space="preserve">Să distingi clar</w:t>
      </w:r>
      <w:r>
        <w:t xml:space="preserve"> </w:t>
      </w:r>
      <w:r>
        <w:rPr>
          <w:b/>
          <w:bCs/>
        </w:rPr>
        <w:t xml:space="preserve">protocol</w:t>
      </w:r>
      <w:r>
        <w:t xml:space="preserve"> </w:t>
      </w:r>
      <w:r>
        <w:t xml:space="preserve">(HTTP) de</w:t>
      </w:r>
      <w:r>
        <w:t xml:space="preserve"> </w:t>
      </w:r>
      <w:r>
        <w:rPr>
          <w:b/>
          <w:bCs/>
        </w:rPr>
        <w:t xml:space="preserve">limbaj</w:t>
      </w:r>
      <w:r>
        <w:t xml:space="preserve"> </w:t>
      </w:r>
      <w:r>
        <w:t xml:space="preserve">(HTML) și de</w:t>
      </w:r>
      <w:r>
        <w:t xml:space="preserve"> </w:t>
      </w:r>
      <w:r>
        <w:rPr>
          <w:b/>
          <w:bCs/>
        </w:rPr>
        <w:t xml:space="preserve">runtime</w:t>
      </w:r>
      <w:r>
        <w:t xml:space="preserve"> </w:t>
      </w:r>
      <w:r>
        <w:t xml:space="preserve">(Node).</w:t>
      </w:r>
    </w:p>
    <w:p>
      <w:pPr>
        <w:pStyle w:val="Compact"/>
        <w:numPr>
          <w:ilvl w:val="0"/>
          <w:numId w:val="1006"/>
        </w:numPr>
      </w:pPr>
      <w:r>
        <w:t xml:space="preserve">Să instalezi și să configurezi</w:t>
      </w:r>
      <w:r>
        <w:t xml:space="preserve"> </w:t>
      </w:r>
      <w:r>
        <w:rPr>
          <w:b/>
          <w:bCs/>
        </w:rPr>
        <w:t xml:space="preserve">toolchain‑ul complet</w:t>
      </w:r>
      <w:r>
        <w:t xml:space="preserve"> </w:t>
      </w:r>
      <w:r>
        <w:t xml:space="preserve">pe Ubuntu 25.04 LTS.</w:t>
      </w:r>
    </w:p>
    <w:p>
      <w:pPr>
        <w:pStyle w:val="Compact"/>
        <w:numPr>
          <w:ilvl w:val="0"/>
          <w:numId w:val="1006"/>
        </w:numPr>
      </w:pPr>
      <w:r>
        <w:t xml:space="preserve">Să creezi rapid un</w:t>
      </w:r>
      <w:r>
        <w:t xml:space="preserve"> </w:t>
      </w:r>
      <w:r>
        <w:rPr>
          <w:b/>
          <w:bCs/>
        </w:rPr>
        <w:t xml:space="preserve">proiect Node</w:t>
      </w:r>
      <w:r>
        <w:t xml:space="preserve"> </w:t>
      </w:r>
      <w:r>
        <w:t xml:space="preserve">cu un</w:t>
      </w:r>
      <w:r>
        <w:t xml:space="preserve"> </w:t>
      </w:r>
      <w:r>
        <w:rPr>
          <w:b/>
          <w:bCs/>
        </w:rPr>
        <w:t xml:space="preserve">server Express</w:t>
      </w:r>
      <w:r>
        <w:t xml:space="preserve"> </w:t>
      </w:r>
      <w:r>
        <w:t xml:space="preserve">care servește static și răspunde JSON.</w:t>
      </w:r>
    </w:p>
    <w:p>
      <w:pPr>
        <w:pStyle w:val="Compact"/>
        <w:numPr>
          <w:ilvl w:val="0"/>
          <w:numId w:val="1006"/>
        </w:numPr>
      </w:pPr>
      <w:r>
        <w:t xml:space="preserve">Să înțelegi</w:t>
      </w:r>
      <w:r>
        <w:t xml:space="preserve"> </w:t>
      </w:r>
      <w:r>
        <w:rPr>
          <w:b/>
          <w:bCs/>
        </w:rPr>
        <w:t xml:space="preserve">comenzile compuse</w:t>
      </w:r>
      <w:r>
        <w:t xml:space="preserve"> </w:t>
      </w:r>
      <w:r>
        <w:t xml:space="preserve">în shell și să poți explica fiecare componentă.</w:t>
      </w:r>
    </w:p>
    <w:p>
      <w:pPr>
        <w:pStyle w:val="Compact"/>
        <w:numPr>
          <w:ilvl w:val="0"/>
          <w:numId w:val="1006"/>
        </w:numPr>
      </w:pPr>
      <w:r>
        <w:t xml:space="preserve">Să rulezi</w:t>
      </w:r>
      <w:r>
        <w:t xml:space="preserve"> </w:t>
      </w:r>
      <w:r>
        <w:rPr>
          <w:b/>
          <w:bCs/>
        </w:rPr>
        <w:t xml:space="preserve">micro‑experimente</w:t>
      </w:r>
      <w:r>
        <w:t xml:space="preserve"> </w:t>
      </w:r>
      <w:r>
        <w:t xml:space="preserve">în Node/Firefox și să validezi output‑urile.</w:t>
      </w:r>
    </w:p>
    <w:p>
      <w:pPr>
        <w:pStyle w:val="Compact"/>
        <w:numPr>
          <w:ilvl w:val="0"/>
          <w:numId w:val="1006"/>
        </w:numPr>
      </w:pPr>
      <w:r>
        <w:t xml:space="preserve">Să configurezi</w:t>
      </w:r>
      <w:r>
        <w:t xml:space="preserve"> </w:t>
      </w:r>
      <w:r>
        <w:rPr>
          <w:b/>
          <w:bCs/>
        </w:rPr>
        <w:t xml:space="preserve">ESLint, Prettier</w:t>
      </w:r>
      <w:r>
        <w:t xml:space="preserve"> </w:t>
      </w:r>
      <w:r>
        <w:t xml:space="preserve">și</w:t>
      </w:r>
      <w:r>
        <w:t xml:space="preserve"> </w:t>
      </w:r>
      <w:r>
        <w:rPr>
          <w:b/>
          <w:bCs/>
        </w:rPr>
        <w:t xml:space="preserve">Vitest/Jest</w:t>
      </w:r>
      <w:r>
        <w:t xml:space="preserve"> </w:t>
      </w:r>
      <w:r>
        <w:t xml:space="preserve">pentru un workflow sănătos.</w:t>
      </w:r>
    </w:p>
    <w:p>
      <w:pPr>
        <w:pStyle w:val="Compact"/>
        <w:numPr>
          <w:ilvl w:val="0"/>
          <w:numId w:val="1006"/>
        </w:numPr>
      </w:pPr>
      <w:r>
        <w:t xml:space="preserve">Să folosești</w:t>
      </w:r>
      <w:r>
        <w:t xml:space="preserve"> </w:t>
      </w:r>
      <w:r>
        <w:rPr>
          <w:b/>
          <w:bCs/>
        </w:rPr>
        <w:t xml:space="preserve">Git/GitHub</w:t>
      </w:r>
      <w:r>
        <w:t xml:space="preserve"> </w:t>
      </w:r>
      <w:r>
        <w:t xml:space="preserve">pentru versionare și colaborare.</w:t>
      </w:r>
    </w:p>
    <w:p>
      <w:pPr>
        <w:pStyle w:val="Compact"/>
        <w:numPr>
          <w:ilvl w:val="0"/>
          <w:numId w:val="1006"/>
        </w:numPr>
      </w:pPr>
      <w:r>
        <w:t xml:space="preserve">Să poți formula</w:t>
      </w:r>
      <w:r>
        <w:t xml:space="preserve"> </w:t>
      </w:r>
      <w:r>
        <w:rPr>
          <w:b/>
          <w:bCs/>
        </w:rPr>
        <w:t xml:space="preserve">prompts</w:t>
      </w:r>
      <w:r>
        <w:t xml:space="preserve"> </w:t>
      </w:r>
      <w:r>
        <w:t xml:space="preserve">utile pentru AI‑assist, în stil VSL (Verify → Specify → Learn).</w:t>
      </w:r>
    </w:p>
    <w:p>
      <w:r>
        <w:pict>
          <v:rect style="width:0;height:1.5pt" o:hralign="center" o:hrstd="t" o:hr="t"/>
        </w:pict>
      </w:r>
    </w:p>
    <w:bookmarkEnd w:id="22"/>
    <w:bookmarkStart w:id="25" w:name="X16c28bb046356de9e037c6c53b6478e638a7021"/>
    <w:p>
      <w:pPr>
        <w:pStyle w:val="Heading2"/>
      </w:pPr>
      <w:r>
        <w:t xml:space="preserve">2. Mediu &amp; reflex de testare rapidă</w:t>
      </w:r>
    </w:p>
    <w:bookmarkStart w:id="23" w:name="X80e90a36ae895cb236dc0624da029eca0969616"/>
    <w:p>
      <w:pPr>
        <w:pStyle w:val="Heading3"/>
      </w:pPr>
      <w:r>
        <w:t xml:space="preserve">2.1. Experimente de 10–30 secunde (Node &amp; Firefox)</w:t>
      </w:r>
    </w:p>
    <w:p>
      <w:pPr>
        <w:pStyle w:val="FirstParagraph"/>
      </w:pPr>
      <w:r>
        <w:rPr>
          <w:b/>
          <w:bCs/>
        </w:rPr>
        <w:t xml:space="preserve">Node REPL:</w:t>
      </w:r>
    </w:p>
    <w:p>
      <w:pPr>
        <w:pStyle w:val="SourceCode"/>
      </w:pPr>
      <w:r>
        <w:rPr>
          <w:rStyle w:val="ExtensionTok"/>
        </w:rPr>
        <w:t xml:space="preserve">node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2 </w:t>
      </w:r>
      <w:r>
        <w:rPr>
          <w:rStyle w:val="ExtensionTok"/>
        </w:rPr>
        <w:t xml:space="preserve">+</w:t>
      </w:r>
      <w:r>
        <w:rPr>
          <w:rStyle w:val="NormalTok"/>
        </w:rPr>
        <w:t xml:space="preserve"> 3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ExtensionTok"/>
        </w:rPr>
        <w:t xml:space="preserve">a,b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=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a+b</w:t>
      </w:r>
      <w:r>
        <w:rPr>
          <w:rStyle w:val="KeywordTok"/>
        </w:rPr>
        <w:t xml:space="preserve">)(</w:t>
      </w:r>
      <w:r>
        <w:rPr>
          <w:rStyle w:val="ExtensionTok"/>
        </w:rPr>
        <w:t xml:space="preserve">2,3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process.version</w:t>
      </w:r>
    </w:p>
    <w:p>
      <w:pPr>
        <w:pStyle w:val="FirstParagraph"/>
      </w:pPr>
      <w:r>
        <w:rPr>
          <w:b/>
          <w:bCs/>
        </w:rPr>
        <w:t xml:space="preserve">Firefox (F12 → Consolă):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[2, 4, 6]</w:t>
      </w:r>
      <w:r>
        <w:br/>
      </w:r>
      <w:r>
        <w:rPr>
          <w:rStyle w:val="NormalTok"/>
        </w:rPr>
        <w:t xml:space="preserve">globalThis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URL-ul paginii curente</w:t>
      </w:r>
    </w:p>
    <w:bookmarkEnd w:id="23"/>
    <w:bookmarkStart w:id="24" w:name="X2bfd93db0d2524b5204e6679fe98548c3d3e222"/>
    <w:p>
      <w:pPr>
        <w:pStyle w:val="Heading3"/>
      </w:pPr>
      <w:r>
        <w:t xml:space="preserve">2.2. Comenzi compuse în shell: explicarea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și</w:t>
      </w:r>
      <w:r>
        <w:t xml:space="preserve"> </w:t>
      </w:r>
      <w:r>
        <w:rPr>
          <w:rStyle w:val="VerbatimChar"/>
        </w:rPr>
        <w:t xml:space="preserve">|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 &amp;&amp; B</w:t>
      </w:r>
      <w:r>
        <w:t xml:space="preserve"> </w:t>
      </w:r>
      <w:r>
        <w:t xml:space="preserve">→ execută</w:t>
      </w:r>
      <w:r>
        <w:t xml:space="preserve"> </w:t>
      </w:r>
      <w:r>
        <w:rPr>
          <w:b/>
          <w:bCs/>
        </w:rPr>
        <w:t xml:space="preserve">B doar dacă A reușește</w:t>
      </w:r>
      <w:r>
        <w:t xml:space="preserve"> </w:t>
      </w:r>
      <w:r>
        <w:t xml:space="preserve">(cod 0).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 ; B</w:t>
      </w:r>
      <w:r>
        <w:t xml:space="preserve"> </w:t>
      </w:r>
      <w:r>
        <w:t xml:space="preserve">→ execută</w:t>
      </w:r>
      <w:r>
        <w:t xml:space="preserve"> </w:t>
      </w:r>
      <w:r>
        <w:rPr>
          <w:b/>
          <w:bCs/>
        </w:rPr>
        <w:t xml:space="preserve">B indiferent</w:t>
      </w:r>
      <w:r>
        <w:t xml:space="preserve"> </w:t>
      </w:r>
      <w:r>
        <w:t xml:space="preserve">de rezultatul lui A.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 | B</w:t>
      </w:r>
      <w:r>
        <w:t xml:space="preserve"> </w:t>
      </w:r>
      <w:r>
        <w:t xml:space="preserve">→ trimite</w:t>
      </w:r>
      <w:r>
        <w:t xml:space="preserve"> </w:t>
      </w:r>
      <w:r>
        <w:rPr>
          <w:b/>
          <w:bCs/>
        </w:rPr>
        <w:t xml:space="preserve">stdout‑ul lui A ca stdin</w:t>
      </w:r>
      <w:r>
        <w:t xml:space="preserve"> </w:t>
      </w:r>
      <w:r>
        <w:t xml:space="preserve">în B (pipeline).</w:t>
      </w:r>
    </w:p>
    <w:p>
      <w:pPr>
        <w:pStyle w:val="FirstParagraph"/>
      </w:pPr>
      <w:r>
        <w:t xml:space="preserve">Ex.: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tw-seminar-0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tw-seminar-0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-y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mkdir</w:t>
      </w:r>
      <w:r>
        <w:t xml:space="preserve"> </w:t>
      </w:r>
      <w:r>
        <w:t xml:space="preserve">creează directorul; 2)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intră în el (doar dacă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a reușit); 3)</w:t>
      </w:r>
      <w:r>
        <w:t xml:space="preserve"> </w:t>
      </w:r>
      <w:r>
        <w:rPr>
          <w:rStyle w:val="VerbatimChar"/>
        </w:rPr>
        <w:t xml:space="preserve">npm init -y</w:t>
      </w:r>
      <w:r>
        <w:t xml:space="preserve"> </w:t>
      </w:r>
      <w:r>
        <w:t xml:space="preserve">generează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cu răspunsuri implicite.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5" w:name="Xae2bb1b105fe00351f5e15782cdbfbf0465b535"/>
    <w:p>
      <w:pPr>
        <w:pStyle w:val="Heading2"/>
      </w:pPr>
      <w:r>
        <w:t xml:space="preserve">3. Instalare &amp; configurare pe Ubuntu Desktop 25.04 LTS (pas cu pas)</w:t>
      </w:r>
    </w:p>
    <w:p>
      <w:pPr>
        <w:pStyle w:val="BlockText"/>
      </w:pPr>
      <w:r>
        <w:t xml:space="preserve">Scop: o singură dată, un</w:t>
      </w:r>
      <w:r>
        <w:t xml:space="preserve"> </w:t>
      </w:r>
      <w:r>
        <w:rPr>
          <w:b/>
          <w:bCs/>
        </w:rPr>
        <w:t xml:space="preserve">setup complet</w:t>
      </w:r>
      <w:r>
        <w:t xml:space="preserve"> </w:t>
      </w:r>
      <w:r>
        <w:t xml:space="preserve">pentru toate cele 13 seminarii.</w:t>
      </w:r>
    </w:p>
    <w:bookmarkStart w:id="26" w:name="X210f4bfec8216f372af26182c0cf0ab2b01fc91"/>
    <w:p>
      <w:pPr>
        <w:pStyle w:val="Heading3"/>
      </w:pPr>
      <w:r>
        <w:t xml:space="preserve">3.1. Actualizare sistem &amp; utilitare de bază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upgrade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build-essential curl wget ca-certificates gnupg git unzip zip</w:t>
      </w:r>
    </w:p>
    <w:bookmarkEnd w:id="26"/>
    <w:bookmarkStart w:id="27" w:name="X90b8942b0b878b3179ac725ed10c30a0951ff7f"/>
    <w:p>
      <w:pPr>
        <w:pStyle w:val="Heading3"/>
      </w:pPr>
      <w:r>
        <w:t xml:space="preserve">3.2. Git + GitHub (SSH, configurare globală)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"Prenume Nume"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"you@example.org"</w:t>
      </w:r>
      <w:r>
        <w:br/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ed25519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"you@example.org"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~/.ssh/id_ed25519.pub</w:t>
      </w:r>
    </w:p>
    <w:p>
      <w:pPr>
        <w:pStyle w:val="FirstParagraph"/>
      </w:pPr>
      <w:r>
        <w:t xml:space="preserve">Adaugă cheia publică în</w:t>
      </w:r>
      <w:r>
        <w:t xml:space="preserve"> </w:t>
      </w:r>
      <w:r>
        <w:rPr>
          <w:b/>
          <w:bCs/>
        </w:rPr>
        <w:t xml:space="preserve">GitHub → Settings → SSH and GPG keys</w:t>
      </w:r>
      <w:r>
        <w:t xml:space="preserve">. Testează: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</w:t>
      </w:r>
    </w:p>
    <w:bookmarkEnd w:id="27"/>
    <w:bookmarkStart w:id="28" w:name="Xdf63a7e84b3d85cf214752159927dce771ac5d4"/>
    <w:p>
      <w:pPr>
        <w:pStyle w:val="Heading3"/>
      </w:pPr>
      <w:r>
        <w:t xml:space="preserve">3.3. Node.js ≥ 18 (cu</w:t>
      </w:r>
      <w:r>
        <w:t xml:space="preserve"> </w:t>
      </w:r>
      <w:r>
        <w:rPr>
          <w:rStyle w:val="VerbatimChar"/>
        </w:rPr>
        <w:t xml:space="preserve">nvm</w:t>
      </w:r>
      <w:r>
        <w:t xml:space="preserve">, alternativ apt)</w:t>
      </w:r>
    </w:p>
    <w:p>
      <w:pPr>
        <w:pStyle w:val="FirstParagraph"/>
      </w:pPr>
      <w:r>
        <w:rPr>
          <w:b/>
          <w:bCs/>
        </w:rPr>
        <w:t xml:space="preserve">Varianta recomandată (nvm):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https://raw.githubusercontent.com/nvm-sh/nvm/v0.39.7/install.sh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  <w:r>
        <w:br/>
      </w:r>
      <w:r>
        <w:rPr>
          <w:rStyle w:val="CommentTok"/>
        </w:rPr>
        <w:t xml:space="preserve"># Reîncarcă shell-ul, apoi:</w:t>
      </w:r>
      <w:r>
        <w:br/>
      </w:r>
      <w:r>
        <w:rPr>
          <w:rStyle w:val="ExtensionTok"/>
        </w:rPr>
        <w:t xml:space="preserve">nvm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--lts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rPr>
          <w:b/>
          <w:bCs/>
        </w:rPr>
        <w:t xml:space="preserve">Alternativ apt (poate instala versiuni mai vechi):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nodejs npm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bookmarkEnd w:id="28"/>
    <w:bookmarkStart w:id="29" w:name="X09a0785123479586e99dc4c9794e1b76fd5f1b1"/>
    <w:p>
      <w:pPr>
        <w:pStyle w:val="Heading3"/>
      </w:pPr>
      <w:r>
        <w:t xml:space="preserve">3.4. Editor &amp; unelte: VS Code / Codium, ESLint, Prettier</w:t>
      </w:r>
    </w:p>
    <w:p>
      <w:pPr>
        <w:pStyle w:val="Compact"/>
        <w:numPr>
          <w:ilvl w:val="0"/>
          <w:numId w:val="1009"/>
        </w:numPr>
      </w:pPr>
      <w:r>
        <w:t xml:space="preserve">Instalează</w:t>
      </w:r>
      <w:r>
        <w:t xml:space="preserve"> </w:t>
      </w:r>
      <w:r>
        <w:rPr>
          <w:b/>
          <w:bCs/>
        </w:rPr>
        <w:t xml:space="preserve">VS Code</w:t>
      </w:r>
      <w:r>
        <w:t xml:space="preserve"> </w:t>
      </w:r>
      <w:r>
        <w:t xml:space="preserve">(Snap) sau</w:t>
      </w:r>
      <w:r>
        <w:t xml:space="preserve"> </w:t>
      </w:r>
      <w:r>
        <w:rPr>
          <w:b/>
          <w:bCs/>
        </w:rPr>
        <w:t xml:space="preserve">VSCodium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snap install code </w:t>
      </w:r>
      <w:r>
        <w:rPr>
          <w:rStyle w:val="AttributeTok"/>
        </w:rPr>
        <w:t xml:space="preserve">--classic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sau: sudo snap install codium --classic</w:t>
      </w:r>
    </w:p>
    <w:p>
      <w:pPr>
        <w:pStyle w:val="Compact"/>
        <w:numPr>
          <w:ilvl w:val="0"/>
          <w:numId w:val="1010"/>
        </w:numPr>
      </w:pPr>
      <w:r>
        <w:t xml:space="preserve">În proiect: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eslint prettier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eslint </w:t>
      </w:r>
      <w:r>
        <w:rPr>
          <w:rStyle w:val="AttributeTok"/>
        </w:rPr>
        <w:t xml:space="preserve">--init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alege ESM, Browser+Node, style standard sau airbnb</w:t>
      </w:r>
    </w:p>
    <w:p>
      <w:pPr>
        <w:pStyle w:val="FirstParagraph"/>
      </w:pPr>
      <w:r>
        <w:rPr>
          <w:b/>
          <w:bCs/>
        </w:rPr>
        <w:t xml:space="preserve">Prettier</w:t>
      </w:r>
      <w:r>
        <w:t xml:space="preserve">: creează</w:t>
      </w:r>
      <w:r>
        <w:t xml:space="preserve"> </w:t>
      </w:r>
      <w:r>
        <w:rPr>
          <w:rStyle w:val="VerbatimChar"/>
        </w:rPr>
        <w:t xml:space="preserve">.prettierrc.json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"semi"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"singleQuote"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"trailingComma"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"es5"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9"/>
    <w:bookmarkStart w:id="30" w:name="X336854222b44ab7865aac22f13415e1cb7f41c7"/>
    <w:p>
      <w:pPr>
        <w:pStyle w:val="Heading3"/>
      </w:pPr>
      <w:r>
        <w:t xml:space="preserve">3.5. Testare: Vitest &amp; Jest (în oglindă)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vitest jest babel-jest @babel/preset-env @types/jest</w:t>
      </w:r>
    </w:p>
    <w:p>
      <w:pPr>
        <w:pStyle w:val="FirstParagraph"/>
      </w:pPr>
      <w:r>
        <w:rPr>
          <w:rStyle w:val="VerbatimChar"/>
        </w:rPr>
        <w:t xml:space="preserve">package.json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"vitest run --reporter verbose"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"test:jest"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"jest --runInBand"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test:vitest &amp;&amp; npm run test:jest"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jest.config.cjs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transform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'^.+</w:t>
      </w:r>
      <w:r>
        <w:rPr>
          <w:rStyle w:val="SpecialCharTok"/>
        </w:rPr>
        <w:t xml:space="preserve">\.</w:t>
      </w:r>
      <w:r>
        <w:rPr>
          <w:rStyle w:val="StringTok"/>
        </w:rPr>
        <w:t xml:space="preserve">m?js$'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'babel-jest'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extensionsToTreatAsEsm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babel.config.cjs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'@babel/preset-env'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targets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 } }]]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0"/>
    <w:bookmarkStart w:id="31" w:name="Xcc661070ea91a71058e33746c84e8329c8f8af3"/>
    <w:p>
      <w:pPr>
        <w:pStyle w:val="Heading3"/>
      </w:pPr>
      <w:r>
        <w:t xml:space="preserve">3.6. Browser: Firefox pentru dezvoltare (DevTools + add‑ons utile)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DevTools</w:t>
      </w:r>
      <w:r>
        <w:t xml:space="preserve">: F12 → Inspector, Console, Network, Storage.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Add‑ons utile</w:t>
      </w:r>
      <w:r>
        <w:t xml:space="preserve">:</w:t>
      </w:r>
      <w:r>
        <w:t xml:space="preserve"> </w:t>
      </w:r>
      <w:r>
        <w:rPr>
          <w:i/>
          <w:iCs/>
        </w:rPr>
        <w:t xml:space="preserve">JSON Viewer</w:t>
      </w:r>
      <w:r>
        <w:t xml:space="preserve">,</w:t>
      </w:r>
      <w:r>
        <w:t xml:space="preserve"> </w:t>
      </w:r>
      <w:r>
        <w:rPr>
          <w:i/>
          <w:iCs/>
        </w:rPr>
        <w:t xml:space="preserve">React DevTools</w:t>
      </w:r>
      <w:r>
        <w:t xml:space="preserve"> </w:t>
      </w:r>
      <w:r>
        <w:t xml:space="preserve">(pentru seminariile 10–12).</w:t>
      </w:r>
    </w:p>
    <w:p>
      <w:pPr>
        <w:pStyle w:val="Compact"/>
        <w:numPr>
          <w:ilvl w:val="0"/>
          <w:numId w:val="1011"/>
        </w:numPr>
      </w:pPr>
      <w:r>
        <w:t xml:space="preserve">Preferințe: activați „</w:t>
      </w:r>
      <w:r>
        <w:rPr>
          <w:b/>
          <w:bCs/>
        </w:rPr>
        <w:t xml:space="preserve">Enable browser chrome and add‑on debugging toolboxes</w:t>
      </w:r>
      <w:r>
        <w:t xml:space="preserve">” când aveți nevoie de debugging avansat.</w:t>
      </w:r>
    </w:p>
    <w:bookmarkEnd w:id="31"/>
    <w:bookmarkStart w:id="32" w:name="X4aad9a89595f12fd9485ad088a240e581f7a1fc"/>
    <w:p>
      <w:pPr>
        <w:pStyle w:val="Heading3"/>
      </w:pPr>
      <w:r>
        <w:t xml:space="preserve">3.7. Pandoc + LibreOffice (pentru export DOCX/PDF din Markdown)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pandoc libreoffice</w:t>
      </w:r>
    </w:p>
    <w:p>
      <w:pPr>
        <w:pStyle w:val="FirstParagraph"/>
      </w:pPr>
      <w:r>
        <w:t xml:space="preserve">Export rapid: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Seminar0_Prolog_Setup_extins.md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Seminar0_Prolog_Setup_extins.docx</w:t>
      </w:r>
    </w:p>
    <w:bookmarkEnd w:id="32"/>
    <w:bookmarkStart w:id="33" w:name="X37b5e16e8e2225f8e918aacb6b4ef1ae7c7a8a0"/>
    <w:p>
      <w:pPr>
        <w:pStyle w:val="Heading3"/>
      </w:pPr>
      <w:r>
        <w:t xml:space="preserve">3.8. SQL local: SQLite3 CLI (pentru seminariile 9+)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sqlite3</w:t>
      </w:r>
      <w:r>
        <w:br/>
      </w:r>
      <w:r>
        <w:rPr>
          <w:rStyle w:val="ExtensionTok"/>
        </w:rPr>
        <w:t xml:space="preserve">sqlite3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33"/>
    <w:bookmarkStart w:id="34" w:name="X0d69ef275230280671dc2739be6498fef2c30cd"/>
    <w:p>
      <w:pPr>
        <w:pStyle w:val="Heading3"/>
      </w:pPr>
      <w:r>
        <w:t xml:space="preserve">3.9. Alternative opționale: PNPM/Yarn, Workspaces, BrowserSync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npm i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pnpm yarn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npm i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browser-sync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X4fdf7366b3a61763211a6bc07be8c5a14c26436"/>
    <w:p>
      <w:pPr>
        <w:pStyle w:val="Heading2"/>
      </w:pPr>
      <w:r>
        <w:t xml:space="preserve">4. Teorie: HTTP vs HTML, Node.js vs browser, proiect minimal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HTTP</w:t>
      </w:r>
      <w:r>
        <w:t xml:space="preserve">: protocol de transport pentru cereri/răspunsuri (metode, status codes, antete).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HTML</w:t>
      </w:r>
      <w:r>
        <w:t xml:space="preserve">: limbaj de marcare pentru structurarea documentelor.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Node.js</w:t>
      </w:r>
      <w:r>
        <w:t xml:space="preserve">: runtime JS pe server/CLI; are module, acces la FS, rețea.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Browser</w:t>
      </w:r>
      <w:r>
        <w:t xml:space="preserve">: rulează JS în pagină, cu API‑uri DOM, restricții de securitate (CSP, CORS).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Proiect minimal</w:t>
      </w:r>
      <w:r>
        <w:t xml:space="preserve">: structură clară</w:t>
      </w:r>
      <w:r>
        <w:t xml:space="preserve"> </w:t>
      </w:r>
      <w:r>
        <w:rPr>
          <w:rStyle w:val="VerbatimChar"/>
        </w:rPr>
        <w:t xml:space="preserve">public/</w:t>
      </w:r>
      <w:r>
        <w:t xml:space="preserve"> </w:t>
      </w:r>
      <w:r>
        <w:t xml:space="preserve">(statice) +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(server).</w:t>
      </w:r>
    </w:p>
    <w:p>
      <w:r>
        <w:pict>
          <v:rect style="width:0;height:1.5pt" o:hralign="center" o:hrstd="t" o:hr="t"/>
        </w:pict>
      </w:r>
    </w:p>
    <w:bookmarkEnd w:id="36"/>
    <w:bookmarkStart w:id="42" w:name="X2b6c1b4793aa25a68d1eccd9675d2dd561655de"/>
    <w:p>
      <w:pPr>
        <w:pStyle w:val="Heading2"/>
      </w:pPr>
      <w:r>
        <w:t xml:space="preserve">5. Aplicații/Cod/Comenzi (rulabile imediat)</w:t>
      </w:r>
    </w:p>
    <w:bookmarkStart w:id="37" w:name="Xf86b76b673d4dfae4bc109ae698c09f1b2326f1"/>
    <w:p>
      <w:pPr>
        <w:pStyle w:val="Heading3"/>
      </w:pPr>
      <w:r>
        <w:t xml:space="preserve">Ex.1 — „Hello web” static + server Express minimal</w:t>
      </w:r>
    </w:p>
    <w:p>
      <w:pPr>
        <w:pStyle w:val="FirstParagraph"/>
      </w:pPr>
      <w:r>
        <w:rPr>
          <w:b/>
          <w:bCs/>
        </w:rPr>
        <w:t xml:space="preserve">(a) Specificație.</w:t>
      </w:r>
      <w:r>
        <w:t xml:space="preserve"> </w:t>
      </w:r>
      <w:r>
        <w:t xml:space="preserve">Servește</w:t>
      </w:r>
      <w:r>
        <w:t xml:space="preserve"> </w:t>
      </w:r>
      <w:r>
        <w:rPr>
          <w:rStyle w:val="VerbatimChar"/>
        </w:rPr>
        <w:t xml:space="preserve">/public/index.html</w:t>
      </w:r>
      <w:r>
        <w:t xml:space="preserve"> </w:t>
      </w:r>
      <w:r>
        <w:t xml:space="preserve">la</w:t>
      </w:r>
      <w:r>
        <w:t xml:space="preserve"> </w:t>
      </w:r>
      <w:r>
        <w:rPr>
          <w:rStyle w:val="VerbatimChar"/>
        </w:rPr>
        <w:t xml:space="preserve">http://localhost:3000/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(b) Cod minimal.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tw-seminar-0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tw-seminar-0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express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nodemon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public</w:t>
      </w:r>
      <w:r>
        <w:br/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'&lt;!doctype html&gt;&lt;html&gt;&lt;body&gt;&lt;h1&gt;hello web&lt;/h1&gt;&lt;/body&gt;&lt;/html&gt;'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public/index.html</w:t>
      </w:r>
    </w:p>
    <w:p>
      <w:pPr>
        <w:pStyle w:val="FirstParagraph"/>
      </w:pPr>
      <w:r>
        <w:rPr>
          <w:rStyle w:val="VerbatimChar"/>
        </w:rPr>
        <w:t xml:space="preserve">index.js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'http://localhost:3000'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(c) Rulare.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index.js      </w:t>
      </w:r>
      <w:r>
        <w:rPr>
          <w:rStyle w:val="CommentTok"/>
        </w:rPr>
        <w:t xml:space="preserve"># sau: npx nodemon index.js (autoreload)</w:t>
      </w:r>
    </w:p>
    <w:p>
      <w:pPr>
        <w:pStyle w:val="FirstParagraph"/>
      </w:pPr>
      <w:r>
        <w:rPr>
          <w:b/>
          <w:bCs/>
        </w:rPr>
        <w:t xml:space="preserve">(d) De ce funcționează.</w:t>
      </w:r>
      <w:r>
        <w:t xml:space="preserve"> </w:t>
      </w:r>
      <w:r>
        <w:rPr>
          <w:rStyle w:val="VerbatimChar"/>
        </w:rPr>
        <w:t xml:space="preserve">express.static('public')</w:t>
      </w:r>
      <w:r>
        <w:t xml:space="preserve"> </w:t>
      </w:r>
      <w:r>
        <w:t xml:space="preserve">mapează fișierele din director la rădăcină.</w:t>
      </w:r>
    </w:p>
    <w:p>
      <w:pPr>
        <w:pStyle w:val="BodyText"/>
      </w:pPr>
      <w:r>
        <w:rPr>
          <w:b/>
          <w:bCs/>
        </w:rPr>
        <w:t xml:space="preserve">(e) JS ↔ Python ↔ C++ (mini‑echivalente).</w:t>
      </w:r>
    </w:p>
    <w:p>
      <w:pPr>
        <w:pStyle w:val="Compact"/>
        <w:numPr>
          <w:ilvl w:val="0"/>
          <w:numId w:val="1013"/>
        </w:numPr>
      </w:pPr>
      <w:r>
        <w:rPr>
          <w:i/>
          <w:iCs/>
        </w:rPr>
        <w:t xml:space="preserve">Python (Flask)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send_from_directory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home():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send_from_directory(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app.run(port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14"/>
        </w:numPr>
      </w:pPr>
      <w:r>
        <w:rPr>
          <w:i/>
          <w:iCs/>
        </w:rPr>
        <w:t xml:space="preserve">C++ (cpp-httplib)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"httplib.h"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httplib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Server svr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svr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set_mount_point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"./public"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svr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listen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"0.0.0.0"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(f) Test rapid.</w:t>
      </w:r>
      <w:r>
        <w:t xml:space="preserve"> </w:t>
      </w:r>
      <w:r>
        <w:t xml:space="preserve">Deschide</w:t>
      </w:r>
      <w:r>
        <w:t xml:space="preserve"> </w:t>
      </w:r>
      <w:r>
        <w:rPr>
          <w:rStyle w:val="VerbatimChar"/>
        </w:rPr>
        <w:t xml:space="preserve">http://localhost:3000/</w:t>
      </w:r>
      <w:r>
        <w:t xml:space="preserve"> </w:t>
      </w:r>
      <w:r>
        <w:t xml:space="preserve">→ vezi „hello web”.</w:t>
      </w:r>
      <w:r>
        <w:br/>
      </w:r>
      <w:r>
        <w:rPr>
          <w:b/>
          <w:bCs/>
        </w:rPr>
        <w:t xml:space="preserve">(g) Erori tipice.</w:t>
      </w:r>
      <w:r>
        <w:t xml:space="preserve"> </w:t>
      </w:r>
      <w:r>
        <w:t xml:space="preserve">Port ocupat (EADDRINUSE) → schimbă portul; folder greșit → verifică</w:t>
      </w:r>
      <w:r>
        <w:t xml:space="preserve"> </w:t>
      </w:r>
      <w:r>
        <w:rPr>
          <w:rStyle w:val="VerbatimChar"/>
        </w:rPr>
        <w:t xml:space="preserve">public/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Start w:id="38" w:name="ex2--rută-de-sănătate-get-ping--pong"/>
    <w:p>
      <w:pPr>
        <w:pStyle w:val="Heading3"/>
      </w:pPr>
      <w:r>
        <w:t xml:space="preserve">Ex.2 — Rută de sănătate</w:t>
      </w:r>
      <w:r>
        <w:t xml:space="preserve"> </w:t>
      </w:r>
      <w:r>
        <w:rPr>
          <w:rStyle w:val="VerbatimChar"/>
        </w:rPr>
        <w:t xml:space="preserve">GET /ping → pong</w:t>
      </w:r>
    </w:p>
    <w:p>
      <w:pPr>
        <w:pStyle w:val="FirstParagraph"/>
      </w:pPr>
      <w:r>
        <w:rPr>
          <w:b/>
          <w:bCs/>
        </w:rPr>
        <w:t xml:space="preserve">(a) Specificație.</w:t>
      </w:r>
      <w:r>
        <w:t xml:space="preserve"> </w:t>
      </w:r>
      <w:r>
        <w:t xml:space="preserve">La</w:t>
      </w:r>
      <w:r>
        <w:t xml:space="preserve"> </w:t>
      </w:r>
      <w:r>
        <w:rPr>
          <w:rStyle w:val="VerbatimChar"/>
        </w:rPr>
        <w:t xml:space="preserve">GET /ping</w:t>
      </w:r>
      <w:r>
        <w:t xml:space="preserve"> </w:t>
      </w:r>
      <w:r>
        <w:t xml:space="preserve">serverul răspunde text</w:t>
      </w:r>
      <w:r>
        <w:t xml:space="preserve"> </w:t>
      </w:r>
      <w:r>
        <w:rPr>
          <w:rStyle w:val="VerbatimChar"/>
        </w:rPr>
        <w:t xml:space="preserve">pong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(b) Cod.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'/ping'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'text/plain'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'pong'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(c) Verificare.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http://localhost:3000/ping</w:t>
      </w:r>
    </w:p>
    <w:p>
      <w:pPr>
        <w:pStyle w:val="FirstParagraph"/>
      </w:pPr>
      <w:r>
        <w:rPr>
          <w:b/>
          <w:bCs/>
        </w:rPr>
        <w:t xml:space="preserve">(d) Mecanism.</w:t>
      </w:r>
      <w:r>
        <w:t xml:space="preserve"> </w:t>
      </w:r>
      <w:r>
        <w:t xml:space="preserve">Express face</w:t>
      </w:r>
      <w:r>
        <w:t xml:space="preserve"> </w:t>
      </w:r>
      <w:r>
        <w:rPr>
          <w:i/>
          <w:iCs/>
        </w:rPr>
        <w:t xml:space="preserve">routing</w:t>
      </w:r>
      <w:r>
        <w:t xml:space="preserve"> </w:t>
      </w:r>
      <w:r>
        <w:t xml:space="preserve">pe metodă+cale.</w:t>
      </w:r>
      <w:r>
        <w:br/>
      </w:r>
      <w:r>
        <w:rPr>
          <w:b/>
          <w:bCs/>
        </w:rPr>
        <w:t xml:space="preserve">(e) Echivalente.</w:t>
      </w:r>
    </w:p>
    <w:p>
      <w:pPr>
        <w:pStyle w:val="Compact"/>
        <w:numPr>
          <w:ilvl w:val="0"/>
          <w:numId w:val="1015"/>
        </w:numPr>
      </w:pPr>
      <w:r>
        <w:rPr>
          <w:i/>
          <w:iCs/>
        </w:rPr>
        <w:t xml:space="preserve">Python Flask</w:t>
      </w:r>
      <w:r>
        <w:t xml:space="preserve">:</w:t>
      </w:r>
      <w:r>
        <w:t xml:space="preserve"> </w:t>
      </w:r>
      <w:r>
        <w:rPr>
          <w:rStyle w:val="VerbatimChar"/>
        </w:rPr>
        <w:t xml:space="preserve">@app.get('/ping')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return 'pong'</w:t>
      </w:r>
    </w:p>
    <w:p>
      <w:pPr>
        <w:pStyle w:val="Compact"/>
        <w:numPr>
          <w:ilvl w:val="0"/>
          <w:numId w:val="1015"/>
        </w:numPr>
      </w:pPr>
      <w:r>
        <w:rPr>
          <w:i/>
          <w:iCs/>
        </w:rPr>
        <w:t xml:space="preserve">C++ httplib</w:t>
      </w:r>
      <w:r>
        <w:t xml:space="preserve">:</w:t>
      </w:r>
      <w:r>
        <w:t xml:space="preserve"> </w:t>
      </w:r>
      <w:r>
        <w:rPr>
          <w:rStyle w:val="VerbatimChar"/>
        </w:rPr>
        <w:t xml:space="preserve">svr.Get("/ping", [](const auto&amp;, auto&amp; res){ res.set_content("pong","text/plain"); });</w:t>
      </w:r>
      <w:r>
        <w:t xml:space="preserve"> </w:t>
      </w:r>
      <w:r>
        <w:rPr>
          <w:b/>
          <w:bCs/>
        </w:rPr>
        <w:t xml:space="preserve">(f) Test (Vitest).</w:t>
      </w:r>
      <w:r>
        <w:t xml:space="preserve"> </w:t>
      </w:r>
      <w:r>
        <w:rPr>
          <w:rStyle w:val="VerbatimChar"/>
        </w:rPr>
        <w:t xml:space="preserve">expect('pong').toBe('pong')</w:t>
      </w:r>
      <w:r>
        <w:t xml:space="preserve"> </w:t>
      </w:r>
      <w:r>
        <w:t xml:space="preserve">(schelet).</w:t>
      </w:r>
      <w:r>
        <w:br/>
      </w:r>
      <w:r>
        <w:rPr>
          <w:b/>
          <w:bCs/>
        </w:rPr>
        <w:t xml:space="preserve">(g) Capcane.</w:t>
      </w:r>
      <w:r>
        <w:t xml:space="preserve"> </w:t>
      </w:r>
      <w:r>
        <w:rPr>
          <w:rStyle w:val="VerbatimChar"/>
        </w:rPr>
        <w:t xml:space="preserve">res.send()</w:t>
      </w:r>
      <w:r>
        <w:t xml:space="preserve"> </w:t>
      </w:r>
      <w:r>
        <w:t xml:space="preserve">dublu → eroare.</w:t>
      </w:r>
    </w:p>
    <w:p>
      <w:r>
        <w:pict>
          <v:rect style="width:0;height:1.5pt" o:hralign="center" o:hrstd="t" o:hr="t"/>
        </w:pict>
      </w:r>
    </w:p>
    <w:bookmarkEnd w:id="38"/>
    <w:bookmarkStart w:id="39" w:name="Xcc77cb2c273404bd7f89dc56605a36ff3d7f41b"/>
    <w:p>
      <w:pPr>
        <w:pStyle w:val="Heading3"/>
      </w:pPr>
      <w:r>
        <w:t xml:space="preserve">Ex.3 — API de timp</w:t>
      </w:r>
      <w:r>
        <w:t xml:space="preserve"> </w:t>
      </w:r>
      <w:r>
        <w:rPr>
          <w:rStyle w:val="VerbatimChar"/>
        </w:rPr>
        <w:t xml:space="preserve">GET /api/time → { now: ISO-8601 }</w:t>
      </w:r>
    </w:p>
    <w:p>
      <w:pPr>
        <w:pStyle w:val="FirstParagraph"/>
      </w:pPr>
      <w:r>
        <w:rPr>
          <w:b/>
          <w:bCs/>
        </w:rPr>
        <w:t xml:space="preserve">(a) Specificație.</w:t>
      </w:r>
      <w:r>
        <w:t xml:space="preserve"> </w:t>
      </w:r>
      <w:r>
        <w:t xml:space="preserve">JSON cu timpul curent în ISO‑8601.</w:t>
      </w:r>
      <w:r>
        <w:br/>
      </w:r>
      <w:r>
        <w:rPr>
          <w:b/>
          <w:bCs/>
        </w:rPr>
        <w:t xml:space="preserve">(b) Cod.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'/api/time'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 }))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(c) Verificare.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http://localhost:3000/api/time</w:t>
      </w:r>
    </w:p>
    <w:p>
      <w:pPr>
        <w:pStyle w:val="FirstParagraph"/>
      </w:pPr>
      <w:r>
        <w:rPr>
          <w:b/>
          <w:bCs/>
        </w:rPr>
        <w:t xml:space="preserve">(d) De ce.</w:t>
      </w:r>
      <w:r>
        <w:t xml:space="preserve"> </w:t>
      </w:r>
      <w:r>
        <w:rPr>
          <w:rStyle w:val="VerbatimChar"/>
        </w:rPr>
        <w:t xml:space="preserve">res.json</w:t>
      </w:r>
      <w:r>
        <w:t xml:space="preserve"> </w:t>
      </w:r>
      <w:r>
        <w:t xml:space="preserve">setează automat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.</w:t>
      </w:r>
      <w:r>
        <w:br/>
      </w:r>
      <w:r>
        <w:rPr>
          <w:b/>
          <w:bCs/>
        </w:rPr>
        <w:t xml:space="preserve">(e) Echivalente.</w:t>
      </w:r>
      <w:r>
        <w:t xml:space="preserve"> </w:t>
      </w:r>
      <w:r>
        <w:t xml:space="preserve">Python/C++ după caz.</w:t>
      </w:r>
      <w:r>
        <w:br/>
      </w:r>
      <w:r>
        <w:rPr>
          <w:b/>
          <w:bCs/>
        </w:rPr>
        <w:t xml:space="preserve">(f) Test rapid.</w:t>
      </w:r>
      <w:r>
        <w:t xml:space="preserve"> </w:t>
      </w:r>
      <w:r>
        <w:rPr>
          <w:rStyle w:val="VerbatimChar"/>
        </w:rPr>
        <w:t xml:space="preserve">Date.parse(...)</w:t>
      </w:r>
      <w:r>
        <w:t xml:space="preserve"> </w:t>
      </w:r>
      <w:r>
        <w:t xml:space="preserve">e valid.</w:t>
      </w:r>
      <w:r>
        <w:br/>
      </w:r>
      <w:r>
        <w:rPr>
          <w:b/>
          <w:bCs/>
        </w:rPr>
        <w:t xml:space="preserve">(g) Edge‑cases.</w:t>
      </w:r>
      <w:r>
        <w:t xml:space="preserve"> </w:t>
      </w:r>
      <w:r>
        <w:t xml:space="preserve">Fus orar.</w:t>
      </w:r>
    </w:p>
    <w:p>
      <w:r>
        <w:pict>
          <v:rect style="width:0;height:1.5pt" o:hralign="center" o:hrstd="t" o:hr="t"/>
        </w:pict>
      </w:r>
    </w:p>
    <w:bookmarkEnd w:id="39"/>
    <w:bookmarkStart w:id="40" w:name="ex4--script-cli-processargv"/>
    <w:p>
      <w:pPr>
        <w:pStyle w:val="Heading3"/>
      </w:pPr>
      <w:r>
        <w:t xml:space="preserve">Ex.4 — Script CLI:</w:t>
      </w:r>
      <w:r>
        <w:t xml:space="preserve"> </w:t>
      </w:r>
      <w:r>
        <w:rPr>
          <w:rStyle w:val="VerbatimChar"/>
        </w:rPr>
        <w:t xml:space="preserve">process.argv</w:t>
      </w:r>
    </w:p>
    <w:p>
      <w:pPr>
        <w:pStyle w:val="FirstParagraph"/>
      </w:pPr>
      <w:r>
        <w:rPr>
          <w:b/>
          <w:bCs/>
        </w:rPr>
        <w:t xml:space="preserve">(a) Specificație.</w:t>
      </w:r>
      <w:r>
        <w:t xml:space="preserve"> </w:t>
      </w:r>
      <w:r>
        <w:t xml:space="preserve">Suma numerelor din linia de comandă.</w:t>
      </w:r>
      <w:r>
        <w:br/>
      </w:r>
      <w:r>
        <w:rPr>
          <w:b/>
          <w:bCs/>
        </w:rPr>
        <w:t xml:space="preserve">(b) Cod (</w:t>
      </w:r>
      <w:r>
        <w:rPr>
          <w:rStyle w:val="VerbatimChar"/>
          <w:b/>
          <w:bCs/>
        </w:rPr>
        <w:t xml:space="preserve">sum-cli.js</w:t>
      </w:r>
      <w:r>
        <w:rPr>
          <w:b/>
          <w:bCs/>
        </w:rPr>
        <w:t xml:space="preserve">).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argv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'Folosește numai numere'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(c) Rulare.</w:t>
      </w:r>
      <w:r>
        <w:t xml:space="preserve"> </w:t>
      </w:r>
      <w:r>
        <w:rPr>
          <w:rStyle w:val="VerbatimChar"/>
        </w:rPr>
        <w:t xml:space="preserve">node sum-cli.js 1 2 3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6</w:t>
      </w:r>
      <w:r>
        <w:t xml:space="preserve">.</w:t>
      </w:r>
      <w:r>
        <w:br/>
      </w:r>
      <w:r>
        <w:rPr>
          <w:b/>
          <w:bCs/>
        </w:rPr>
        <w:t xml:space="preserve">(d) Mecanism.</w:t>
      </w:r>
      <w:r>
        <w:t xml:space="preserve"> </w:t>
      </w:r>
      <w:r>
        <w:rPr>
          <w:rStyle w:val="VerbatimChar"/>
        </w:rPr>
        <w:t xml:space="preserve">argv</w:t>
      </w:r>
      <w:r>
        <w:t xml:space="preserve"> </w:t>
      </w:r>
      <w:r>
        <w:t xml:space="preserve">conține argumentele utilizatorului.</w:t>
      </w:r>
      <w:r>
        <w:br/>
      </w:r>
      <w:r>
        <w:rPr>
          <w:b/>
          <w:bCs/>
        </w:rPr>
        <w:t xml:space="preserve">(e) Echivalente.</w:t>
      </w:r>
      <w:r>
        <w:t xml:space="preserve"> </w:t>
      </w:r>
      <w:r>
        <w:t xml:space="preserve">Python/C++ minimal.</w:t>
      </w:r>
      <w:r>
        <w:br/>
      </w:r>
      <w:r>
        <w:rPr>
          <w:b/>
          <w:bCs/>
        </w:rPr>
        <w:t xml:space="preserve">(f) Test.</w:t>
      </w:r>
      <w:r>
        <w:t xml:space="preserve"> </w:t>
      </w:r>
      <w:r>
        <w:t xml:space="preserve">Intrări non‑numerice → exit 1.</w:t>
      </w:r>
      <w:r>
        <w:br/>
      </w:r>
      <w:r>
        <w:rPr>
          <w:b/>
          <w:bCs/>
        </w:rPr>
        <w:t xml:space="preserve">(g) Capcane.</w:t>
      </w:r>
      <w:r>
        <w:t xml:space="preserve"> </w:t>
      </w:r>
      <w:r>
        <w:rPr>
          <w:rStyle w:val="VerbatimChar"/>
        </w:rPr>
        <w:t xml:space="preserve">Number('')</w:t>
      </w:r>
      <w:r>
        <w:t xml:space="preserve"> </w:t>
      </w:r>
      <w:r>
        <w:t xml:space="preserve">→ 0.</w:t>
      </w:r>
    </w:p>
    <w:p>
      <w:r>
        <w:pict>
          <v:rect style="width:0;height:1.5pt" o:hralign="center" o:hrstd="t" o:hr="t"/>
        </w:pict>
      </w:r>
    </w:p>
    <w:bookmarkEnd w:id="40"/>
    <w:bookmarkStart w:id="41" w:name="ex5--testare-în-oglindă-vitest--jest"/>
    <w:p>
      <w:pPr>
        <w:pStyle w:val="Heading3"/>
      </w:pPr>
      <w:r>
        <w:t xml:space="preserve">Ex.5 — Testare în oglindă (Vitest + Jest)</w:t>
      </w:r>
    </w:p>
    <w:p>
      <w:pPr>
        <w:pStyle w:val="FirstParagraph"/>
      </w:pPr>
      <w:r>
        <w:rPr>
          <w:b/>
          <w:bCs/>
        </w:rPr>
        <w:t xml:space="preserve">(a) Specificație.</w:t>
      </w:r>
      <w:r>
        <w:t xml:space="preserve"> </w:t>
      </w:r>
      <w:r>
        <w:rPr>
          <w:rStyle w:val="VerbatimChar"/>
        </w:rPr>
        <w:t xml:space="preserve">add(2,3)=5</w:t>
      </w:r>
      <w:r>
        <w:t xml:space="preserve">.</w:t>
      </w:r>
      <w:r>
        <w:br/>
      </w:r>
      <w:r>
        <w:rPr>
          <w:b/>
          <w:bCs/>
        </w:rPr>
        <w:t xml:space="preserve">(b) Cod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src/add.js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(c) Test Vitest &amp; Jest</w:t>
      </w:r>
      <w:r>
        <w:t xml:space="preserve"> </w:t>
      </w:r>
      <w:r>
        <w:t xml:space="preserve">(schelet ca mai sus).</w:t>
      </w:r>
      <w:r>
        <w:br/>
      </w:r>
      <w:r>
        <w:rPr>
          <w:b/>
          <w:bCs/>
        </w:rPr>
        <w:t xml:space="preserve">(d) Rulare.</w:t>
      </w:r>
      <w:r>
        <w:t xml:space="preserve"> </w:t>
      </w:r>
      <w:r>
        <w:rPr>
          <w:rStyle w:val="VerbatimChar"/>
        </w:rPr>
        <w:t xml:space="preserve">npm run test</w:t>
      </w:r>
      <w:r>
        <w:t xml:space="preserve">.</w:t>
      </w:r>
      <w:r>
        <w:br/>
      </w:r>
      <w:r>
        <w:rPr>
          <w:b/>
          <w:bCs/>
        </w:rPr>
        <w:t xml:space="preserve">(e) De ce.</w:t>
      </w:r>
      <w:r>
        <w:t xml:space="preserve"> </w:t>
      </w:r>
      <w:r>
        <w:t xml:space="preserve">Portabilitate a suitei.</w:t>
      </w:r>
      <w:r>
        <w:br/>
      </w:r>
      <w:r>
        <w:rPr>
          <w:b/>
          <w:bCs/>
        </w:rPr>
        <w:t xml:space="preserve">(f) Capcane.</w:t>
      </w:r>
      <w:r>
        <w:t xml:space="preserve"> </w:t>
      </w:r>
      <w:r>
        <w:t xml:space="preserve">ESM + Jest →</w:t>
      </w:r>
      <w:r>
        <w:t xml:space="preserve"> </w:t>
      </w:r>
      <w:r>
        <w:rPr>
          <w:rStyle w:val="VerbatimChar"/>
        </w:rPr>
        <w:t xml:space="preserve">babel-jest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Xe0b2af62a835b767605e23e32bfb1d1c277afaf"/>
    <w:p>
      <w:pPr>
        <w:pStyle w:val="Heading2"/>
      </w:pPr>
      <w:r>
        <w:t xml:space="preserve">6. Mini‑laborator progresiv (L1→L2→L3)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L1:</w:t>
      </w:r>
      <w:r>
        <w:t xml:space="preserve"> </w:t>
      </w:r>
      <w:r>
        <w:t xml:space="preserve">proiect minimal (</w:t>
      </w:r>
      <w:r>
        <w:rPr>
          <w:rStyle w:val="VerbatimChar"/>
        </w:rPr>
        <w:t xml:space="preserve">express.static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/ping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/api/time</w:t>
      </w:r>
      <w:r>
        <w:t xml:space="preserve">), README, lint OK.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L2:</w:t>
      </w:r>
      <w:r>
        <w:t xml:space="preserve"> </w:t>
      </w:r>
      <w:r>
        <w:t xml:space="preserve">adaugă CLI, teste Vitest+Jest, repo GitHub.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L3:</w:t>
      </w:r>
      <w:r>
        <w:t xml:space="preserve"> </w:t>
      </w:r>
      <w:r>
        <w:rPr>
          <w:rStyle w:val="VerbatimChar"/>
        </w:rPr>
        <w:t xml:space="preserve">withTimeout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AbortController</w:t>
      </w:r>
      <w:r>
        <w:t xml:space="preserve"> </w:t>
      </w:r>
      <w:r>
        <w:t xml:space="preserve">pentru fluxuri externe.</w:t>
      </w:r>
    </w:p>
    <w:p>
      <w:r>
        <w:pict>
          <v:rect style="width:0;height:1.5pt" o:hralign="center" o:hrstd="t" o:hr="t"/>
        </w:pict>
      </w:r>
    </w:p>
    <w:bookmarkEnd w:id="43"/>
    <w:bookmarkStart w:id="44" w:name="X7a4f5b50f762c9b1c63645cc0987273c9f4388c"/>
    <w:p>
      <w:pPr>
        <w:pStyle w:val="Heading2"/>
      </w:pPr>
      <w:r>
        <w:t xml:space="preserve">7. Anti‑pattern‑uri, capcane &amp; troubleshooting</w:t>
      </w:r>
    </w:p>
    <w:p>
      <w:pPr>
        <w:pStyle w:val="Compact"/>
        <w:numPr>
          <w:ilvl w:val="0"/>
          <w:numId w:val="1017"/>
        </w:numPr>
      </w:pPr>
      <w:r>
        <w:t xml:space="preserve">„Totul în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” → structurează în module.</w:t>
      </w:r>
    </w:p>
    <w:p>
      <w:pPr>
        <w:pStyle w:val="Compact"/>
        <w:numPr>
          <w:ilvl w:val="0"/>
          <w:numId w:val="1017"/>
        </w:numPr>
      </w:pPr>
      <w:r>
        <w:t xml:space="preserve">Fără scripturi în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→ adaugă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ESM + Jest fără configurare → adaugă</w:t>
      </w:r>
      <w:r>
        <w:t xml:space="preserve"> </w:t>
      </w:r>
      <w:r>
        <w:rPr>
          <w:rStyle w:val="VerbatimChar"/>
        </w:rPr>
        <w:t xml:space="preserve">babel-jest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Port 3000 ocupat → schimbă portul.</w:t>
      </w:r>
    </w:p>
    <w:p>
      <w:pPr>
        <w:pStyle w:val="Compact"/>
        <w:numPr>
          <w:ilvl w:val="0"/>
          <w:numId w:val="1017"/>
        </w:numPr>
      </w:pPr>
      <w:r>
        <w:t xml:space="preserve">Ignori codurile de ieșire în CLI → folosește</w:t>
      </w:r>
      <w:r>
        <w:t xml:space="preserve"> </w:t>
      </w:r>
      <w:r>
        <w:rPr>
          <w:rStyle w:val="VerbatimChar"/>
        </w:rPr>
        <w:t xml:space="preserve">process.exit(1)</w:t>
      </w:r>
      <w:r>
        <w:t xml:space="preserve"> </w:t>
      </w:r>
      <w:r>
        <w:t xml:space="preserve">la erori.</w:t>
      </w:r>
    </w:p>
    <w:p>
      <w:r>
        <w:pict>
          <v:rect style="width:0;height:1.5pt" o:hralign="center" o:hrstd="t" o:hr="t"/>
        </w:pict>
      </w:r>
    </w:p>
    <w:bookmarkEnd w:id="44"/>
    <w:bookmarkStart w:id="45" w:name="X7108255c97785b070080050d247ee097d63c82d"/>
    <w:p>
      <w:pPr>
        <w:pStyle w:val="Heading2"/>
      </w:pPr>
      <w:r>
        <w:t xml:space="preserve">8. Prompts utile (ChatGPT &amp; GitHub Copilot)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Testare:</w:t>
      </w:r>
      <w:r>
        <w:t xml:space="preserve"> </w:t>
      </w:r>
      <w:r>
        <w:t xml:space="preserve">„Generează 10</w:t>
      </w:r>
      <w:r>
        <w:t xml:space="preserve"> </w:t>
      </w:r>
      <w:r>
        <w:rPr>
          <w:i/>
          <w:iCs/>
        </w:rPr>
        <w:t xml:space="preserve">edge‑cases</w:t>
      </w:r>
      <w:r>
        <w:t xml:space="preserve"> </w:t>
      </w:r>
      <w:r>
        <w:t xml:space="preserve">pentru</w:t>
      </w:r>
      <w:r>
        <w:t xml:space="preserve"> </w:t>
      </w:r>
      <w:r>
        <w:rPr>
          <w:rStyle w:val="VerbatimChar"/>
        </w:rPr>
        <w:t xml:space="preserve">/api/time</w:t>
      </w:r>
      <w:r>
        <w:t xml:space="preserve"> </w:t>
      </w:r>
      <w:r>
        <w:t xml:space="preserve">și scrie teste Vitest care validează formatul ISO‑8601.”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Refactor:</w:t>
      </w:r>
      <w:r>
        <w:t xml:space="preserve"> </w:t>
      </w:r>
      <w:r>
        <w:t xml:space="preserve">„Împarte serverul în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(exportă</w:t>
      </w:r>
      <w:r>
        <w:t xml:space="preserve"> </w:t>
      </w:r>
      <w:r>
        <w:rPr>
          <w:rStyle w:val="VerbatimChar"/>
        </w:rPr>
        <w:t xml:space="preserve">app</w:t>
      </w:r>
      <w:r>
        <w:t xml:space="preserve">) și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(bootstrap).”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Comparativ:</w:t>
      </w:r>
      <w:r>
        <w:t xml:space="preserve"> </w:t>
      </w:r>
      <w:r>
        <w:t xml:space="preserve">„Oferă echivalent minimal în Python/C++ pentru</w:t>
      </w:r>
      <w:r>
        <w:t xml:space="preserve"> </w:t>
      </w:r>
      <w:r>
        <w:rPr>
          <w:rStyle w:val="VerbatimChar"/>
        </w:rPr>
        <w:t xml:space="preserve">/ping</w:t>
      </w:r>
      <w:r>
        <w:t xml:space="preserve">.”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Robustețe:</w:t>
      </w:r>
      <w:r>
        <w:t xml:space="preserve"> </w:t>
      </w:r>
      <w:r>
        <w:t xml:space="preserve">„Adaugă</w:t>
      </w:r>
      <w:r>
        <w:t xml:space="preserve"> </w:t>
      </w:r>
      <w:r>
        <w:rPr>
          <w:rStyle w:val="VerbatimChar"/>
        </w:rPr>
        <w:t xml:space="preserve">withTimeout</w:t>
      </w:r>
      <w:r>
        <w:t xml:space="preserve"> </w:t>
      </w:r>
      <w:r>
        <w:t xml:space="preserve">pentru un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și scrie teste care verifică respingerea după 50ms.”</w:t>
      </w:r>
    </w:p>
    <w:p>
      <w:r>
        <w:pict>
          <v:rect style="width:0;height:1.5pt" o:hralign="center" o:hrstd="t" o:hr="t"/>
        </w:pict>
      </w:r>
    </w:p>
    <w:bookmarkEnd w:id="45"/>
    <w:bookmarkStart w:id="46" w:name="X05d3337a08173f3493a81a3280991a3f60127ea"/>
    <w:p>
      <w:pPr>
        <w:pStyle w:val="Heading2"/>
      </w:pPr>
      <w:r>
        <w:t xml:space="preserve">9. Rubrică de evaluare &amp; Definition of Done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Corectitudine (40%)</w:t>
      </w:r>
      <w:r>
        <w:t xml:space="preserve">,</w:t>
      </w:r>
      <w:r>
        <w:t xml:space="preserve"> </w:t>
      </w:r>
      <w:r>
        <w:rPr>
          <w:b/>
          <w:bCs/>
        </w:rPr>
        <w:t xml:space="preserve">Calitate cod (25%)</w:t>
      </w:r>
      <w:r>
        <w:t xml:space="preserve">,</w:t>
      </w:r>
      <w:r>
        <w:t xml:space="preserve"> </w:t>
      </w:r>
      <w:r>
        <w:rPr>
          <w:b/>
          <w:bCs/>
        </w:rPr>
        <w:t xml:space="preserve">Testare (20%)</w:t>
      </w:r>
      <w:r>
        <w:t xml:space="preserve">,</w:t>
      </w:r>
      <w:r>
        <w:t xml:space="preserve"> </w:t>
      </w:r>
      <w:r>
        <w:rPr>
          <w:b/>
          <w:bCs/>
        </w:rPr>
        <w:t xml:space="preserve">Documentare (10%)</w:t>
      </w:r>
      <w:r>
        <w:t xml:space="preserve">,</w:t>
      </w:r>
      <w:r>
        <w:t xml:space="preserve"> </w:t>
      </w:r>
      <w:r>
        <w:rPr>
          <w:b/>
          <w:bCs/>
        </w:rPr>
        <w:t xml:space="preserve">Git workflow (5%)</w:t>
      </w:r>
      <w:r>
        <w:t xml:space="preserve">.</w:t>
      </w:r>
      <w:r>
        <w:br/>
      </w:r>
      <w:r>
        <w:rPr>
          <w:b/>
          <w:bCs/>
        </w:rPr>
        <w:t xml:space="preserve">DoD:</w:t>
      </w:r>
      <w:r>
        <w:t xml:space="preserve"> </w:t>
      </w:r>
      <w:r>
        <w:t xml:space="preserve">server funcțional, rute verificate, lint+teste verzi, README clar, repo public.</w:t>
      </w:r>
    </w:p>
    <w:p>
      <w:r>
        <w:pict>
          <v:rect style="width:0;height:1.5pt" o:hralign="center" o:hrstd="t" o:hr="t"/>
        </w:pict>
      </w:r>
    </w:p>
    <w:bookmarkEnd w:id="46"/>
    <w:bookmarkStart w:id="47" w:name="X70a20412db0119218a91e3cfabf00d433d156a6"/>
    <w:p>
      <w:pPr>
        <w:pStyle w:val="Heading2"/>
      </w:pPr>
      <w:r>
        <w:t xml:space="preserve">10. Întrebări de auto‑verificare + răspunsuri scurte</w:t>
      </w:r>
    </w:p>
    <w:p>
      <w:pPr>
        <w:pStyle w:val="Compact"/>
        <w:numPr>
          <w:ilvl w:val="0"/>
          <w:numId w:val="1020"/>
        </w:numPr>
      </w:pPr>
      <w:r>
        <w:t xml:space="preserve">HTTP vs HTML? → Protocol vs limbaj de marcare.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express.static</w:t>
      </w:r>
      <w:r>
        <w:t xml:space="preserve">? → Servește fișiere direct din director.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process.argv.slice(2)</w:t>
      </w:r>
      <w:r>
        <w:t xml:space="preserve">? → Argumentele utilizatorului.</w:t>
      </w:r>
    </w:p>
    <w:p>
      <w:pPr>
        <w:pStyle w:val="Compact"/>
        <w:numPr>
          <w:ilvl w:val="0"/>
          <w:numId w:val="1020"/>
        </w:numPr>
      </w:pPr>
      <w:r>
        <w:t xml:space="preserve">ESM+Jest? →</w:t>
      </w:r>
      <w:r>
        <w:t xml:space="preserve"> </w:t>
      </w:r>
      <w:r>
        <w:rPr>
          <w:rStyle w:val="VerbatimChar"/>
        </w:rPr>
        <w:t xml:space="preserve">babel-jest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extensionsToTreatAsEsm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Când</w:t>
      </w:r>
      <w:r>
        <w:t xml:space="preserve"> </w:t>
      </w:r>
      <w:r>
        <w:rPr>
          <w:rStyle w:val="VerbatimChar"/>
        </w:rPr>
        <w:t xml:space="preserve">AbortController</w:t>
      </w:r>
      <w:r>
        <w:t xml:space="preserve">? → Anulezi operații asincrone nefolositoare.</w:t>
      </w:r>
    </w:p>
    <w:p>
      <w:r>
        <w:pict>
          <v:rect style="width:0;height:1.5pt" o:hralign="center" o:hrstd="t" o:hr="t"/>
        </w:pict>
      </w:r>
    </w:p>
    <w:bookmarkEnd w:id="47"/>
    <w:bookmarkStart w:id="56" w:name="X9301dae1fd70c005e11bd79c14378cc7076e505"/>
    <w:p>
      <w:pPr>
        <w:pStyle w:val="Heading2"/>
      </w:pPr>
      <w:r>
        <w:t xml:space="preserve">11. Bibliografie (APA 7) &amp; Standarde/Specificații</w:t>
      </w:r>
    </w:p>
    <w:bookmarkStart w:id="54" w:name="literatură-științifică-cu-doi"/>
    <w:p>
      <w:pPr>
        <w:pStyle w:val="Heading3"/>
      </w:pPr>
      <w:r>
        <w:t xml:space="preserve">Literatură științifică (cu DOI)</w:t>
      </w:r>
    </w:p>
    <w:p>
      <w:pPr>
        <w:pStyle w:val="Compact"/>
        <w:numPr>
          <w:ilvl w:val="0"/>
          <w:numId w:val="1021"/>
        </w:numPr>
      </w:pPr>
      <w:r>
        <w:t xml:space="preserve">Wirfs‑Brock, A., &amp; Eich, B. (2020).</w:t>
      </w:r>
      <w:r>
        <w:t xml:space="preserve"> </w:t>
      </w:r>
      <w:r>
        <w:rPr>
          <w:i/>
          <w:iCs/>
        </w:rPr>
        <w:t xml:space="preserve">JavaScript: The first 20 years</w:t>
      </w:r>
      <w:r>
        <w:t xml:space="preserve">.</w:t>
      </w:r>
      <w:r>
        <w:t xml:space="preserve"> </w:t>
      </w:r>
      <w:r>
        <w:rPr>
          <w:b/>
          <w:bCs/>
        </w:rPr>
        <w:t xml:space="preserve">Proceedings of the ACM on Programming Languages, 4</w:t>
      </w:r>
      <w:r>
        <w:t xml:space="preserve">(HOPL), 1–189.</w:t>
      </w:r>
      <w:r>
        <w:t xml:space="preserve"> </w:t>
      </w:r>
      <w:hyperlink r:id="rId48">
        <w:r>
          <w:rPr>
            <w:rStyle w:val="Hyperlink"/>
          </w:rPr>
          <w:t xml:space="preserve">https://doi.org/10.1145/3386327</w:t>
        </w:r>
      </w:hyperlink>
    </w:p>
    <w:p>
      <w:pPr>
        <w:pStyle w:val="Compact"/>
        <w:numPr>
          <w:ilvl w:val="0"/>
          <w:numId w:val="1021"/>
        </w:numPr>
      </w:pPr>
      <w:r>
        <w:t xml:space="preserve">Maffeis, S., Mitchell, J. C., &amp; Taly, A. (2008).</w:t>
      </w:r>
      <w:r>
        <w:t xml:space="preserve"> </w:t>
      </w:r>
      <w:r>
        <w:rPr>
          <w:i/>
          <w:iCs/>
        </w:rPr>
        <w:t xml:space="preserve">An operational semantics for JavaScript</w:t>
      </w:r>
      <w:r>
        <w:t xml:space="preserve">. In</w:t>
      </w:r>
      <w:r>
        <w:t xml:space="preserve"> </w:t>
      </w:r>
      <w:r>
        <w:rPr>
          <w:b/>
          <w:bCs/>
        </w:rPr>
        <w:t xml:space="preserve">Programming Languages and Systems</w:t>
      </w:r>
      <w:r>
        <w:t xml:space="preserve"> </w:t>
      </w:r>
      <w:r>
        <w:t xml:space="preserve">(pp. 307–325). Springer.</w:t>
      </w:r>
      <w:r>
        <w:t xml:space="preserve"> </w:t>
      </w:r>
      <w:hyperlink r:id="rId49">
        <w:r>
          <w:rPr>
            <w:rStyle w:val="Hyperlink"/>
          </w:rPr>
          <w:t xml:space="preserve">https://doi.org/10.1007/978-3-540-89330-1_22</w:t>
        </w:r>
      </w:hyperlink>
    </w:p>
    <w:p>
      <w:pPr>
        <w:pStyle w:val="Compact"/>
        <w:numPr>
          <w:ilvl w:val="0"/>
          <w:numId w:val="1021"/>
        </w:numPr>
      </w:pPr>
      <w:r>
        <w:t xml:space="preserve">Loring, M. C., Laurenzano, M. A., Newsham, Z., Hovsmith, N., Pande, S., Barik, T., &amp; others. (2017).</w:t>
      </w:r>
      <w:r>
        <w:t xml:space="preserve"> </w:t>
      </w:r>
      <w:r>
        <w:rPr>
          <w:i/>
          <w:iCs/>
        </w:rPr>
        <w:t xml:space="preserve">Semantics of asynchronous JavaScript</w:t>
      </w:r>
      <w:r>
        <w:t xml:space="preserve">.</w:t>
      </w:r>
      <w:r>
        <w:t xml:space="preserve"> </w:t>
      </w:r>
      <w:r>
        <w:rPr>
          <w:b/>
          <w:bCs/>
        </w:rPr>
        <w:t xml:space="preserve">ACM SIGPLAN Notices, 52</w:t>
      </w:r>
      <w:r>
        <w:t xml:space="preserve">(11), 51–62.</w:t>
      </w:r>
      <w:r>
        <w:t xml:space="preserve"> </w:t>
      </w:r>
      <w:hyperlink r:id="rId50">
        <w:r>
          <w:rPr>
            <w:rStyle w:val="Hyperlink"/>
          </w:rPr>
          <w:t xml:space="preserve">https://doi.org/10.1145/3170472.3133846</w:t>
        </w:r>
      </w:hyperlink>
    </w:p>
    <w:p>
      <w:pPr>
        <w:pStyle w:val="Compact"/>
        <w:numPr>
          <w:ilvl w:val="0"/>
          <w:numId w:val="1021"/>
        </w:numPr>
      </w:pPr>
      <w:r>
        <w:t xml:space="preserve">Michie, D. (1968). “Memo” functions and machine learning.</w:t>
      </w:r>
      <w:r>
        <w:t xml:space="preserve"> </w:t>
      </w:r>
      <w:r>
        <w:rPr>
          <w:b/>
          <w:bCs/>
        </w:rPr>
        <w:t xml:space="preserve">Nature, 218</w:t>
      </w:r>
      <w:r>
        <w:t xml:space="preserve">(5136), 19–22.</w:t>
      </w:r>
      <w:r>
        <w:t xml:space="preserve"> </w:t>
      </w:r>
      <w:hyperlink r:id="rId51">
        <w:r>
          <w:rPr>
            <w:rStyle w:val="Hyperlink"/>
          </w:rPr>
          <w:t xml:space="preserve">https://doi.org/10.1038/218019a0</w:t>
        </w:r>
      </w:hyperlink>
    </w:p>
    <w:p>
      <w:pPr>
        <w:pStyle w:val="Compact"/>
        <w:numPr>
          <w:ilvl w:val="0"/>
          <w:numId w:val="1021"/>
        </w:numPr>
      </w:pPr>
      <w:r>
        <w:t xml:space="preserve">Ungar, D., &amp; Smith, R. B. (1991). SELF: The power of simplicity.</w:t>
      </w:r>
      <w:r>
        <w:t xml:space="preserve"> </w:t>
      </w:r>
      <w:r>
        <w:rPr>
          <w:b/>
          <w:bCs/>
        </w:rPr>
        <w:t xml:space="preserve">Higher‑Order and Symbolic Computation, 4</w:t>
      </w:r>
      <w:r>
        <w:t xml:space="preserve">(3), 171–216.</w:t>
      </w:r>
      <w:r>
        <w:t xml:space="preserve"> </w:t>
      </w:r>
      <w:hyperlink r:id="rId52">
        <w:r>
          <w:rPr>
            <w:rStyle w:val="Hyperlink"/>
          </w:rPr>
          <w:t xml:space="preserve">https://doi.org/10.1007/BF01806105</w:t>
        </w:r>
      </w:hyperlink>
    </w:p>
    <w:p>
      <w:pPr>
        <w:pStyle w:val="Compact"/>
        <w:numPr>
          <w:ilvl w:val="0"/>
          <w:numId w:val="1021"/>
        </w:numPr>
      </w:pPr>
      <w:r>
        <w:t xml:space="preserve">Ungar, D., &amp; Smith, R. B. (1987). Self: The power of simplicity. In</w:t>
      </w:r>
      <w:r>
        <w:t xml:space="preserve"> </w:t>
      </w:r>
      <w:r>
        <w:rPr>
          <w:b/>
          <w:bCs/>
        </w:rPr>
        <w:t xml:space="preserve">OOPSLA ‘87</w:t>
      </w:r>
      <w:r>
        <w:t xml:space="preserve">. ACM.</w:t>
      </w:r>
      <w:r>
        <w:t xml:space="preserve"> </w:t>
      </w:r>
      <w:hyperlink r:id="rId53">
        <w:r>
          <w:rPr>
            <w:rStyle w:val="Hyperlink"/>
          </w:rPr>
          <w:t xml:space="preserve">https://doi.org/10.1145/38765.38828</w:t>
        </w:r>
      </w:hyperlink>
    </w:p>
    <w:bookmarkEnd w:id="54"/>
    <w:bookmarkStart w:id="55" w:name="standardespecificații-fără-doi"/>
    <w:p>
      <w:pPr>
        <w:pStyle w:val="Heading3"/>
      </w:pPr>
      <w:r>
        <w:t xml:space="preserve">Standarde/Specificații (fără DOI)</w:t>
      </w:r>
    </w:p>
    <w:p>
      <w:pPr>
        <w:pStyle w:val="Compact"/>
        <w:numPr>
          <w:ilvl w:val="0"/>
          <w:numId w:val="1022"/>
        </w:numPr>
      </w:pPr>
      <w:r>
        <w:t xml:space="preserve">ECMAScript® Language Specification (ECMA‑262), TC39.</w:t>
      </w:r>
    </w:p>
    <w:p>
      <w:pPr>
        <w:pStyle w:val="Compact"/>
        <w:numPr>
          <w:ilvl w:val="0"/>
          <w:numId w:val="1022"/>
        </w:numPr>
      </w:pPr>
      <w:r>
        <w:t xml:space="preserve">HTTP/1.1 (RFC 7230+), IETF.</w:t>
      </w:r>
    </w:p>
    <w:p>
      <w:pPr>
        <w:pStyle w:val="Compact"/>
        <w:numPr>
          <w:ilvl w:val="0"/>
          <w:numId w:val="1022"/>
        </w:numPr>
      </w:pPr>
      <w:r>
        <w:t xml:space="preserve">HTML Living Standard, WHATWG.</w:t>
      </w:r>
    </w:p>
    <w:p>
      <w:pPr>
        <w:pStyle w:val="BlockText"/>
      </w:pPr>
      <w:r>
        <w:t xml:space="preserve">Acest prolog pregătește terenul pentru toate cele 13 seminarii și poate fi exportat în DOCX prin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doi.org/10.1007/978-3-540-89330-1_22" TargetMode="External" /><Relationship Type="http://schemas.openxmlformats.org/officeDocument/2006/relationships/hyperlink" Id="rId52" Target="https://doi.org/10.1007/BF01806105" TargetMode="External" /><Relationship Type="http://schemas.openxmlformats.org/officeDocument/2006/relationships/hyperlink" Id="rId51" Target="https://doi.org/10.1038/218019a0" TargetMode="External" /><Relationship Type="http://schemas.openxmlformats.org/officeDocument/2006/relationships/hyperlink" Id="rId50" Target="https://doi.org/10.1145/3170472.3133846" TargetMode="External" /><Relationship Type="http://schemas.openxmlformats.org/officeDocument/2006/relationships/hyperlink" Id="rId48" Target="https://doi.org/10.1145/3386327" TargetMode="External" /><Relationship Type="http://schemas.openxmlformats.org/officeDocument/2006/relationships/hyperlink" Id="rId53" Target="https://doi.org/10.1145/38765.3882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i.org/10.1007/978-3-540-89330-1_22" TargetMode="External" /><Relationship Type="http://schemas.openxmlformats.org/officeDocument/2006/relationships/hyperlink" Id="rId52" Target="https://doi.org/10.1007/BF01806105" TargetMode="External" /><Relationship Type="http://schemas.openxmlformats.org/officeDocument/2006/relationships/hyperlink" Id="rId51" Target="https://doi.org/10.1038/218019a0" TargetMode="External" /><Relationship Type="http://schemas.openxmlformats.org/officeDocument/2006/relationships/hyperlink" Id="rId50" Target="https://doi.org/10.1145/3170472.3133846" TargetMode="External" /><Relationship Type="http://schemas.openxmlformats.org/officeDocument/2006/relationships/hyperlink" Id="rId48" Target="https://doi.org/10.1145/3386327" TargetMode="External" /><Relationship Type="http://schemas.openxmlformats.org/officeDocument/2006/relationships/hyperlink" Id="rId53" Target="https://doi.org/10.1145/38765.388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2025-09-23T04:34:50Z</dcterms:created>
  <dcterms:modified xsi:type="dcterms:W3CDTF">2025-09-23T04:34:50Z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