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1 — Partea 2 (Ghid arhivă + Worksheet)</w:t>
      </w:r>
    </w:p>
    <w:p>
      <w:r>
        <w:br/>
        <w:t># Ghid de utilizare a arhivei „s1p2-lab.zip” &amp; Worksheet detaliat</w:t>
      </w:r>
    </w:p>
    <w:p>
      <w:r>
        <w:t>## 1. Ce conține arhiva</w:t>
        <w:br/>
        <w:t>- `src/lib/*` — funcțiile pure ale laboratorului (parsare, transformare, filtrare, formatare).</w:t>
        <w:br/>
        <w:t>- `src/cli-runner.js` — orchestrator CLI cu I/O injectabil pentru teste.</w:t>
        <w:br/>
        <w:t>- `bin/cli.js` — intrarea CLI (se poate „linka” ca bin).</w:t>
        <w:br/>
        <w:t>- `data/*` — fișiere exemplu.</w:t>
        <w:br/>
        <w:t>- `tests/vitest/*` și `tests/jest/*` — suite paralele cu aceleași contracte.</w:t>
        <w:br/>
        <w:t>- Config: `eslint.config.mjs`, `vitest.config.ts`, `jest.config.cjs`, `babel.config.cjs`, `.gitignore`.</w:t>
      </w:r>
    </w:p>
    <w:p>
      <w:r>
        <w:t>## 2. Pași de rulare</w:t>
        <w:br/>
        <w:t>1. `npm i`</w:t>
        <w:br/>
        <w:t>2. `npm test` (rulează Vitest &amp; Jest)</w:t>
        <w:br/>
        <w:t>3. `npm run dev` (raport tabelar pe `data/sample.csv`)</w:t>
        <w:br/>
        <w:t>4. Experimentează cu opțiuni: `--format json`, `--limit 10`, `--faculty CSIE`, `--new-only`.</w:t>
      </w:r>
    </w:p>
    <w:p>
      <w:r>
        <w:t>## 3. Worksheet (detaliat)</w:t>
        <w:br/>
        <w:t>- *A. Parsare*: `parseCSV` tratează antetul ca schemă; normalizează `interests` și `is_new`.</w:t>
        <w:br/>
        <w:t>- *B. Transform*: `countBy` și `groupBy` compun agregări; `topK` extrage primele K după comparator.</w:t>
        <w:br/>
        <w:t>- *C. Filtru*: `filterNewMembers(refDate, days)` și `byFaculty(name)`.</w:t>
        <w:br/>
        <w:t>- *D. Runner*: `run(argv, io)` gestionează usage, fișier lipsă, format invalid și formatul de ieșire.</w:t>
      </w:r>
    </w:p>
    <w:p>
      <w:r>
        <w:t>### Checklist de acceptare</w:t>
        <w:br/>
        <w:t>- [ ] Testele unitare trec (Vitest &amp; Jest).</w:t>
        <w:br/>
        <w:t>- [ ] CLI returnează cod 0 pe căi fericite, 1 pe erori.</w:t>
        <w:br/>
        <w:t>- [ ] `formatTable` produce secțiunile cerute (Total, By faculty, Top interests).</w:t>
        <w:br/>
        <w:t>- [ ] Codul este lint‑clean.</w:t>
      </w:r>
    </w:p>
    <w:p>
      <w:r>
        <w:t>## 4. Troubleshooting</w:t>
        <w:br/>
        <w:t>- **ESM în Jest**: folosește `babel-jest` + `extensionsToTreatAsEsm`.</w:t>
        <w:br/>
        <w:t>- **Eșec pe CSV**: verifică separatorul și `</w:t>
        <w:br/>
        <w:br/>
        <w:t>` vs `</w:t>
        <w:br/>
        <w:t>`.</w:t>
        <w:br/>
        <w:t>- **Date lipsă**: normalizează cu valori implicite și `??`.</w:t>
      </w:r>
    </w:p>
    <w:p>
      <w:r>
        <w:t>## 5. Extensii sugerate</w:t>
        <w:br/>
        <w:t>- Export `.md`/`.html`, *stdin* pipe, opțiuni scurte `-f`, `-l`.</w:t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1 — Partea 2 — Ghid &amp; Worksheet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