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2 — Partea 3 (Proiecte/teme extinse)</w:t>
      </w:r>
    </w:p>
    <w:p>
      <w:r>
        <w:t>Această parte conține 45 de proiecte (15 × L1/L2/L3), fiecare cu specificații și soluții (idee + algoritm), aliniate la principiile Partelor 1–2: funcții pure, compoziție declarativă, contracte testabile, suite Vitest/Jest în oglindă. Arhivele asociate includ variante starter/solution, o variantă monorepo (PNPM workspaces) și workflows CI (lint, unit-vitest, unit-jest, e2e, workbox-sw). Proiectele L3 includ un viewer web static testat cu Playwright și pregătit pentru PWA prin Workbox.</w:t>
      </w:r>
    </w:p>
    <w:p>
      <w:r>
        <w:rPr>
          <w:b/>
        </w:rPr>
        <w:t>Nivel L1 (Fundamental) — L1-01: Top‑K interese (map/flatMap → countBy → sort stabil → slice)</w:t>
      </w:r>
    </w:p>
    <w:p>
      <w:r>
        <w:t>API: topKInterests(rows, k) → [{key,count}]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L1-02: Distribuție pe facultăți (countBy)</w:t>
      </w:r>
    </w:p>
    <w:p>
      <w:r>
        <w:t>API: countByFaculty(rows) → Record&lt;faculty,number&gt;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L1-03: Deduplicare după e‑mail (uniqBy)</w:t>
      </w:r>
    </w:p>
    <w:p>
      <w:r>
        <w:t>API: dedupByEmail(rows) → rows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L1-04: Partiționare valid/invalid (partition + predicate)</w:t>
      </w:r>
    </w:p>
    <w:p>
      <w:r>
        <w:t>API: partitionValid(rows) → { valid, invalid }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L1-05: GroupBy (faculty,year) cu cheie compusă</w:t>
      </w:r>
    </w:p>
    <w:p>
      <w:r>
        <w:t>API: groupByFacultyYear(rows) → Record&lt;'FAC|YEAR',rows[]&gt;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L1-06: difference/intersection pe seturi (email)</w:t>
      </w:r>
    </w:p>
    <w:p>
      <w:r>
        <w:t>API: setOpsByEmail(a,b) → {difference, intersection}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L1-07: chunk pentru paginare</w:t>
      </w:r>
    </w:p>
    <w:p>
      <w:r>
        <w:t>API: paginate(arr, n) → T[][]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L1-08: zip/unzip pentru aliniere de liste</w:t>
      </w:r>
    </w:p>
    <w:p>
      <w:r>
        <w:t>API: zipAlign(a,b) / unzipPairs(pairs)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L1-09: flatten/flatMap pe interese multiple</w:t>
      </w:r>
    </w:p>
    <w:p>
      <w:r>
        <w:t>API: flattenInterests(rows) → string[]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L1-10: Comparator determinist pentru frecvențe</w:t>
      </w:r>
    </w:p>
    <w:p>
      <w:r>
        <w:t>API: sortByCountThenAlpha(entries) → sorted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L1-11: keyBy cu politică last‑wins</w:t>
      </w:r>
    </w:p>
    <w:p>
      <w:r>
        <w:t>API: keyByEmail(rows) → Record&lt;email,row&gt;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L1-12: Pipeline parametric (filters facultate/interes)</w:t>
      </w:r>
    </w:p>
    <w:p>
      <w:r>
        <w:t>API: filterRows(rows,{faculty,interest}) → rows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L1-13: compact/defined pentru curățare listă</w:t>
      </w:r>
    </w:p>
    <w:p>
      <w:r>
        <w:t>API: compactDefined(arr) → arr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L1-14: Sortare cu Intl.Collator pentru text</w:t>
      </w:r>
    </w:p>
    <w:p>
      <w:r>
        <w:t>API: sortAlphaRO(arr) → arr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L1 (Fundamental) — L1-15: Lanț map→filter→reduce→slice (rezumat)</w:t>
      </w:r>
    </w:p>
    <w:p>
      <w:r>
        <w:t>API: pipelineSummary(rows,k) → {topK,total}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L2-01: groupBy multi‑cheie + agregare (count)</w:t>
      </w:r>
    </w:p>
    <w:p>
      <w:r>
        <w:t>API: groupCount(rows, keysFn) → Record&lt;key,count&gt;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L2-02: uniqBy cu cheie derivată (emailCanon)</w:t>
      </w:r>
    </w:p>
    <w:p>
      <w:r>
        <w:t>API: uniqByEmailCanon(rows) → rows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L2-03: partition cu predicate compuse (AND/OR)</w:t>
      </w:r>
    </w:p>
    <w:p>
      <w:r>
        <w:t>API: partitionBy(rows, pred) → [pass, fail]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L2-04: differenceBy pe obiecte fără id (proiecție)</w:t>
      </w:r>
    </w:p>
    <w:p>
      <w:r>
        <w:t>API: differenceByProj(a,b, proj) → rows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L2-05: reduce cu acumulatoare multiple (sum,min,max,count)</w:t>
      </w:r>
    </w:p>
    <w:p>
      <w:r>
        <w:t>API: stats(nums) → {sum,min,max,count}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L2-06: zip &amp; merge (aliniere și combinare câmpuri)</w:t>
      </w:r>
    </w:p>
    <w:p>
      <w:r>
        <w:t>API: zipMerge(a,b, key) → merged[]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L2-07: pipeline parametric (AND/OR builder)</w:t>
      </w:r>
    </w:p>
    <w:p>
      <w:r>
        <w:t>API: buildPredicate(opts) → (row)=&gt;boolean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L2-08: comparator compus (primar/ secundar/ terțiar)</w:t>
      </w:r>
    </w:p>
    <w:p>
      <w:r>
        <w:t>API: sort3(arr, a,b,c) → sorted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L2-09: tap/peek audit (dimensiuni intermediare)</w:t>
      </w:r>
    </w:p>
    <w:p>
      <w:r>
        <w:t>API: auditPipeline(rows, taps[]) → rows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L2-10: flatten profund (nested)</w:t>
      </w:r>
    </w:p>
    <w:p>
      <w:r>
        <w:t>API: deepFlatten(arr) → flat[]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L2-11: keyBy cu politică error‑on‑collision</w:t>
      </w:r>
    </w:p>
    <w:p>
      <w:r>
        <w:t>API: keyByUnique(arr, keyFn) → map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L2-12: property‑based ideas fără lib (random cases)</w:t>
      </w:r>
    </w:p>
    <w:p>
      <w:r>
        <w:t>API: randomCases(n, gen) → cases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L2-13: chunk progresiv (ferestre)</w:t>
      </w:r>
    </w:p>
    <w:p>
      <w:r>
        <w:t>API: windows(arr, n) → T[][]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L2-14: „lazy ideas” pe iterabile (wrapper simplu)</w:t>
      </w:r>
    </w:p>
    <w:p>
      <w:r>
        <w:t>API: lazyMap/ lazyFilter (concept)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L2 (Intermediar) — L2-15: README cu note de performanță și edge‑cases</w:t>
      </w:r>
    </w:p>
    <w:p>
      <w:r>
        <w:t>API: docOnly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L3-01: Iterabile lazy (generatori) – map/filter wrapper</w:t>
      </w:r>
    </w:p>
    <w:p>
      <w:r>
        <w:t>API: lazyMap, lazyFilter (generator)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L3-02: Procesare linie‑cu‑linie (simulare)</w:t>
      </w:r>
    </w:p>
    <w:p>
      <w:r>
        <w:t>API: readLinesSim(text) → iterator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L3-03: CLI cu subcomenzi (topK | dist)</w:t>
      </w:r>
    </w:p>
    <w:p>
      <w:r>
        <w:t>API: cli(args) → code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L3-04: Clasificarea erorilor + mesaje prietenoase</w:t>
      </w:r>
    </w:p>
    <w:p>
      <w:r>
        <w:t>API: friendlyError(e) → string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L3-05: Micro‑profilare a pașilor</w:t>
      </w:r>
    </w:p>
    <w:p>
      <w:r>
        <w:t>API: profile(fn, x) → {result,ms}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L3-06: Mini‑lib publicabil (API fațadă)</w:t>
      </w:r>
    </w:p>
    <w:p>
      <w:r>
        <w:t>API: index.js + exports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L3-07: Viewer web static (raport JSON → tabel)</w:t>
      </w:r>
    </w:p>
    <w:p>
      <w:r>
        <w:t>API: web/index.html + script.js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L3-08: Playwright e2e (smoke UI)</w:t>
      </w:r>
    </w:p>
    <w:p>
      <w:r>
        <w:t>API: tests/e2e.spec.ts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L3-09: Workbox precache (generateSW)</w:t>
      </w:r>
    </w:p>
    <w:p>
      <w:r>
        <w:t>API: workbox-build config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L3-10: Config mediu (ENV) pentru CLI/Viewer</w:t>
      </w:r>
    </w:p>
    <w:p>
      <w:r>
        <w:t>API: env handling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L3-11: Contracte suplimentare (idempotență)</w:t>
      </w:r>
    </w:p>
    <w:p>
      <w:r>
        <w:t>API: tests/idempotence.test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L3-12: compose extins + currying</w:t>
      </w:r>
    </w:p>
    <w:p>
      <w:r>
        <w:t>API: curry, composeN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L3-13: Plugin strategy (predicates/aggregators)</w:t>
      </w:r>
    </w:p>
    <w:p>
      <w:r>
        <w:t>API: registerPlugin(name, fn)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L3-14: PWA offline (ultimul raport)</w:t>
      </w:r>
    </w:p>
    <w:p>
      <w:r>
        <w:t>API: cache report.json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rPr>
          <w:b/>
        </w:rPr>
        <w:t>Nivel L3 (Avansat) — L3-15: Pachetarea artefactelor (zip outputs)</w:t>
      </w:r>
    </w:p>
    <w:p>
      <w:r>
        <w:t>API: archive reports</w:t>
      </w:r>
    </w:p>
    <w:p>
      <w:r>
        <w:t>Specificație:</w:t>
      </w:r>
    </w:p>
    <w:p>
      <w:r>
        <w:t>• Date: liste de obiecte (rânduri înscriere). • Cerință: implementează API-ul de mai sus ca funcție pură, cu contracte clare (intrări/ieșiri), fără I/O. • Cazuri-limită: liste goale, duplicate, lipsuri. • Evaluare: teste în oglindă Vitest/Jest, verificând corectitudinea și determinismul.</w:t>
      </w:r>
    </w:p>
    <w:p>
      <w:r>
        <w:t>Soluție (idee):</w:t>
      </w:r>
    </w:p>
    <w:p>
      <w:r>
        <w:t>• Folosește map/flatMap/filter/reduce și utilitare dedicate (countBy, groupBy, uniqBy, predicate-builders). • Definește comparatorii cu tie-breaker alfabetică. • Explică complexitatea (O(n), O(n log n)) și politicile (ex. last-wins).</w:t>
      </w:r>
    </w:p>
    <w:p>
      <w:r>
        <w:t>—</w:t>
      </w:r>
    </w:p>
    <w:p>
      <w:r>
        <w:t>Utilizează arhiva standalone pentru a vedea atât variantele starter cât și solution; monorepo-ul oferă un mod scalabil de lucru pe pachete. În L3-07 găsești un viewer web simplu (JSON→HTML) cu test Playwright și posibilitate de generare Service Worker via Workbox.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2 — Partea 3 — Proiecte/teme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