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S12 individual evidence record</w:t>
      </w:r>
    </w:p>
    <w:p>
      <w:r>
        <w:t xml:space="preserve">FINAL_LOCAL — content and packaging only. Native browser/PDF, exact-runtime and live service qualifications remain open. Use </w:t>
      </w:r>
      <w:r>
        <w:rPr>
          <w:rFonts w:ascii="Liberation Mono" w:hAnsi="Liberation Mono"/>
          <w:sz w:val="20"/>
        </w:rPr>
        <w:t>FORM_S12_EN_GB.html</w:t>
      </w:r>
      <w:r>
        <w:t xml:space="preserve"> offline. </w:t>
      </w:r>
      <w:r>
        <w:rPr>
          <w:rFonts w:ascii="Liberation Mono" w:hAnsi="Liberation Mono"/>
          <w:sz w:val="20"/>
        </w:rPr>
        <w:t>S12_EVIDENCE_FORM.html</w:t>
      </w:r>
      <w:r>
        <w:t xml:space="preserve"> and </w:t>
      </w:r>
      <w:r>
        <w:rPr>
          <w:rFonts w:ascii="Liberation Mono" w:hAnsi="Liberation Mono"/>
          <w:sz w:val="20"/>
        </w:rPr>
        <w:t>form.html</w:t>
      </w:r>
      <w:r>
        <w:t xml:space="preserve"> are byte-identical compatibility entry points. The 49 semantic IDs and seven sections are retained: 13 core fields and 36 later fields.</w:t>
      </w:r>
    </w:p>
    <w:p>
      <w:pPr>
        <w:pStyle w:val="Heading1"/>
      </w:pPr>
      <w:r>
        <w:t>Evidence and completion contract</w:t>
      </w:r>
    </w:p>
    <w:p>
      <w:r>
        <w:t>Write the core draft during minutes 00–12. Finish required P03 implementation and actual fake-unit observations, an individually annotated P01 source/model trace and one actual bounded Gemini critique by the actual teacher-set deadline. STOP content at minute 60; the 18-minute implementation segment does not promise completion. A blocked required item remains a printable honest draft. The form grants no institutional alternative.</w:t>
      </w:r>
    </w:p>
    <w:p>
      <w:r>
        <w:t xml:space="preserve">Student-declared evidence metadata is separate from field text. For each field named in </w:t>
      </w:r>
      <w:r>
        <w:rPr>
          <w:rFonts w:ascii="Liberation Mono" w:hAnsi="Liberation Mono"/>
          <w:sz w:val="20"/>
        </w:rPr>
        <w:t>schema.evidencePolicy.fields</w:t>
      </w:r>
      <w:r>
        <w:t xml:space="preserve">, record </w:t>
      </w:r>
      <w:r>
        <w:rPr>
          <w:rFonts w:ascii="Liberation Mono" w:hAnsi="Liberation Mono"/>
          <w:sz w:val="20"/>
        </w:rPr>
        <w:t>evidenceStatus[field_id] = {class, outcome}</w:t>
      </w:r>
      <w:r>
        <w:t>. Only exact whitelisted classes and outcomes are admitted. Required P03 metadata must describe actual PURE_JS/CANONICAL_TESTS observations and passing test results. Required P01 metadata may describe SOURCE_ANALYSIS/MODEL when individually annotated honestly. Gemini prompt, response and claim require ACTUAL_GEMINI. Independent checks have their own bounded class and outcome.</w:t>
      </w:r>
    </w:p>
    <w:p>
      <w:r>
        <w:t>The real WebSocket integration field is a separately named qualification. NOT_EXECUTED/BLOCKED with the actual reason does not bar the required fake-unit assessment lane. A prefixed NOT_EXECUTED in prose does not satisfy evidence metadata and cannot make a required blocked observation complete. Structural validation does not verify execution, truth, correctness or approval.</w:t>
      </w:r>
    </w:p>
    <w:p>
      <w:pPr>
        <w:pStyle w:val="Heading1"/>
      </w:pPr>
      <w:r>
        <w:t>Draft migration and privacy</w:t>
      </w:r>
    </w:p>
    <w:p>
      <w:r>
        <w:t xml:space="preserve">Use Save local draft and Export JSON. JSON imports and compact saved/exported backups are limited to 2,000,000 UTF-8 bytes, text fields to 16,000 JavaScript UTF-16 code units and plain objects to exact field/property whitelists. When indentation would exceed the import bound, export uses compact JSON while retaining all fields. An oversized aggregate draft cannot be saved/exported as a non-importable backup: the current text is retained and the failure explains manual-copy recovery. Reduce unnecessary repetition without discarding required evidence if a portable JSON backup is needed. JSON schema v1.1.0 and v1.2.0 text can be imported. Release v1.2.1 retains the compatible JSON schema v1.2.0 and local storage key </w:t>
      </w:r>
      <w:r>
        <w:rPr>
          <w:rFonts w:ascii="Liberation Mono" w:hAnsi="Liberation Mono"/>
          <w:sz w:val="20"/>
        </w:rPr>
        <w:t>TW2026_S12_FORM_1_v1.2.0</w:t>
      </w:r>
      <w:r>
        <w:t>; declarations, PDF review, submission, final state and all evidence metadata reset. Imported provenance remains unverified. Re-select metadata only after reviewing each actual observation.</w:t>
      </w:r>
    </w:p>
    <w:p>
      <w:r>
        <w:t>Autosave begins OFF. Switching OFF cancels the pending save. Import, reset and erasure cancel queued saves. Reset form requires its own confirmation and clears only current text. Erase stored draft requires its own confirmation and erases only this version's application key; it retains current text, other storage and the historical v1.1.0 key. Storage failure is displayed; export JSON or copy text manually.</w:t>
      </w:r>
    </w:p>
    <w:p>
      <w:r>
        <w:t>Remove passwords, tokens, API keys, session cookies, real personal data, private screenshots, private code and Moodle data. Use only the approved student_code/alias. The teacher keeps the private identity mapping. No surname/group fields or S11 policy are introduced.</w:t>
      </w:r>
    </w:p>
    <w:p>
      <w:pPr>
        <w:pStyle w:val="Heading1"/>
      </w:pPr>
      <w:r>
        <w:t>PDF and upload route</w:t>
      </w:r>
    </w:p>
    <w:p>
      <w:r>
        <w:t xml:space="preserve">Print honest draft is always available. Print assessed candidate requires structural assessment completeness and the declaration that the actual PDF has been reviewed. First print a truthful draft, save it, open and inspect all pages, then update the review declaration and print/review the final candidate. Never infer saving from the print dialogue. The proposed name is </w:t>
      </w:r>
      <w:r>
        <w:rPr>
          <w:rFonts w:ascii="Liberation Mono" w:hAnsi="Liberation Mono"/>
          <w:sz w:val="20"/>
        </w:rPr>
        <w:t>TW2026_S12_CODE.pdf</w:t>
      </w:r>
      <w:r>
        <w:t>, with CODE generated from the approved student code or alias.</w:t>
      </w:r>
    </w:p>
    <w:p>
      <w:r>
        <w:t xml:space="preserve">Edits invalidate stale print content. Browser beforeprint rebuilds current text safely, including literal hostile text. Import and substantive edits reset declarations/PDF/submission/final state. Before upload open the saved PDF again and review filename, all text, metadata and redaction. One private S12 Assignment receives one reviewed PDF. Save changes may leave Draft; final submission requires actual observed status, filename and timestamp. See </w:t>
      </w:r>
      <w:r>
        <w:rPr>
          <w:rFonts w:ascii="Liberation Mono" w:hAnsi="Liberation Mono"/>
          <w:sz w:val="20"/>
        </w:rPr>
        <w:t>MOODLE_UPLOAD_GUIDE_S12_EN_GB.md</w:t>
      </w:r>
      <w:r>
        <w:t>.</w:t>
      </w:r>
    </w:p>
    <w:p>
      <w:r>
        <w:t>Editable DOCX use: replace each blank response with your own text, expand the response area and embed your own sanitised captures with captions. This DOCX performs no structural or truth validation. Record each required evidence status explicitly; copying a status word into prose does not establish execution.</w:t>
      </w:r>
    </w:p>
    <w:p>
      <w:pPr>
        <w:pStyle w:val="Heading1"/>
        <w:pageBreakBefore w:val="0"/>
      </w:pPr>
      <w:r>
        <w:t>Identity and execution</w:t>
      </w:r>
    </w:p>
    <w:p>
      <w:r>
        <w:t>Core draft, minutes 00–05. Record actual identity and execution lane before making predictions. Imported text and metadata remain unverified.</w:t>
      </w:r>
    </w:p>
    <w:p>
      <w:pPr>
        <w:pStyle w:val="Heading2"/>
        <w:keepNext/>
      </w:pPr>
      <w:r>
        <w:t>Student code or approved alias</w:t>
      </w:r>
    </w:p>
    <w:p>
      <w:pPr>
        <w:keepNext/>
      </w:pPr>
      <w:r>
        <w:rPr>
          <w:sz w:val="18"/>
        </w:rPr>
        <w:t>FIELD student_code | CORE</w:t>
      </w:r>
    </w:p>
    <w:p>
      <w:pPr>
        <w:keepNext/>
        <w:keepLines/>
      </w:pPr>
      <w:r>
        <w:t>Use only the student code or alias approved by the teacher. The teacher keeps the private identity mapping. CODE proposes TW2026_S12_CODE.pdf; do not add surname or group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Public package ID</w:t>
      </w:r>
    </w:p>
    <w:p>
      <w:pPr>
        <w:keepNext/>
      </w:pPr>
      <w:r>
        <w:rPr>
          <w:sz w:val="18"/>
        </w:rPr>
        <w:t>FIELD package_id | CORE</w:t>
      </w:r>
    </w:p>
    <w:p>
      <w:pPr>
        <w:keepNext/>
        <w:keepLines/>
      </w:pPr>
      <w:r>
        <w:t>Copy the exact 64-character ID from PACKAGE_ID.txt at the extracted student root. Run VERIFY_PACKAGE before editing; after editing use the separate one-file work boundary.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Assessed source SHA 256</w:t>
      </w:r>
    </w:p>
    <w:p>
      <w:pPr>
        <w:keepNext/>
      </w:pPr>
      <w:r>
        <w:rPr>
          <w:sz w:val="18"/>
        </w:rPr>
        <w:t>FIELD source_sha256 | CORE</w:t>
      </w:r>
    </w:p>
    <w:p>
      <w:pPr>
        <w:keepNext/>
        <w:keepLines/>
      </w:pPr>
      <w:r>
        <w:t>Before implementation, copy source_sha256 from a successful VERIFY_INITIAL_STATE receipt and its output locator. If that gate is blocked, record NOT_RECORDED or BLOCKED with the actual reason; do not invent a hash. After required work passes, replace this entry with source_sha256 from VERIFY_WORK_RESULT and its final receipt locator before the assessed PDF. A hash identifies bytes, not correct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Actual Node js version</w:t>
      </w:r>
    </w:p>
    <w:p>
      <w:pPr>
        <w:keepNext/>
      </w:pPr>
      <w:r>
        <w:rPr>
          <w:sz w:val="18"/>
        </w:rPr>
        <w:t>FIELD actual_node | CORE</w:t>
      </w:r>
    </w:p>
    <w:p>
      <w:pPr>
        <w:keepNext/>
        <w:keepLines/>
      </w:pPr>
      <w:r>
        <w:t>Copy the actually displayed Node version from CHECK_ENVIRONMENT. Prescribed v24.21.0; a mismatch is a block for strict runtime qualification, not permission to relabel your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Actual npm version</w:t>
      </w:r>
    </w:p>
    <w:p>
      <w:pPr>
        <w:keepNext/>
      </w:pPr>
      <w:r>
        <w:rPr>
          <w:sz w:val="18"/>
        </w:rPr>
        <w:t>FIELD actual_npm | CORE</w:t>
      </w:r>
    </w:p>
    <w:p>
      <w:pPr>
        <w:keepNext/>
        <w:keepLines/>
      </w:pPr>
      <w:r>
        <w:t>Copy the actually displayed npm version from CHECK_ENVIRONMENT. Prescribed 11.19.0. Do not install or update tools through this 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Evidence execution class</w:t>
      </w:r>
    </w:p>
    <w:p>
      <w:pPr>
        <w:keepNext/>
      </w:pPr>
      <w:r>
        <w:rPr>
          <w:sz w:val="18"/>
        </w:rPr>
        <w:t>FIELD execution_class | CORE</w:t>
      </w:r>
    </w:p>
    <w:p>
      <w:pPr>
        <w:keepNext/>
        <w:keepLines/>
      </w:pPr>
      <w:r>
        <w:t>Choose the strongest class actually used. PURE_JS means executable JavaScript with the supplied fake transport, MODEL means a constructed trace, REAL_PROTOCOL requires an actual protocol run. Per-field metadata below narrows individual claims.</w:t>
      </w:r>
    </w:p>
    <w:p>
      <w:pPr>
        <w:keepNext/>
      </w:pPr>
      <w:r>
        <w:rPr>
          <w:sz w:val="20"/>
        </w:rPr>
        <w:t>Response options: NOT_EXECUTED / SOURCE_ANALYSIS / PURE_JS / MODEL / CANONICAL_TESTS / REAL_PROTOCOL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Environment limitation or block</w:t>
      </w:r>
    </w:p>
    <w:p>
      <w:pPr>
        <w:keepNext/>
      </w:pPr>
      <w:r>
        <w:rPr>
          <w:sz w:val="18"/>
        </w:rPr>
        <w:t>FIELD environment_limit | CORE</w:t>
      </w:r>
    </w:p>
    <w:p>
      <w:pPr>
        <w:keepNext/>
        <w:keepLines/>
      </w:pPr>
      <w:r>
        <w:t>Record the exact available lane, block and action requested from the teacher. The real WebSocket lane is separate; no dependency installation is a hidden requirement of the fake-unit lane.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1"/>
        <w:pageBreakBefore/>
      </w:pPr>
      <w:r>
        <w:t>Protocol and prediction</w:t>
      </w:r>
    </w:p>
    <w:p>
      <w:r>
        <w:t>Core draft, minutes 05–12. Write predictions before implementation and observation; distinguish request state from lifetime subscriptions.</w:t>
      </w:r>
    </w:p>
    <w:p>
      <w:pPr>
        <w:pStyle w:val="Heading2"/>
        <w:keepNext/>
      </w:pPr>
      <w:r>
        <w:t>Acceptance execution and delivery owner map</w:t>
      </w:r>
    </w:p>
    <w:p>
      <w:pPr>
        <w:keepNext/>
      </w:pPr>
      <w:r>
        <w:rPr>
          <w:sz w:val="18"/>
        </w:rPr>
        <w:t>FIELD accepted_owner_map | CORE</w:t>
      </w:r>
    </w:p>
    <w:p>
      <w:pPr>
        <w:keepNext/>
        <w:keepLines/>
      </w:pPr>
      <w:r>
        <w:t>At 05–12 minutes predict E07: HTTP accepts, calculation executes and the registered connection receives delivery. An HTTP 202 response does not say that calculation is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Chosen transport and justification</w:t>
      </w:r>
    </w:p>
    <w:p>
      <w:pPr>
        <w:keepNext/>
      </w:pPr>
      <w:r>
        <w:rPr>
          <w:sz w:val="18"/>
        </w:rPr>
        <w:t>FIELD transport_choice | CORE</w:t>
      </w:r>
    </w:p>
    <w:p>
      <w:pPr>
        <w:keepNext/>
        <w:keepLines/>
      </w:pPr>
      <w:r>
        <w:t>Explain why a shared WebSocket channel needs correlation while the HTTP request has its own response. State whether your evidence is a fake-unit run, source analysis, model or real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Principal connection and request identity map</w:t>
      </w:r>
    </w:p>
    <w:p>
      <w:pPr>
        <w:keepNext/>
      </w:pPr>
      <w:r>
        <w:rPr>
          <w:sz w:val="18"/>
        </w:rPr>
        <w:t>FIELD connection_identity | CORE</w:t>
      </w:r>
    </w:p>
    <w:p>
      <w:pPr>
        <w:keepNext/>
        <w:keepLines/>
      </w:pPr>
      <w:r>
        <w:t>E07: distinguish principal identity, connectionId and requestId. Locate guided/p01 source or S12_P01_GUIDED_TRACE.md. Query identity in the teaching fixture is not production authentication.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ageBreakBefore/>
      </w:pPr>
      <w:r>
        <w:t>Prediction pending before send ordering</w:t>
      </w:r>
    </w:p>
    <w:p>
      <w:pPr>
        <w:keepNext/>
      </w:pPr>
      <w:r>
        <w:rPr>
          <w:sz w:val="18"/>
        </w:rPr>
        <w:t>FIELD pending_before_send_prediction | CORE</w:t>
      </w:r>
    </w:p>
    <w:p>
      <w:pPr>
        <w:keepNext/>
        <w:keepLines/>
      </w:pPr>
      <w:r>
        <w:t>E02: predict what happens if transport.send immediately calls the message listener. State why the pending entry must already exist before send.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Predicted terminal paths</w:t>
      </w:r>
    </w:p>
    <w:p>
      <w:pPr>
        <w:keepNext/>
      </w:pPr>
      <w:r>
        <w:rPr>
          <w:sz w:val="18"/>
        </w:rPr>
        <w:t>FIELD terminal_paths_prediction | CORE</w:t>
      </w:r>
    </w:p>
    <w:p>
      <w:pPr>
        <w:keepNext/>
        <w:keepLines/>
      </w:pPr>
      <w:r>
        <w:t>E03–E06: predict completion, remote failure, send failure, timeout, abort, close and disposal. Name the owner that removes state before settling once.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Scoped cleanup invariant</w:t>
      </w:r>
    </w:p>
    <w:p>
      <w:pPr>
        <w:keepNext/>
      </w:pPr>
      <w:r>
        <w:rPr>
          <w:sz w:val="18"/>
        </w:rPr>
        <w:t>FIELD cleanup_invariant | CORE</w:t>
      </w:r>
    </w:p>
    <w:p>
      <w:pPr>
        <w:keepNext/>
        <w:keepLines/>
      </w:pPr>
      <w:r>
        <w:t>E04–E05: predict per-request pending/timer/abort cleanup. One dispatcher subscription pair remains until dispose; the adapter and socket have separate owners. Zero pending is a narrow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1"/>
        <w:pageBreakBefore/>
      </w:pPr>
      <w:r>
        <w:t>P03 implementation and evidence</w:t>
      </w:r>
    </w:p>
    <w:p>
      <w:r>
        <w:t>Later fields, minutes 12–39 and work after STOP 60. One implementation path is assessed. Required fake-unit observations and separate real-protocol qualification have different gates.</w:t>
      </w:r>
    </w:p>
    <w:p>
      <w:pPr>
        <w:pStyle w:val="Heading2"/>
        <w:keepNext/>
      </w:pPr>
      <w:r>
        <w:t>Assessed P03 path changed</w:t>
      </w:r>
    </w:p>
    <w:p>
      <w:pPr>
        <w:keepNext/>
      </w:pPr>
      <w:r>
        <w:rPr>
          <w:sz w:val="18"/>
        </w:rPr>
        <w:t>FIELD p03_changed_path | FINAL</w:t>
      </w:r>
    </w:p>
    <w:p>
      <w:pPr>
        <w:keepNext/>
        <w:keepLines/>
      </w:pPr>
      <w:r>
        <w:t>Enter exactly projects/p03/student/src/request-dispatcher.mjs, relative to the extracted student root. This is the only assessed implementation file you edit.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Narrow diff or hash locator</w:t>
      </w:r>
    </w:p>
    <w:p>
      <w:pPr>
        <w:keepNext/>
      </w:pPr>
      <w:r>
        <w:rPr>
          <w:sz w:val="18"/>
        </w:rPr>
        <w:t>FIELD p03_diff_locator | FINAL</w:t>
      </w:r>
    </w:p>
    <w:p>
      <w:pPr>
        <w:keepNext/>
        <w:keepLines/>
      </w:pPr>
      <w:r>
        <w:t>Locate your narrow diff and completed source hash. Explain changes relevant to E01–E06 without pasting a full answer into Gemini.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P03 baseline results</w:t>
      </w:r>
    </w:p>
    <w:p>
      <w:pPr>
        <w:keepNext/>
      </w:pPr>
      <w:r>
        <w:rPr>
          <w:sz w:val="18"/>
        </w:rPr>
        <w:t>FIELD p03_baseline_results | FINAL</w:t>
      </w:r>
    </w:p>
    <w:p>
      <w:pPr>
        <w:keepNext/>
        <w:keepLines/>
      </w:pPr>
      <w:r>
        <w:t>Record actual baseline count, result and output locator. Select class PURE_JS or CANONICAL_TESTS and outcome PASS only after observing the completed-work verifier.</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P03 objective results</w:t>
      </w:r>
    </w:p>
    <w:p>
      <w:pPr>
        <w:keepNext/>
      </w:pPr>
      <w:r>
        <w:rPr>
          <w:sz w:val="18"/>
        </w:rPr>
        <w:t>FIELD p03_objective_results | FINAL</w:t>
      </w:r>
    </w:p>
    <w:p>
      <w:pPr>
        <w:keepNext/>
        <w:keepLines/>
      </w:pPr>
      <w:r>
        <w:t>Record original canonical objective checks and derived successor checks from VERIFY_WORK_RESULT. The starter direct rejection is not an intended assertion. Normal assessed completeness requires actual PASS.</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P03 regression results</w:t>
      </w:r>
    </w:p>
    <w:p>
      <w:pPr>
        <w:keepNext/>
      </w:pPr>
      <w:r>
        <w:rPr>
          <w:sz w:val="18"/>
        </w:rPr>
        <w:t>FIELD p03_regression_results | FINAL</w:t>
      </w:r>
    </w:p>
    <w:p>
      <w:pPr>
        <w:keepNext/>
        <w:keepLines/>
      </w:pPr>
      <w:r>
        <w:t>Record actual regression counts and output locator from VERIFY_WORK_RESULT. A parser failure, skip, cancellation, timeout or guard block is not PASS.</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P03 integration result or honest block</w:t>
      </w:r>
    </w:p>
    <w:p>
      <w:pPr>
        <w:keepNext/>
      </w:pPr>
      <w:r>
        <w:rPr>
          <w:sz w:val="18"/>
        </w:rPr>
        <w:t>FIELD p03_integration_results | FINAL</w:t>
      </w:r>
    </w:p>
    <w:p>
      <w:pPr>
        <w:keepNext/>
        <w:keepLines/>
      </w:pPr>
      <w:r>
        <w:t>Separate qualification: name the real ws run and limits if actually performed. Otherwise write the actual NOT_EXECUTED/BLOCKED reason and choose that metadata. This field does not require a real protocol run for the fake-unit assessment lane.</w:t>
      </w:r>
    </w:p>
    <w:p>
      <w:pPr>
        <w:keepNext/>
      </w:pPr>
      <w:r>
        <w:rPr>
          <w:sz w:val="20"/>
        </w:rPr>
        <w:t>Separate evidence status metadata: class [record actual class]; outcome [record actual outcome]. This is an unverified student declaration.</w:t>
      </w:r>
    </w:p>
    <w:p>
      <w:pPr>
        <w:keepNext/>
      </w:pPr>
      <w:r>
        <w:rPr>
          <w:sz w:val="20"/>
        </w:rPr>
        <w:t>Separate real protocol qualification. Admitted classes: REAL_PROTOCOL / NOT_EXECUTED / BLOCKED. Admitted outcomes: PASS / FAIL / NOT_EXECUTED / BLOCKED / OBSERVED.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Reversed order trace</w:t>
      </w:r>
    </w:p>
    <w:p>
      <w:pPr>
        <w:keepNext/>
      </w:pPr>
      <w:r>
        <w:rPr>
          <w:sz w:val="18"/>
        </w:rPr>
        <w:t>FIELD p03_reversed_order_trace | FINAL</w:t>
      </w:r>
    </w:p>
    <w:p>
      <w:pPr>
        <w:keepNext/>
        <w:keepLines/>
      </w:pPr>
      <w:r>
        <w:t>E01: start r1, r2 and r3; deliver r3, r1 then r2. Record which caller receives each result, the output locator and any difference from prediction.</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Synchronous reply trace</w:t>
      </w:r>
    </w:p>
    <w:p>
      <w:pPr>
        <w:keepNext/>
      </w:pPr>
      <w:r>
        <w:rPr>
          <w:sz w:val="18"/>
        </w:rPr>
        <w:t>FIELD p03_sync_reply_trace | FINAL</w:t>
      </w:r>
    </w:p>
    <w:p>
      <w:pPr>
        <w:keepNext/>
        <w:keepLines/>
      </w:pPr>
      <w:r>
        <w:t>E02: record the immediate-reply fake transport case, the state-before-send ordering and the observed result. Do not describe a queued asynchronous reply as a synchronous test.</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Timeout trace</w:t>
      </w:r>
    </w:p>
    <w:p>
      <w:pPr>
        <w:keepNext/>
      </w:pPr>
      <w:r>
        <w:rPr>
          <w:sz w:val="18"/>
        </w:rPr>
        <w:t>FIELD p03_timeout_trace | FINAL</w:t>
      </w:r>
    </w:p>
    <w:p>
      <w:pPr>
        <w:keepNext/>
        <w:keepLines/>
      </w:pPr>
      <w:r>
        <w:t>E04: record timeout outcome, one settlement and late completion behaviour. Name the pending/timer/abort counters and their observation point.</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Abort trace</w:t>
      </w:r>
    </w:p>
    <w:p>
      <w:pPr>
        <w:keepNext/>
      </w:pPr>
      <w:r>
        <w:rPr>
          <w:sz w:val="18"/>
        </w:rPr>
        <w:t>FIELD p03_abort_trace | FINAL</w:t>
      </w:r>
    </w:p>
    <w:p>
      <w:pPr>
        <w:keepNext/>
        <w:keepLines/>
      </w:pPr>
      <w:r>
        <w:t>E03–E04: record pre-abort send count 0 and active abort cleanup. Local promise rejection does not prove cancellation of server work.</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Transport close trace</w:t>
      </w:r>
    </w:p>
    <w:p>
      <w:pPr>
        <w:keepNext/>
      </w:pPr>
      <w:r>
        <w:rPr>
          <w:sz w:val="18"/>
        </w:rPr>
        <w:t>FIELD p03_close_trace | FINAL</w:t>
      </w:r>
    </w:p>
    <w:p>
      <w:pPr>
        <w:keepNext/>
        <w:keepLines/>
      </w:pPr>
      <w:r>
        <w:t>E05: record rejection of pending requests and refusal of dispatch after permanent close. Include output or test locator.</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Dispose trace</w:t>
      </w:r>
    </w:p>
    <w:p>
      <w:pPr>
        <w:keepNext/>
      </w:pPr>
      <w:r>
        <w:rPr>
          <w:sz w:val="18"/>
        </w:rPr>
        <w:t>FIELD p03_dispose_trace | FINAL</w:t>
      </w:r>
    </w:p>
    <w:p>
      <w:pPr>
        <w:keepNext/>
        <w:keepLines/>
      </w:pPr>
      <w:r>
        <w:t>E05: record idempotent dispose, removal of dispatcher subscriptions and refusal of future dispatch. Adapter disposal and closing the socket are separate obligations.</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Evidence that pending count returns to zero</w:t>
      </w:r>
    </w:p>
    <w:p>
      <w:pPr>
        <w:keepNext/>
      </w:pPr>
      <w:r>
        <w:rPr>
          <w:sz w:val="18"/>
        </w:rPr>
        <w:t>FIELD p03_zero_pending | FINAL</w:t>
      </w:r>
    </w:p>
    <w:p>
      <w:pPr>
        <w:keepNext/>
        <w:keepLines/>
      </w:pPr>
      <w:r>
        <w:t>E04–E05: report the actual pending count after each terminal path with a locator. Explain that zero pending alone says nothing about adapter/socket resources.</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Scoped listener and timer cleanup evidence</w:t>
      </w:r>
    </w:p>
    <w:p>
      <w:pPr>
        <w:keepNext/>
      </w:pPr>
      <w:r>
        <w:rPr>
          <w:sz w:val="18"/>
        </w:rPr>
        <w:t>FIELD p03_zero_listeners_timers | FINAL</w:t>
      </w:r>
    </w:p>
    <w:p>
      <w:pPr>
        <w:keepNext/>
        <w:keepLines/>
      </w:pPr>
      <w:r>
        <w:t>E04–E05: separate per-request timer/abort listeners (zero after settlement), dispatcher subscription pair (retained until dispose) and adapter/socket ownership. Record each scope rather than invent one global zero.</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PURE_JS / CANONICAL_TESTS.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Unresolved P03 work</w:t>
      </w:r>
    </w:p>
    <w:p>
      <w:pPr>
        <w:keepNext/>
      </w:pPr>
      <w:r>
        <w:rPr>
          <w:sz w:val="18"/>
        </w:rPr>
        <w:t>FIELD p03_unresolved_work | FINAL</w:t>
      </w:r>
    </w:p>
    <w:p>
      <w:pPr>
        <w:keepNext/>
        <w:keepLines/>
      </w:pPr>
      <w:r>
        <w:t>List genuinely unresolved required obligations or explicitly state that none remain and give the completed-work result locator. The 18-minute seminar implementation segment is not guaranteed full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1"/>
        <w:pageBreakBefore/>
      </w:pPr>
      <w:r>
        <w:t>P01 guided trace</w:t>
      </w:r>
    </w:p>
    <w:p>
      <w:r>
        <w:t>Later fields, minutes 50–55. Each student individually annotates the required P01 source/model trace. The labels do not turn a constructed trace into a live HTTP/WebSocket run.</w:t>
      </w:r>
    </w:p>
    <w:p>
      <w:pPr>
        <w:pStyle w:val="Heading2"/>
        <w:keepNext/>
      </w:pPr>
      <w:r>
        <w:t>P01 guided demonstration scope</w:t>
      </w:r>
    </w:p>
    <w:p>
      <w:pPr>
        <w:keepNext/>
      </w:pPr>
      <w:r>
        <w:rPr>
          <w:sz w:val="18"/>
        </w:rPr>
        <w:t>FIELD p01_demo_scope | FINAL</w:t>
      </w:r>
    </w:p>
    <w:p>
      <w:pPr>
        <w:keepNext/>
        <w:keepLines/>
      </w:pPr>
      <w:r>
        <w:t>E07 required individual guided trace: identify the supplied source/model trace or actual run. Name the source file or model locator and your individual annotations.</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REAL_PROTOCOL.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HTTP acceptance observation</w:t>
      </w:r>
    </w:p>
    <w:p>
      <w:pPr>
        <w:keepNext/>
      </w:pPr>
      <w:r>
        <w:rPr>
          <w:sz w:val="18"/>
        </w:rPr>
        <w:t>FIELD p01_http_acceptance | FINAL</w:t>
      </w:r>
    </w:p>
    <w:p>
      <w:pPr>
        <w:keepNext/>
        <w:keepLines/>
      </w:pPr>
      <w:r>
        <w:t>E07: annotate the HTTP 202/requestId acceptance point and the later completion point. If source/model only, say so and select matching metadata.</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REAL_PROTOCOL.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WebSocket registration observation</w:t>
      </w:r>
    </w:p>
    <w:p>
      <w:pPr>
        <w:keepNext/>
      </w:pPr>
      <w:r>
        <w:rPr>
          <w:sz w:val="18"/>
        </w:rPr>
        <w:t>FIELD p01_ws_registration | FINAL</w:t>
      </w:r>
    </w:p>
    <w:p>
      <w:pPr>
        <w:keepNext/>
        <w:keepLines/>
      </w:pPr>
      <w:r>
        <w:t>E07: annotate connection registration, acknowledgement and matching target. Identify observed versus inferred behaviour.</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REAL_PROTOCOL.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ageBreakBefore/>
      </w:pPr>
      <w:r>
        <w:t>Targeted result observation</w:t>
      </w:r>
    </w:p>
    <w:p>
      <w:pPr>
        <w:keepNext/>
      </w:pPr>
      <w:r>
        <w:rPr>
          <w:sz w:val="18"/>
        </w:rPr>
        <w:t>FIELD p01_targeted_result | FINAL</w:t>
      </w:r>
    </w:p>
    <w:p>
      <w:pPr>
        <w:keepNext/>
        <w:keepLines/>
      </w:pPr>
      <w:r>
        <w:t>E07: trace the principal/connection/request tuple to its target. Explain why an out-of-order result must reach its own caller.</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REAL_PROTOCOL.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Identity binding observation</w:t>
      </w:r>
    </w:p>
    <w:p>
      <w:pPr>
        <w:keepNext/>
      </w:pPr>
      <w:r>
        <w:rPr>
          <w:sz w:val="18"/>
        </w:rPr>
        <w:t>FIELD p01_identity_binding | FINAL</w:t>
      </w:r>
    </w:p>
    <w:p>
      <w:pPr>
        <w:keepNext/>
        <w:keepLines/>
      </w:pPr>
      <w:r>
        <w:t>E07: record the binding and the limit of the query-identity teaching fixture. Do not call it production authentication.</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REAL_PROTOCOL.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ageBreakBefore/>
      </w:pPr>
      <w:r>
        <w:t>Cleanup observation</w:t>
      </w:r>
    </w:p>
    <w:p>
      <w:pPr>
        <w:keepNext/>
      </w:pPr>
      <w:r>
        <w:rPr>
          <w:sz w:val="18"/>
        </w:rPr>
        <w:t>FIELD p01_cleanup_observation | FINAL</w:t>
      </w:r>
    </w:p>
    <w:p>
      <w:pPr>
        <w:keepNext/>
        <w:keepLines/>
      </w:pPr>
      <w:r>
        <w:t>E07: annotate pending removal at delivery and source limitations: original duplicate IDs can overwrite ownership and disconnect does not remove pending work. Source analysis is not a repaired live system.</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REAL_PROTOCOL.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Guided demo limitation</w:t>
      </w:r>
    </w:p>
    <w:p>
      <w:pPr>
        <w:keepNext/>
      </w:pPr>
      <w:r>
        <w:rPr>
          <w:sz w:val="18"/>
        </w:rPr>
        <w:t>FIELD p01_demo_limit | FINAL</w:t>
      </w:r>
    </w:p>
    <w:p>
      <w:pPr>
        <w:keepNext/>
        <w:keepLines/>
      </w:pPr>
      <w:r>
        <w:t>State the evidence class, source limitations and untested real HTTP/WebSocket behaviour. A source/model trace is acceptable for the required guided trace when labelled accurately.</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REAL_PROTOCOL. Admitted outcomes: OBSERVED /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1"/>
        <w:pageBreakBefore/>
      </w:pPr>
      <w:r>
        <w:t>Bounded Gemini critique</w:t>
      </w:r>
    </w:p>
    <w:p>
      <w:r>
        <w:t>Later fields, minutes 39–50. Preserve one actual bounded critique and your independent check. Unavailable access stays a truthful draft; this form grants no alternative.</w:t>
      </w:r>
    </w:p>
    <w:p>
      <w:pPr>
        <w:pStyle w:val="Heading2"/>
        <w:keepNext/>
      </w:pPr>
      <w:r>
        <w:t>Actual bounded Gemini prompt</w:t>
      </w:r>
    </w:p>
    <w:p>
      <w:pPr>
        <w:keepNext/>
      </w:pPr>
      <w:r>
        <w:rPr>
          <w:sz w:val="18"/>
        </w:rPr>
        <w:t>FIELD gemini_prompt | FINAL</w:t>
      </w:r>
    </w:p>
    <w:p>
      <w:pPr>
        <w:keepNext/>
        <w:keepLines/>
      </w:pPr>
      <w:r>
        <w:t>Paste the one actual sanitised prompt you sent using GEMINI_PROMPT_EN_GB.txt. Include only a minimal public excerpt; no full dispatcher, credentials, private code or Moodle data.</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ACTUAL_GEMINI. Admitted outcomes: OBSERVED.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Relevant Gemini response excerpt</w:t>
      </w:r>
    </w:p>
    <w:p>
      <w:pPr>
        <w:keepNext/>
      </w:pPr>
      <w:r>
        <w:rPr>
          <w:sz w:val="18"/>
        </w:rPr>
        <w:t>FIELD gemini_response_excerpt | FINAL</w:t>
      </w:r>
    </w:p>
    <w:p>
      <w:pPr>
        <w:keepNext/>
        <w:keepLines/>
      </w:pPr>
      <w:r>
        <w:t>Preserve the relevant actual response excerpt, model label if visible and a local locator. No invented dialogue. If access is blocked choose BLOCKED and retain a truthful draft.</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ACTUAL_GEMINI. Admitted outcomes: OBSERVED.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Falsifiable claim evaluated</w:t>
      </w:r>
    </w:p>
    <w:p>
      <w:pPr>
        <w:keepNext/>
      </w:pPr>
      <w:r>
        <w:rPr>
          <w:sz w:val="18"/>
        </w:rPr>
        <w:t>FIELD gemini_claim | FINAL</w:t>
      </w:r>
    </w:p>
    <w:p>
      <w:pPr>
        <w:keepNext/>
        <w:keepLines/>
      </w:pPr>
      <w:r>
        <w:t>Quote or paraphrase one falsifiable response claim and distinguish Observed, Inferred or Unknown. The supplied flawed claim says pendingCount 0 proves all lifecycle cleanup.</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ACTUAL_GEMINI. Admitted outcomes: OBSERVED.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Independent check</w:t>
      </w:r>
    </w:p>
    <w:p>
      <w:pPr>
        <w:keepNext/>
      </w:pPr>
      <w:r>
        <w:rPr>
          <w:sz w:val="18"/>
        </w:rPr>
        <w:t>FIELD gemini_independent_check | FINAL</w:t>
      </w:r>
    </w:p>
    <w:p>
      <w:pPr>
        <w:keepNext/>
        <w:keepLines/>
      </w:pPr>
      <w:r>
        <w:t>E04–E05 or a narrow source counterexample: record your own check, result, locator and limit. A Gemini answer cannot serve as its own independent check.</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CANONICAL_TESTS / REAL_PROTOCOL. Admitted outcomes: OBSERVED / PASS / FAIL.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Verdict correction and limitation</w:t>
      </w:r>
    </w:p>
    <w:p>
      <w:pPr>
        <w:keepNext/>
      </w:pPr>
      <w:r>
        <w:rPr>
          <w:sz w:val="18"/>
        </w:rPr>
        <w:t>FIELD gemini_verdict_correction | FINAL</w:t>
      </w:r>
    </w:p>
    <w:p>
      <w:pPr>
        <w:keepNext/>
        <w:keepLines/>
      </w:pPr>
      <w:r>
        <w:t>State ACCEPTED, REJECTED, PARTIALLY ACCEPTED or UNKNOWN, then correction and limit. The verdict must follow your independent check, not the model confidence.</w:t>
      </w:r>
    </w:p>
    <w:p>
      <w:pPr>
        <w:keepNext/>
      </w:pPr>
      <w:r>
        <w:rPr>
          <w:sz w:val="20"/>
        </w:rPr>
        <w:t>Separate evidence status metadata: class [record actual class]; outcome [record actual outcome]. This is an unverified student declaration.</w:t>
      </w:r>
    </w:p>
    <w:p>
      <w:pPr>
        <w:keepNext/>
      </w:pPr>
      <w:r>
        <w:rPr>
          <w:sz w:val="20"/>
        </w:rPr>
        <w:t>Required assessment evidence. Admitted classes: SOURCE_ANALYSIS / MODEL / PURE_JS / CANONICAL_TESTS / REAL_PROTOCOL. Admitted outcomes: OBSERVED / PASS / FAIL.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1"/>
        <w:pageBreakBefore/>
      </w:pPr>
      <w:r>
        <w:t>Reflection and transfer</w:t>
      </w:r>
    </w:p>
    <w:p>
      <w:r>
        <w:t>Later fields and exit ticket, minutes 55–60. P02 is optional. Record limits and next work at STOP 60 without promising completion in the seminar.</w:t>
      </w:r>
    </w:p>
    <w:p>
      <w:pPr>
        <w:pStyle w:val="Heading2"/>
        <w:keepNext/>
      </w:pPr>
      <w:r>
        <w:t>Optional P02 status</w:t>
      </w:r>
    </w:p>
    <w:p>
      <w:pPr>
        <w:keepNext/>
      </w:pPr>
      <w:r>
        <w:rPr>
          <w:sz w:val="18"/>
        </w:rPr>
        <w:t>FIELD p02_optional_status | FINAL</w:t>
      </w:r>
    </w:p>
    <w:p>
      <w:pPr>
        <w:keepNext/>
        <w:keepLines/>
      </w:pPr>
      <w:r>
        <w:t>Choose NOT_STARTED if you did not attempt optional Redis/BullMQ work. P02 adds no assessed implementation gate and no hidden provisioning requirement.</w:t>
      </w:r>
    </w:p>
    <w:p>
      <w:pPr>
        <w:keepNext/>
      </w:pPr>
      <w:r>
        <w:rPr>
          <w:sz w:val="20"/>
        </w:rPr>
        <w:t>Response options: NOT_STARTED / PLANNED / PARTIAL / COMPLETE_UNVERIFIED / COMPLETE_WITH_EVIDENCE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Cross protocol reflection</w:t>
      </w:r>
    </w:p>
    <w:p>
      <w:pPr>
        <w:keepNext/>
      </w:pPr>
      <w:r>
        <w:rPr>
          <w:sz w:val="18"/>
        </w:rPr>
        <w:t>FIELD cross_protocol_reflection | FINAL</w:t>
      </w:r>
    </w:p>
    <w:p>
      <w:pPr>
        <w:keepNext/>
        <w:keepLines/>
      </w:pPr>
      <w:r>
        <w:t>Explain how acceptance, execution and targeted delivery differ, using your own P03 and P01 locators. Include one risk such as an accepted report export being mistaken for a completed total.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Evidence class limitations</w:t>
      </w:r>
    </w:p>
    <w:p>
      <w:pPr>
        <w:keepNext/>
      </w:pPr>
      <w:r>
        <w:rPr>
          <w:sz w:val="18"/>
        </w:rPr>
        <w:t>FIELD evidence_class_limits | FINAL</w:t>
      </w:r>
    </w:p>
    <w:p>
      <w:pPr>
        <w:keepNext/>
        <w:keepLines/>
      </w:pPr>
      <w:r>
        <w:t>List which claims are actual fake-unit observations, source/model annotations or real protocol observations, and which remain untested.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Required next work</w:t>
      </w:r>
    </w:p>
    <w:p>
      <w:pPr>
        <w:keepNext/>
      </w:pPr>
      <w:r>
        <w:rPr>
          <w:sz w:val="18"/>
        </w:rPr>
        <w:t>FIELD next_work | FINAL</w:t>
      </w:r>
    </w:p>
    <w:p>
      <w:pPr>
        <w:keepNext/>
        <w:keepLines/>
      </w:pPr>
      <w:r>
        <w:t>At minute 60 record the next required action, teacher-set deadline when actually known and outstanding qualification. No deadline or penalty is invented by this 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1"/>
        <w:pageBreakBefore/>
      </w:pPr>
      <w:r>
        <w:t>Declaration and PDF route</w:t>
      </w:r>
    </w:p>
    <w:p>
      <w:r>
        <w:t>After required work and final review. Declarations renew after edits or import. Printing, PDF saving and Moodle final submission are separate observed actions.</w:t>
      </w:r>
    </w:p>
    <w:p>
      <w:pPr>
        <w:pStyle w:val="Heading2"/>
        <w:keepNext/>
      </w:pPr>
      <w:r>
        <w:t>I removed credentials tokens cookies and unnecessary personal data</w:t>
      </w:r>
    </w:p>
    <w:p>
      <w:pPr>
        <w:keepNext/>
      </w:pPr>
      <w:r>
        <w:rPr>
          <w:sz w:val="18"/>
        </w:rPr>
        <w:t>FIELD privacy_redaction | FINAL</w:t>
      </w:r>
    </w:p>
    <w:p>
      <w:pPr>
        <w:keepNext/>
        <w:keepLines/>
      </w:pPr>
      <w:r>
        <w:t>After the latest edit, inspect all fields and remove passwords, tokens, API keys, session cookies, real personal data, private account screenshots, private code and Moodle data. Then renew this declaration.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[Unchecked. Review personally before declaring.]</w:t>
            </w:r>
          </w:p>
        </w:tc>
      </w:tr>
    </w:tbl>
    <w:p>
      <w:pPr>
        <w:spacing w:after="80"/>
      </w:pPr>
    </w:p>
    <w:p>
      <w:pPr>
        <w:pStyle w:val="Heading2"/>
        <w:keepNext/>
      </w:pPr>
      <w:r>
        <w:t>I declare that the evidence and limitations are truthful</w:t>
      </w:r>
    </w:p>
    <w:p>
      <w:pPr>
        <w:keepNext/>
      </w:pPr>
      <w:r>
        <w:rPr>
          <w:sz w:val="18"/>
        </w:rPr>
        <w:t>FIELD declaration_truthful | FINAL</w:t>
      </w:r>
    </w:p>
    <w:p>
      <w:pPr>
        <w:keepNext/>
        <w:keepLines/>
      </w:pPr>
      <w:r>
        <w:t>Declare only your own truthful evidence and limits. Structural completeness is not teacher approval or evidence verification. Import and substantive edits reset this declaration.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[Unchecked. Review personally before declaring.]</w:t>
            </w:r>
          </w:p>
        </w:tc>
      </w:tr>
    </w:tbl>
    <w:p>
      <w:pPr>
        <w:spacing w:after="80"/>
      </w:pPr>
    </w:p>
    <w:p>
      <w:pPr>
        <w:pStyle w:val="Heading2"/>
        <w:keepNext/>
      </w:pPr>
      <w:r>
        <w:t>PDF review status</w:t>
      </w:r>
    </w:p>
    <w:p>
      <w:pPr>
        <w:keepNext/>
      </w:pPr>
      <w:r>
        <w:rPr>
          <w:sz w:val="18"/>
        </w:rPr>
        <w:t>FIELD pdf_review_status | FINAL</w:t>
      </w:r>
    </w:p>
    <w:p>
      <w:pPr>
        <w:keepNext/>
        <w:keepLines/>
      </w:pPr>
      <w:r>
        <w:t>Choose FINAL_REVIEWED only after opening the actual saved PDF and checking every page, filename, text, evidence status and redaction. Browser print alone cannot verify saving.</w:t>
      </w:r>
    </w:p>
    <w:p>
      <w:pPr>
        <w:keepNext/>
      </w:pPr>
      <w:r>
        <w:rPr>
          <w:sz w:val="20"/>
        </w:rPr>
        <w:t>Response options: NOT_REVIEWED / DRAFT_REVIEWED / FINAL_REVIEWED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ageBreakBefore/>
      </w:pPr>
      <w:r>
        <w:t>Submission status</w:t>
      </w:r>
    </w:p>
    <w:p>
      <w:pPr>
        <w:keepNext/>
      </w:pPr>
      <w:r>
        <w:rPr>
          <w:sz w:val="18"/>
        </w:rPr>
        <w:t>FIELD submission_status | FINAL</w:t>
      </w:r>
    </w:p>
    <w:p>
      <w:pPr>
        <w:keepNext/>
        <w:keepLines/>
      </w:pPr>
      <w:r>
        <w:t>READY_NOT_SUBMITTED describes local readiness. SUBMITTED_UNVERIFIED records a claim you must support by observing the actual Moodle final status/name/timestamp. Draft is not final submission.</w:t>
      </w:r>
    </w:p>
    <w:p>
      <w:pPr>
        <w:keepNext/>
      </w:pPr>
      <w:r>
        <w:rPr>
          <w:sz w:val="20"/>
        </w:rPr>
        <w:t>Response options: NOT_SUBMITTED / READY_NOT_SUBMITTED / SUBMITTED_UNVERIFIED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p>
      <w:pPr>
        <w:pStyle w:val="Heading2"/>
        <w:keepNext/>
      </w:pPr>
      <w:r>
        <w:t>Form status</w:t>
      </w:r>
    </w:p>
    <w:p>
      <w:pPr>
        <w:keepNext/>
      </w:pPr>
      <w:r>
        <w:rPr>
          <w:sz w:val="18"/>
        </w:rPr>
        <w:t>FIELD final_status | FINAL</w:t>
      </w:r>
    </w:p>
    <w:p>
      <w:pPr>
        <w:keepNext/>
        <w:keepLines/>
      </w:pPr>
      <w:r>
        <w:t>FINAL_FIELDS_COMPLETE_NOT_VERIFIED is a structural candidate, not correctness, teacher approval or a Moodle receipt. Keep DRAFT whenever required implementation, actual Gemini exchange or evidence remains blocked.</w:t>
      </w:r>
    </w:p>
    <w:p>
      <w:pPr>
        <w:keepNext/>
      </w:pPr>
      <w:r>
        <w:rPr>
          <w:sz w:val="20"/>
        </w:rPr>
        <w:t>Response options: DRAFT / FINAL_FIELDS_COMPLETE_NOT_VERIFIED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9638"/>
      </w:tblGrid>
      <w:tr>
        <w:trPr>
          <w:trHeight w:val="680"/>
        </w:trPr>
        <w:tc>
          <w:tcPr>
            <w:tcW w:type="dxa" w:w="9638"/>
            <w:vAlign w:val="center"/>
          </w:tcPr>
          <w:p>
            <w:pPr>
              <w:keepNext w:val="0"/>
              <w:keepLines w:val="0"/>
              <w:spacing w:after="60" w:before="60"/>
            </w:pPr>
            <w:r>
              <w:rPr>
                <w:sz w:val="22"/>
              </w:rPr>
              <w:t>[Enter your own response. Blank means not yet recorded.]</w:t>
            </w:r>
          </w:p>
        </w:tc>
      </w:tr>
    </w:tbl>
    <w:p>
      <w:pPr>
        <w:spacing w:after="80"/>
      </w:pP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S12 v1.2.1 FINAL_LOCAL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line="259" w:lineRule="auto"/>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 individual evidence record</dc:title>
  <dc:subject>S12 v1.2.1 FINAL_LOCAL teaching material; content and packaging qualification only</dc:subject>
  <dc:creator/>
  <cp:keywords>S12; v1.2.1; FINAL_LOCAL; native qualification open</cp:keywords>
  <dc:description>generated by python-docx</dc:description>
  <cp:lastModifiedBy/>
  <cp:revision>1</cp:revision>
  <dcterms:created xsi:type="dcterms:W3CDTF">2026-10-02T00:00:00Z</dcterms:created>
  <dcterms:modified xsi:type="dcterms:W3CDTF">2026-10-02T00:00:00Z</dcterms:modified>
  <cp:category/>
</cp:coreProperties>
</file>