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S12 — Individual Evidence Form</w:t>
      </w:r>
    </w:p>
    <w:p>
      <w:pPr>
        <w:jc w:val="center"/>
      </w:pPr>
      <w:r>
        <w:rPr>
          <w:i/>
        </w:rPr>
        <w:t>One private PDF · 49 fields · text plus genuine captures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r>
        <w:t>Complete only with actual individual evidence. Imported text remains an unverified draft. Do not include credentials, cookies, tokens, raw connection URLs or unnecessary personal data.</w:t>
      </w:r>
    </w:p>
    <w:p>
      <w:pPr>
        <w:pStyle w:val="Heading1"/>
      </w:pPr>
      <w:r>
        <w:t>Identity and execution</w:t>
      </w:r>
    </w:p>
    <w:p>
      <w:r>
        <w:rPr>
          <w:b/>
        </w:rPr>
        <w:t>Student code or approved alias [student_code]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Public package ID [package_id]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Assessed source SHA-256 [source_sha256]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Actual Node.js version [actual_node]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Actual npm version [actual_npm]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Evidence execution class [execution_class]</w:t>
      </w:r>
    </w:p>
    <w:p>
      <w:pPr>
        <w:spacing w:after="40"/>
      </w:pPr>
      <w:r>
        <w:t>Choose one: NOT_EXECUTED | SOURCE_ANALYSIS | PURE_JS | MODEL | CANONICAL_TESTS | REAL_PROTOCOL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Environment limitation or block [environment_limit]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Protocol and prediction</w:t>
      </w:r>
    </w:p>
    <w:p>
      <w:r>
        <w:rPr>
          <w:b/>
        </w:rPr>
        <w:t>Acceptance, execution and delivery owner map [accepted_owner_map]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Chosen transport and justification [transport_choice]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Principal, connection and request identity map [connection_identity]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Prediction: pending-before-send ordering [pending_before_send_prediction]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Predicted terminal paths [terminal_paths_prediction]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Zero-resource cleanup invariant [cleanup_invariant]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P03 implementation and evidence</w:t>
      </w:r>
    </w:p>
    <w:p>
      <w:r>
        <w:rPr>
          <w:b/>
        </w:rPr>
        <w:t>Assessed P03 path changed [p03_changed_path]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Narrow diff or hash locator [p03_diff_locator]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P03 baseline results [p03_baseline_results]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P03 objective results [p03_objective_results]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P03 regression results [p03_regression_results]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P03 integration result or honest block [p03_integration_results]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Reversed-order trace [p03_reversed_order_trace]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Synchronous reply trace [p03_sync_reply_trace]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Timeout trace [p03_timeout_trace]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Abort trace [p03_abort_trace]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Transport close trace [p03_close_trace]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Dispose trace [p03_dispose_trace]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Evidence that pending count returns to zero [p03_zero_pending]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Evidence that listeners and timers return to zero [p03_zero_listeners_timers]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Unresolved P03 work [p03_unresolved_work]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P01 guided trace</w:t>
      </w:r>
    </w:p>
    <w:p>
      <w:r>
        <w:rPr>
          <w:b/>
        </w:rPr>
        <w:t>P01 guided demonstration scope [p01_demo_scope]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HTTP acceptance observation [p01_http_acceptance]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WebSocket registration observation [p01_ws_registration]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Targeted result observation [p01_targeted_result]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Identity binding observation [p01_identity_binding]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Cleanup observation [p01_cleanup_observation]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Guided-demo limitation [p01_demo_limit]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Bounded Gemini critique</w:t>
      </w:r>
    </w:p>
    <w:p>
      <w:r>
        <w:rPr>
          <w:b/>
        </w:rPr>
        <w:t>Actual bounded Gemini prompt [gemini_prompt]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Relevant Gemini response excerpt [gemini_response_excerpt]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Falsifiable claim evaluated [gemini_claim]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Independent check [gemini_independent_check]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Verdict, correction and limitation [gemini_verdict_correction]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Reflection and transfer</w:t>
      </w:r>
    </w:p>
    <w:p>
      <w:r>
        <w:rPr>
          <w:b/>
        </w:rPr>
        <w:t>Optional P02 status [p02_optional_status]</w:t>
      </w:r>
    </w:p>
    <w:p>
      <w:pPr>
        <w:spacing w:after="40"/>
      </w:pPr>
      <w:r>
        <w:t>Choose one: NOT_STARTED | PLANNED | PARTIAL | COMPLETE_UNVERIFIED | COMPLETE_WITH_EVIDENCE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Cross-protocol reflection [cross_protocol_reflection]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r>
        <w:rPr>
          <w:b/>
        </w:rPr>
        <w:t>Evidence-class limitations [evidence_class_limits]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r>
        <w:rPr>
          <w:b/>
        </w:rPr>
        <w:t>Required next work [next_work]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Declaration and PDF route</w:t>
      </w:r>
    </w:p>
    <w:p>
      <w:r>
        <w:rPr>
          <w:b/>
        </w:rPr>
        <w:t>I removed credentials, tokens, cookies and unnecessary personal data [privacy_redaction]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I declare that the evidence and limitations are truthful [declaration_truthful]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PDF review status [pdf_review_status]</w:t>
      </w:r>
    </w:p>
    <w:p>
      <w:pPr>
        <w:spacing w:after="40"/>
      </w:pPr>
      <w:r>
        <w:t>Choose one: NOT_REVIEWED | DRAFT_REVIEWED | FINAL_REVIEWED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Submission status [submission_status]</w:t>
      </w:r>
    </w:p>
    <w:p>
      <w:pPr>
        <w:spacing w:after="40"/>
      </w:pPr>
      <w:r>
        <w:t>Choose one: NOT_SUBMITTED | READY_NOT_SUBMITTED | SUBMITTED_UNVERIFIED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Form status [final_status]</w:t>
      </w:r>
    </w:p>
    <w:p>
      <w:pPr>
        <w:spacing w:after="40"/>
      </w:pPr>
      <w:r>
        <w:t>Choose one: DRAFT | FINAL_FIELDS_COMPLETE_NOT_VERIFIED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>
      <w:pPr>
        <w:spacing w:after="0"/>
      </w:pPr>
    </w:p>
    <w:p>
      <w:pPr>
        <w:pStyle w:val="Heading1"/>
      </w:pPr>
      <w:r>
        <w:t>Final reminder</w:t>
      </w:r>
    </w:p>
    <w:p>
      <w:r>
        <w:t>FINAL_FIELDS_COMPLETE_NOT_VERIFIED is structural only. Inspect every page of the actual PDF and record the real Moodle state separately.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S12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