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b w:val="0"/>
          <w:bCs w:val="0"/>
          <w:noProof/>
          <w:color w:val="auto"/>
          <w:sz w:val="22"/>
          <w:szCs w:val="22"/>
          <w:lang w:val="es-ES" w:eastAsia="es-ES"/>
        </w:rPr>
        <w:id w:val="744218350"/>
        <w:docPartObj>
          <w:docPartGallery w:val="Table of Contents"/>
          <w:docPartUnique/>
        </w:docPartObj>
      </w:sdtPr>
      <w:sdtEndPr/>
      <w:sdtContent>
        <w:p w:rsidR="00AA0614" w:rsidRPr="00170D85" w:rsidRDefault="00AA0614" w:rsidP="00AA0614">
          <w:pPr>
            <w:pStyle w:val="TtulodeTDC"/>
            <w:jc w:val="center"/>
            <w:rPr>
              <w:color w:val="auto"/>
            </w:rPr>
          </w:pPr>
          <w:r w:rsidRPr="00170D85">
            <w:rPr>
              <w:color w:val="auto"/>
            </w:rPr>
            <w:t>Contenido</w:t>
          </w:r>
        </w:p>
        <w:bookmarkStart w:id="0" w:name="_GoBack"/>
        <w:bookmarkEnd w:id="0"/>
        <w:p w:rsidR="00193C5F" w:rsidRDefault="00AA0614">
          <w:pPr>
            <w:pStyle w:val="TDC1"/>
            <w:tabs>
              <w:tab w:val="left" w:pos="440"/>
            </w:tabs>
            <w:rPr>
              <w:rFonts w:asciiTheme="minorHAnsi" w:eastAsiaTheme="minorEastAsia" w:hAnsiTheme="minorHAnsi" w:cstheme="minorBidi"/>
              <w:lang w:val="es-PE" w:eastAsia="es-PE"/>
            </w:rPr>
          </w:pPr>
          <w:r w:rsidRPr="00170D85">
            <w:rPr>
              <w:noProof w:val="0"/>
              <w:lang w:val="es-PE"/>
            </w:rPr>
            <w:fldChar w:fldCharType="begin"/>
          </w:r>
          <w:r w:rsidRPr="00170D85">
            <w:rPr>
              <w:noProof w:val="0"/>
              <w:lang w:val="es-PE"/>
            </w:rPr>
            <w:instrText xml:space="preserve"> TOC \o "1-3" \h \z \u </w:instrText>
          </w:r>
          <w:r w:rsidRPr="00170D85">
            <w:rPr>
              <w:noProof w:val="0"/>
              <w:lang w:val="es-PE"/>
            </w:rPr>
            <w:fldChar w:fldCharType="separate"/>
          </w:r>
          <w:hyperlink w:anchor="_Toc508048736" w:history="1">
            <w:r w:rsidR="00193C5F" w:rsidRPr="00E879B1">
              <w:rPr>
                <w:rStyle w:val="Hipervnculo"/>
                <w:rFonts w:cs="Calibri"/>
                <w:b/>
                <w:bCs/>
                <w:lang w:val="es-PE"/>
              </w:rPr>
              <w:t>1.</w:t>
            </w:r>
            <w:r w:rsidR="00193C5F">
              <w:rPr>
                <w:rFonts w:asciiTheme="minorHAnsi" w:eastAsiaTheme="minorEastAsia" w:hAnsiTheme="minorHAnsi" w:cstheme="minorBidi"/>
                <w:lang w:val="es-PE" w:eastAsia="es-PE"/>
              </w:rPr>
              <w:tab/>
            </w:r>
            <w:r w:rsidR="00193C5F" w:rsidRPr="00E879B1">
              <w:rPr>
                <w:rStyle w:val="Hipervnculo"/>
                <w:rFonts w:cs="Calibri"/>
                <w:b/>
                <w:bCs/>
                <w:lang w:val="es-PE"/>
              </w:rPr>
              <w:t>Introducción</w:t>
            </w:r>
            <w:r w:rsidR="00193C5F">
              <w:rPr>
                <w:webHidden/>
              </w:rPr>
              <w:tab/>
            </w:r>
            <w:r w:rsidR="00193C5F">
              <w:rPr>
                <w:webHidden/>
              </w:rPr>
              <w:fldChar w:fldCharType="begin"/>
            </w:r>
            <w:r w:rsidR="00193C5F">
              <w:rPr>
                <w:webHidden/>
              </w:rPr>
              <w:instrText xml:space="preserve"> PAGEREF _Toc508048736 \h </w:instrText>
            </w:r>
            <w:r w:rsidR="00193C5F">
              <w:rPr>
                <w:webHidden/>
              </w:rPr>
            </w:r>
            <w:r w:rsidR="00193C5F">
              <w:rPr>
                <w:webHidden/>
              </w:rPr>
              <w:fldChar w:fldCharType="separate"/>
            </w:r>
            <w:r w:rsidR="00193C5F">
              <w:rPr>
                <w:webHidden/>
              </w:rPr>
              <w:t>1</w:t>
            </w:r>
            <w:r w:rsidR="00193C5F">
              <w:rPr>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37" w:history="1">
            <w:r w:rsidRPr="00E879B1">
              <w:rPr>
                <w:rStyle w:val="Hipervnculo"/>
                <w:rFonts w:cs="Calibri"/>
                <w:b/>
                <w:bCs/>
                <w:lang w:val="es-PE"/>
              </w:rPr>
              <w:t>2.</w:t>
            </w:r>
            <w:r>
              <w:rPr>
                <w:rFonts w:asciiTheme="minorHAnsi" w:eastAsiaTheme="minorEastAsia" w:hAnsiTheme="minorHAnsi" w:cstheme="minorBidi"/>
                <w:lang w:val="es-PE" w:eastAsia="es-PE"/>
              </w:rPr>
              <w:tab/>
            </w:r>
            <w:r w:rsidRPr="00E879B1">
              <w:rPr>
                <w:rStyle w:val="Hipervnculo"/>
                <w:rFonts w:cs="Calibri"/>
                <w:b/>
                <w:bCs/>
                <w:lang w:val="es-PE"/>
              </w:rPr>
              <w:t>Identificación del problema de negocio</w:t>
            </w:r>
            <w:r>
              <w:rPr>
                <w:webHidden/>
              </w:rPr>
              <w:tab/>
            </w:r>
            <w:r>
              <w:rPr>
                <w:webHidden/>
              </w:rPr>
              <w:fldChar w:fldCharType="begin"/>
            </w:r>
            <w:r>
              <w:rPr>
                <w:webHidden/>
              </w:rPr>
              <w:instrText xml:space="preserve"> PAGEREF _Toc508048737 \h </w:instrText>
            </w:r>
            <w:r>
              <w:rPr>
                <w:webHidden/>
              </w:rPr>
            </w:r>
            <w:r>
              <w:rPr>
                <w:webHidden/>
              </w:rPr>
              <w:fldChar w:fldCharType="separate"/>
            </w:r>
            <w:r>
              <w:rPr>
                <w:webHidden/>
              </w:rPr>
              <w:t>2</w:t>
            </w:r>
            <w:r>
              <w:rPr>
                <w:webHidden/>
              </w:rPr>
              <w:fldChar w:fldCharType="end"/>
            </w:r>
          </w:hyperlink>
        </w:p>
        <w:p w:rsidR="00193C5F" w:rsidRDefault="00193C5F">
          <w:pPr>
            <w:pStyle w:val="TDC2"/>
            <w:rPr>
              <w:rFonts w:asciiTheme="minorHAnsi" w:eastAsiaTheme="minorEastAsia" w:hAnsiTheme="minorHAnsi" w:cstheme="minorBidi"/>
              <w:noProof/>
              <w:lang w:val="es-PE" w:eastAsia="es-PE"/>
            </w:rPr>
          </w:pPr>
          <w:hyperlink w:anchor="_Toc508048738" w:history="1">
            <w:r w:rsidRPr="00E879B1">
              <w:rPr>
                <w:rStyle w:val="Hipervnculo"/>
                <w:rFonts w:cs="Calibri"/>
                <w:noProof/>
                <w:lang w:val="es-PE"/>
              </w:rPr>
              <w:t>2.1. Problema principal</w:t>
            </w:r>
            <w:r>
              <w:rPr>
                <w:noProof/>
                <w:webHidden/>
              </w:rPr>
              <w:tab/>
            </w:r>
            <w:r>
              <w:rPr>
                <w:noProof/>
                <w:webHidden/>
              </w:rPr>
              <w:fldChar w:fldCharType="begin"/>
            </w:r>
            <w:r>
              <w:rPr>
                <w:noProof/>
                <w:webHidden/>
              </w:rPr>
              <w:instrText xml:space="preserve"> PAGEREF _Toc508048738 \h </w:instrText>
            </w:r>
            <w:r>
              <w:rPr>
                <w:noProof/>
                <w:webHidden/>
              </w:rPr>
            </w:r>
            <w:r>
              <w:rPr>
                <w:noProof/>
                <w:webHidden/>
              </w:rPr>
              <w:fldChar w:fldCharType="separate"/>
            </w:r>
            <w:r>
              <w:rPr>
                <w:noProof/>
                <w:webHidden/>
              </w:rPr>
              <w:t>2</w:t>
            </w:r>
            <w:r>
              <w:rPr>
                <w:noProof/>
                <w:webHidden/>
              </w:rPr>
              <w:fldChar w:fldCharType="end"/>
            </w:r>
          </w:hyperlink>
        </w:p>
        <w:p w:rsidR="00193C5F" w:rsidRDefault="00193C5F">
          <w:pPr>
            <w:pStyle w:val="TDC2"/>
            <w:rPr>
              <w:rFonts w:asciiTheme="minorHAnsi" w:eastAsiaTheme="minorEastAsia" w:hAnsiTheme="minorHAnsi" w:cstheme="minorBidi"/>
              <w:noProof/>
              <w:lang w:val="es-PE" w:eastAsia="es-PE"/>
            </w:rPr>
          </w:pPr>
          <w:hyperlink w:anchor="_Toc508048739" w:history="1">
            <w:r w:rsidRPr="00E879B1">
              <w:rPr>
                <w:rStyle w:val="Hipervnculo"/>
                <w:rFonts w:cs="Calibri"/>
                <w:noProof/>
                <w:lang w:val="es-PE"/>
              </w:rPr>
              <w:t>2.2. Problema secundario</w:t>
            </w:r>
            <w:r>
              <w:rPr>
                <w:noProof/>
                <w:webHidden/>
              </w:rPr>
              <w:tab/>
            </w:r>
            <w:r>
              <w:rPr>
                <w:noProof/>
                <w:webHidden/>
              </w:rPr>
              <w:fldChar w:fldCharType="begin"/>
            </w:r>
            <w:r>
              <w:rPr>
                <w:noProof/>
                <w:webHidden/>
              </w:rPr>
              <w:instrText xml:space="preserve"> PAGEREF _Toc508048739 \h </w:instrText>
            </w:r>
            <w:r>
              <w:rPr>
                <w:noProof/>
                <w:webHidden/>
              </w:rPr>
            </w:r>
            <w:r>
              <w:rPr>
                <w:noProof/>
                <w:webHidden/>
              </w:rPr>
              <w:fldChar w:fldCharType="separate"/>
            </w:r>
            <w:r>
              <w:rPr>
                <w:noProof/>
                <w:webHidden/>
              </w:rPr>
              <w:t>2</w:t>
            </w:r>
            <w:r>
              <w:rPr>
                <w:noProof/>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40" w:history="1">
            <w:r w:rsidRPr="00E879B1">
              <w:rPr>
                <w:rStyle w:val="Hipervnculo"/>
                <w:rFonts w:cs="Calibri"/>
                <w:b/>
                <w:bCs/>
                <w:lang w:val="es-PE"/>
              </w:rPr>
              <w:t>3.</w:t>
            </w:r>
            <w:r>
              <w:rPr>
                <w:rFonts w:asciiTheme="minorHAnsi" w:eastAsiaTheme="minorEastAsia" w:hAnsiTheme="minorHAnsi" w:cstheme="minorBidi"/>
                <w:lang w:val="es-PE" w:eastAsia="es-PE"/>
              </w:rPr>
              <w:tab/>
            </w:r>
            <w:r w:rsidRPr="00E879B1">
              <w:rPr>
                <w:rStyle w:val="Hipervnculo"/>
                <w:rFonts w:cs="Calibri"/>
                <w:b/>
                <w:bCs/>
                <w:lang w:val="es-PE"/>
              </w:rPr>
              <w:t>Definición de análisis propuesto</w:t>
            </w:r>
            <w:r>
              <w:rPr>
                <w:webHidden/>
              </w:rPr>
              <w:tab/>
            </w:r>
            <w:r>
              <w:rPr>
                <w:webHidden/>
              </w:rPr>
              <w:fldChar w:fldCharType="begin"/>
            </w:r>
            <w:r>
              <w:rPr>
                <w:webHidden/>
              </w:rPr>
              <w:instrText xml:space="preserve"> PAGEREF _Toc508048740 \h </w:instrText>
            </w:r>
            <w:r>
              <w:rPr>
                <w:webHidden/>
              </w:rPr>
            </w:r>
            <w:r>
              <w:rPr>
                <w:webHidden/>
              </w:rPr>
              <w:fldChar w:fldCharType="separate"/>
            </w:r>
            <w:r>
              <w:rPr>
                <w:webHidden/>
              </w:rPr>
              <w:t>2</w:t>
            </w:r>
            <w:r>
              <w:rPr>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41" w:history="1">
            <w:r w:rsidRPr="00E879B1">
              <w:rPr>
                <w:rStyle w:val="Hipervnculo"/>
                <w:rFonts w:cs="Calibri"/>
                <w:b/>
                <w:bCs/>
                <w:lang w:val="es-PE"/>
              </w:rPr>
              <w:t>4.</w:t>
            </w:r>
            <w:r>
              <w:rPr>
                <w:rFonts w:asciiTheme="minorHAnsi" w:eastAsiaTheme="minorEastAsia" w:hAnsiTheme="minorHAnsi" w:cstheme="minorBidi"/>
                <w:lang w:val="es-PE" w:eastAsia="es-PE"/>
              </w:rPr>
              <w:tab/>
            </w:r>
            <w:r w:rsidRPr="00E879B1">
              <w:rPr>
                <w:rStyle w:val="Hipervnculo"/>
                <w:rFonts w:cs="Calibri"/>
                <w:b/>
                <w:bCs/>
                <w:lang w:val="es-PE"/>
              </w:rPr>
              <w:t>Descripción de datos disponibles</w:t>
            </w:r>
            <w:r>
              <w:rPr>
                <w:webHidden/>
              </w:rPr>
              <w:tab/>
            </w:r>
            <w:r>
              <w:rPr>
                <w:webHidden/>
              </w:rPr>
              <w:fldChar w:fldCharType="begin"/>
            </w:r>
            <w:r>
              <w:rPr>
                <w:webHidden/>
              </w:rPr>
              <w:instrText xml:space="preserve"> PAGEREF _Toc508048741 \h </w:instrText>
            </w:r>
            <w:r>
              <w:rPr>
                <w:webHidden/>
              </w:rPr>
            </w:r>
            <w:r>
              <w:rPr>
                <w:webHidden/>
              </w:rPr>
              <w:fldChar w:fldCharType="separate"/>
            </w:r>
            <w:r>
              <w:rPr>
                <w:webHidden/>
              </w:rPr>
              <w:t>3</w:t>
            </w:r>
            <w:r>
              <w:rPr>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42" w:history="1">
            <w:r w:rsidRPr="00E879B1">
              <w:rPr>
                <w:rStyle w:val="Hipervnculo"/>
                <w:rFonts w:cs="Calibri"/>
                <w:b/>
                <w:bCs/>
                <w:lang w:val="es-PE"/>
              </w:rPr>
              <w:t>5.</w:t>
            </w:r>
            <w:r>
              <w:rPr>
                <w:rFonts w:asciiTheme="minorHAnsi" w:eastAsiaTheme="minorEastAsia" w:hAnsiTheme="minorHAnsi" w:cstheme="minorBidi"/>
                <w:lang w:val="es-PE" w:eastAsia="es-PE"/>
              </w:rPr>
              <w:tab/>
            </w:r>
            <w:r w:rsidRPr="00E879B1">
              <w:rPr>
                <w:rStyle w:val="Hipervnculo"/>
                <w:rFonts w:cs="Calibri"/>
                <w:b/>
                <w:bCs/>
                <w:lang w:val="es-PE"/>
              </w:rPr>
              <w:t>Aplicación descriptiva</w:t>
            </w:r>
            <w:r>
              <w:rPr>
                <w:webHidden/>
              </w:rPr>
              <w:tab/>
            </w:r>
            <w:r>
              <w:rPr>
                <w:webHidden/>
              </w:rPr>
              <w:fldChar w:fldCharType="begin"/>
            </w:r>
            <w:r>
              <w:rPr>
                <w:webHidden/>
              </w:rPr>
              <w:instrText xml:space="preserve"> PAGEREF _Toc508048742 \h </w:instrText>
            </w:r>
            <w:r>
              <w:rPr>
                <w:webHidden/>
              </w:rPr>
            </w:r>
            <w:r>
              <w:rPr>
                <w:webHidden/>
              </w:rPr>
              <w:fldChar w:fldCharType="separate"/>
            </w:r>
            <w:r>
              <w:rPr>
                <w:webHidden/>
              </w:rPr>
              <w:t>3</w:t>
            </w:r>
            <w:r>
              <w:rPr>
                <w:webHidden/>
              </w:rPr>
              <w:fldChar w:fldCharType="end"/>
            </w:r>
          </w:hyperlink>
        </w:p>
        <w:p w:rsidR="00193C5F" w:rsidRDefault="00193C5F">
          <w:pPr>
            <w:pStyle w:val="TDC2"/>
            <w:tabs>
              <w:tab w:val="left" w:pos="660"/>
            </w:tabs>
            <w:rPr>
              <w:rFonts w:asciiTheme="minorHAnsi" w:eastAsiaTheme="minorEastAsia" w:hAnsiTheme="minorHAnsi" w:cstheme="minorBidi"/>
              <w:noProof/>
              <w:lang w:val="es-PE" w:eastAsia="es-PE"/>
            </w:rPr>
          </w:pPr>
          <w:hyperlink w:anchor="_Toc508048743" w:history="1">
            <w:r w:rsidRPr="00E879B1">
              <w:rPr>
                <w:rStyle w:val="Hipervnculo"/>
                <w:rFonts w:cs="Calibri"/>
                <w:b/>
                <w:bCs/>
                <w:noProof/>
                <w:lang w:val="es-PE"/>
              </w:rPr>
              <w:t>5.1.</w:t>
            </w:r>
            <w:r>
              <w:rPr>
                <w:rFonts w:asciiTheme="minorHAnsi" w:eastAsiaTheme="minorEastAsia" w:hAnsiTheme="minorHAnsi" w:cstheme="minorBidi"/>
                <w:noProof/>
                <w:lang w:val="es-PE" w:eastAsia="es-PE"/>
              </w:rPr>
              <w:tab/>
            </w:r>
            <w:r w:rsidRPr="00E879B1">
              <w:rPr>
                <w:rStyle w:val="Hipervnculo"/>
                <w:rFonts w:cs="Calibri"/>
                <w:b/>
                <w:bCs/>
                <w:noProof/>
                <w:lang w:val="es-PE"/>
              </w:rPr>
              <w:t>Análisis descriptivo</w:t>
            </w:r>
            <w:r>
              <w:rPr>
                <w:noProof/>
                <w:webHidden/>
              </w:rPr>
              <w:tab/>
            </w:r>
            <w:r>
              <w:rPr>
                <w:noProof/>
                <w:webHidden/>
              </w:rPr>
              <w:fldChar w:fldCharType="begin"/>
            </w:r>
            <w:r>
              <w:rPr>
                <w:noProof/>
                <w:webHidden/>
              </w:rPr>
              <w:instrText xml:space="preserve"> PAGEREF _Toc508048743 \h </w:instrText>
            </w:r>
            <w:r>
              <w:rPr>
                <w:noProof/>
                <w:webHidden/>
              </w:rPr>
            </w:r>
            <w:r>
              <w:rPr>
                <w:noProof/>
                <w:webHidden/>
              </w:rPr>
              <w:fldChar w:fldCharType="separate"/>
            </w:r>
            <w:r>
              <w:rPr>
                <w:noProof/>
                <w:webHidden/>
              </w:rPr>
              <w:t>3</w:t>
            </w:r>
            <w:r>
              <w:rPr>
                <w:noProof/>
                <w:webHidden/>
              </w:rPr>
              <w:fldChar w:fldCharType="end"/>
            </w:r>
          </w:hyperlink>
        </w:p>
        <w:p w:rsidR="00193C5F" w:rsidRDefault="00193C5F">
          <w:pPr>
            <w:pStyle w:val="TDC2"/>
            <w:tabs>
              <w:tab w:val="left" w:pos="660"/>
            </w:tabs>
            <w:rPr>
              <w:rFonts w:asciiTheme="minorHAnsi" w:eastAsiaTheme="minorEastAsia" w:hAnsiTheme="minorHAnsi" w:cstheme="minorBidi"/>
              <w:noProof/>
              <w:lang w:val="es-PE" w:eastAsia="es-PE"/>
            </w:rPr>
          </w:pPr>
          <w:hyperlink w:anchor="_Toc508048744" w:history="1">
            <w:r w:rsidRPr="00E879B1">
              <w:rPr>
                <w:rStyle w:val="Hipervnculo"/>
                <w:rFonts w:cs="Calibri"/>
                <w:b/>
                <w:bCs/>
                <w:noProof/>
                <w:lang w:val="es-PE"/>
              </w:rPr>
              <w:t>5.2.</w:t>
            </w:r>
            <w:r>
              <w:rPr>
                <w:rFonts w:asciiTheme="minorHAnsi" w:eastAsiaTheme="minorEastAsia" w:hAnsiTheme="minorHAnsi" w:cstheme="minorBidi"/>
                <w:noProof/>
                <w:lang w:val="es-PE" w:eastAsia="es-PE"/>
              </w:rPr>
              <w:tab/>
            </w:r>
            <w:r w:rsidRPr="00E879B1">
              <w:rPr>
                <w:rStyle w:val="Hipervnculo"/>
                <w:rFonts w:cs="Calibri"/>
                <w:b/>
                <w:bCs/>
                <w:noProof/>
                <w:lang w:val="es-PE"/>
              </w:rPr>
              <w:t>Diagnóstico táctico</w:t>
            </w:r>
            <w:r>
              <w:rPr>
                <w:noProof/>
                <w:webHidden/>
              </w:rPr>
              <w:tab/>
            </w:r>
            <w:r>
              <w:rPr>
                <w:noProof/>
                <w:webHidden/>
              </w:rPr>
              <w:fldChar w:fldCharType="begin"/>
            </w:r>
            <w:r>
              <w:rPr>
                <w:noProof/>
                <w:webHidden/>
              </w:rPr>
              <w:instrText xml:space="preserve"> PAGEREF _Toc508048744 \h </w:instrText>
            </w:r>
            <w:r>
              <w:rPr>
                <w:noProof/>
                <w:webHidden/>
              </w:rPr>
            </w:r>
            <w:r>
              <w:rPr>
                <w:noProof/>
                <w:webHidden/>
              </w:rPr>
              <w:fldChar w:fldCharType="separate"/>
            </w:r>
            <w:r>
              <w:rPr>
                <w:noProof/>
                <w:webHidden/>
              </w:rPr>
              <w:t>5</w:t>
            </w:r>
            <w:r>
              <w:rPr>
                <w:noProof/>
                <w:webHidden/>
              </w:rPr>
              <w:fldChar w:fldCharType="end"/>
            </w:r>
          </w:hyperlink>
        </w:p>
        <w:p w:rsidR="00193C5F" w:rsidRDefault="00193C5F">
          <w:pPr>
            <w:pStyle w:val="TDC2"/>
            <w:tabs>
              <w:tab w:val="left" w:pos="660"/>
            </w:tabs>
            <w:rPr>
              <w:rFonts w:asciiTheme="minorHAnsi" w:eastAsiaTheme="minorEastAsia" w:hAnsiTheme="minorHAnsi" w:cstheme="minorBidi"/>
              <w:noProof/>
              <w:lang w:val="es-PE" w:eastAsia="es-PE"/>
            </w:rPr>
          </w:pPr>
          <w:hyperlink w:anchor="_Toc508048745" w:history="1">
            <w:r w:rsidRPr="00E879B1">
              <w:rPr>
                <w:rStyle w:val="Hipervnculo"/>
                <w:rFonts w:cs="Calibri"/>
                <w:b/>
                <w:bCs/>
                <w:noProof/>
                <w:lang w:val="es-PE"/>
              </w:rPr>
              <w:t>5.3.</w:t>
            </w:r>
            <w:r>
              <w:rPr>
                <w:rFonts w:asciiTheme="minorHAnsi" w:eastAsiaTheme="minorEastAsia" w:hAnsiTheme="minorHAnsi" w:cstheme="minorBidi"/>
                <w:noProof/>
                <w:lang w:val="es-PE" w:eastAsia="es-PE"/>
              </w:rPr>
              <w:tab/>
            </w:r>
            <w:r w:rsidRPr="00E879B1">
              <w:rPr>
                <w:rStyle w:val="Hipervnculo"/>
                <w:rFonts w:cs="Calibri"/>
                <w:b/>
                <w:bCs/>
                <w:noProof/>
                <w:lang w:val="es-PE"/>
              </w:rPr>
              <w:t>Segmentación de valor</w:t>
            </w:r>
            <w:r>
              <w:rPr>
                <w:noProof/>
                <w:webHidden/>
              </w:rPr>
              <w:tab/>
            </w:r>
            <w:r>
              <w:rPr>
                <w:noProof/>
                <w:webHidden/>
              </w:rPr>
              <w:fldChar w:fldCharType="begin"/>
            </w:r>
            <w:r>
              <w:rPr>
                <w:noProof/>
                <w:webHidden/>
              </w:rPr>
              <w:instrText xml:space="preserve"> PAGEREF _Toc508048745 \h </w:instrText>
            </w:r>
            <w:r>
              <w:rPr>
                <w:noProof/>
                <w:webHidden/>
              </w:rPr>
            </w:r>
            <w:r>
              <w:rPr>
                <w:noProof/>
                <w:webHidden/>
              </w:rPr>
              <w:fldChar w:fldCharType="separate"/>
            </w:r>
            <w:r>
              <w:rPr>
                <w:noProof/>
                <w:webHidden/>
              </w:rPr>
              <w:t>6</w:t>
            </w:r>
            <w:r>
              <w:rPr>
                <w:noProof/>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46" w:history="1">
            <w:r w:rsidRPr="00E879B1">
              <w:rPr>
                <w:rStyle w:val="Hipervnculo"/>
                <w:rFonts w:cs="Calibri"/>
                <w:b/>
                <w:bCs/>
                <w:lang w:val="es-PE"/>
              </w:rPr>
              <w:t>6.</w:t>
            </w:r>
            <w:r>
              <w:rPr>
                <w:rFonts w:asciiTheme="minorHAnsi" w:eastAsiaTheme="minorEastAsia" w:hAnsiTheme="minorHAnsi" w:cstheme="minorBidi"/>
                <w:lang w:val="es-PE" w:eastAsia="es-PE"/>
              </w:rPr>
              <w:tab/>
            </w:r>
            <w:r w:rsidRPr="00E879B1">
              <w:rPr>
                <w:rStyle w:val="Hipervnculo"/>
                <w:rFonts w:cs="Calibri"/>
                <w:b/>
                <w:bCs/>
                <w:lang w:val="es-PE"/>
              </w:rPr>
              <w:t>Aplicación inferencial</w:t>
            </w:r>
            <w:r>
              <w:rPr>
                <w:webHidden/>
              </w:rPr>
              <w:tab/>
            </w:r>
            <w:r>
              <w:rPr>
                <w:webHidden/>
              </w:rPr>
              <w:fldChar w:fldCharType="begin"/>
            </w:r>
            <w:r>
              <w:rPr>
                <w:webHidden/>
              </w:rPr>
              <w:instrText xml:space="preserve"> PAGEREF _Toc508048746 \h </w:instrText>
            </w:r>
            <w:r>
              <w:rPr>
                <w:webHidden/>
              </w:rPr>
            </w:r>
            <w:r>
              <w:rPr>
                <w:webHidden/>
              </w:rPr>
              <w:fldChar w:fldCharType="separate"/>
            </w:r>
            <w:r>
              <w:rPr>
                <w:webHidden/>
              </w:rPr>
              <w:t>7</w:t>
            </w:r>
            <w:r>
              <w:rPr>
                <w:webHidden/>
              </w:rPr>
              <w:fldChar w:fldCharType="end"/>
            </w:r>
          </w:hyperlink>
        </w:p>
        <w:p w:rsidR="00193C5F" w:rsidRDefault="00193C5F">
          <w:pPr>
            <w:pStyle w:val="TDC2"/>
            <w:tabs>
              <w:tab w:val="left" w:pos="660"/>
            </w:tabs>
            <w:rPr>
              <w:rFonts w:asciiTheme="minorHAnsi" w:eastAsiaTheme="minorEastAsia" w:hAnsiTheme="minorHAnsi" w:cstheme="minorBidi"/>
              <w:noProof/>
              <w:lang w:val="es-PE" w:eastAsia="es-PE"/>
            </w:rPr>
          </w:pPr>
          <w:hyperlink w:anchor="_Toc508048747" w:history="1">
            <w:r w:rsidRPr="00E879B1">
              <w:rPr>
                <w:rStyle w:val="Hipervnculo"/>
                <w:rFonts w:cs="Calibri"/>
                <w:b/>
                <w:bCs/>
                <w:noProof/>
                <w:lang w:val="es-PE"/>
              </w:rPr>
              <w:t>6.1.</w:t>
            </w:r>
            <w:r>
              <w:rPr>
                <w:rFonts w:asciiTheme="minorHAnsi" w:eastAsiaTheme="minorEastAsia" w:hAnsiTheme="minorHAnsi" w:cstheme="minorBidi"/>
                <w:noProof/>
                <w:lang w:val="es-PE" w:eastAsia="es-PE"/>
              </w:rPr>
              <w:tab/>
            </w:r>
            <w:r w:rsidRPr="00E879B1">
              <w:rPr>
                <w:rStyle w:val="Hipervnculo"/>
                <w:rFonts w:cs="Calibri"/>
                <w:b/>
                <w:bCs/>
                <w:noProof/>
                <w:lang w:val="es-PE"/>
              </w:rPr>
              <w:t>Modelo no supervisado de agrupamiento</w:t>
            </w:r>
            <w:r>
              <w:rPr>
                <w:noProof/>
                <w:webHidden/>
              </w:rPr>
              <w:tab/>
            </w:r>
            <w:r>
              <w:rPr>
                <w:noProof/>
                <w:webHidden/>
              </w:rPr>
              <w:fldChar w:fldCharType="begin"/>
            </w:r>
            <w:r>
              <w:rPr>
                <w:noProof/>
                <w:webHidden/>
              </w:rPr>
              <w:instrText xml:space="preserve"> PAGEREF _Toc508048747 \h </w:instrText>
            </w:r>
            <w:r>
              <w:rPr>
                <w:noProof/>
                <w:webHidden/>
              </w:rPr>
            </w:r>
            <w:r>
              <w:rPr>
                <w:noProof/>
                <w:webHidden/>
              </w:rPr>
              <w:fldChar w:fldCharType="separate"/>
            </w:r>
            <w:r>
              <w:rPr>
                <w:noProof/>
                <w:webHidden/>
              </w:rPr>
              <w:t>8</w:t>
            </w:r>
            <w:r>
              <w:rPr>
                <w:noProof/>
                <w:webHidden/>
              </w:rPr>
              <w:fldChar w:fldCharType="end"/>
            </w:r>
          </w:hyperlink>
        </w:p>
        <w:p w:rsidR="00193C5F" w:rsidRDefault="00193C5F">
          <w:pPr>
            <w:pStyle w:val="TDC3"/>
            <w:tabs>
              <w:tab w:val="right" w:leader="dot" w:pos="8494"/>
            </w:tabs>
            <w:rPr>
              <w:rFonts w:asciiTheme="minorHAnsi" w:eastAsiaTheme="minorEastAsia" w:hAnsiTheme="minorHAnsi" w:cstheme="minorBidi"/>
              <w:noProof/>
              <w:lang w:val="es-PE" w:eastAsia="es-PE"/>
            </w:rPr>
          </w:pPr>
          <w:hyperlink w:anchor="_Toc508048748" w:history="1">
            <w:r w:rsidRPr="00E879B1">
              <w:rPr>
                <w:rStyle w:val="Hipervnculo"/>
                <w:rFonts w:cs="Calibri"/>
                <w:b/>
                <w:bCs/>
                <w:noProof/>
                <w:lang w:val="es-PE"/>
              </w:rPr>
              <w:t>6.1.1. Método del Codo ( Elbow Method)</w:t>
            </w:r>
            <w:r>
              <w:rPr>
                <w:noProof/>
                <w:webHidden/>
              </w:rPr>
              <w:tab/>
            </w:r>
            <w:r>
              <w:rPr>
                <w:noProof/>
                <w:webHidden/>
              </w:rPr>
              <w:fldChar w:fldCharType="begin"/>
            </w:r>
            <w:r>
              <w:rPr>
                <w:noProof/>
                <w:webHidden/>
              </w:rPr>
              <w:instrText xml:space="preserve"> PAGEREF _Toc508048748 \h </w:instrText>
            </w:r>
            <w:r>
              <w:rPr>
                <w:noProof/>
                <w:webHidden/>
              </w:rPr>
            </w:r>
            <w:r>
              <w:rPr>
                <w:noProof/>
                <w:webHidden/>
              </w:rPr>
              <w:fldChar w:fldCharType="separate"/>
            </w:r>
            <w:r>
              <w:rPr>
                <w:noProof/>
                <w:webHidden/>
              </w:rPr>
              <w:t>8</w:t>
            </w:r>
            <w:r>
              <w:rPr>
                <w:noProof/>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49" w:history="1">
            <w:r w:rsidRPr="00E879B1">
              <w:rPr>
                <w:rStyle w:val="Hipervnculo"/>
                <w:rFonts w:cs="Calibri"/>
                <w:b/>
                <w:bCs/>
                <w:lang w:val="es-PE"/>
              </w:rPr>
              <w:t>7.</w:t>
            </w:r>
            <w:r>
              <w:rPr>
                <w:rFonts w:asciiTheme="minorHAnsi" w:eastAsiaTheme="minorEastAsia" w:hAnsiTheme="minorHAnsi" w:cstheme="minorBidi"/>
                <w:lang w:val="es-PE" w:eastAsia="es-PE"/>
              </w:rPr>
              <w:tab/>
            </w:r>
            <w:r w:rsidRPr="00E879B1">
              <w:rPr>
                <w:rStyle w:val="Hipervnculo"/>
                <w:rFonts w:cs="Calibri"/>
                <w:b/>
                <w:bCs/>
                <w:lang w:val="es-PE"/>
              </w:rPr>
              <w:t>Conclusiones</w:t>
            </w:r>
            <w:r>
              <w:rPr>
                <w:webHidden/>
              </w:rPr>
              <w:tab/>
            </w:r>
            <w:r>
              <w:rPr>
                <w:webHidden/>
              </w:rPr>
              <w:fldChar w:fldCharType="begin"/>
            </w:r>
            <w:r>
              <w:rPr>
                <w:webHidden/>
              </w:rPr>
              <w:instrText xml:space="preserve"> PAGEREF _Toc508048749 \h </w:instrText>
            </w:r>
            <w:r>
              <w:rPr>
                <w:webHidden/>
              </w:rPr>
            </w:r>
            <w:r>
              <w:rPr>
                <w:webHidden/>
              </w:rPr>
              <w:fldChar w:fldCharType="separate"/>
            </w:r>
            <w:r>
              <w:rPr>
                <w:webHidden/>
              </w:rPr>
              <w:t>10</w:t>
            </w:r>
            <w:r>
              <w:rPr>
                <w:webHidden/>
              </w:rPr>
              <w:fldChar w:fldCharType="end"/>
            </w:r>
          </w:hyperlink>
        </w:p>
        <w:p w:rsidR="00193C5F" w:rsidRDefault="00193C5F">
          <w:pPr>
            <w:pStyle w:val="TDC1"/>
            <w:tabs>
              <w:tab w:val="left" w:pos="440"/>
            </w:tabs>
            <w:rPr>
              <w:rFonts w:asciiTheme="minorHAnsi" w:eastAsiaTheme="minorEastAsia" w:hAnsiTheme="minorHAnsi" w:cstheme="minorBidi"/>
              <w:lang w:val="es-PE" w:eastAsia="es-PE"/>
            </w:rPr>
          </w:pPr>
          <w:hyperlink w:anchor="_Toc508048750" w:history="1">
            <w:r w:rsidRPr="00E879B1">
              <w:rPr>
                <w:rStyle w:val="Hipervnculo"/>
                <w:rFonts w:cs="Calibri"/>
                <w:b/>
                <w:bCs/>
                <w:lang w:val="es-PE"/>
              </w:rPr>
              <w:t>8.</w:t>
            </w:r>
            <w:r>
              <w:rPr>
                <w:rFonts w:asciiTheme="minorHAnsi" w:eastAsiaTheme="minorEastAsia" w:hAnsiTheme="minorHAnsi" w:cstheme="minorBidi"/>
                <w:lang w:val="es-PE" w:eastAsia="es-PE"/>
              </w:rPr>
              <w:tab/>
            </w:r>
            <w:r w:rsidRPr="00E879B1">
              <w:rPr>
                <w:rStyle w:val="Hipervnculo"/>
                <w:rFonts w:cs="Calibri"/>
                <w:b/>
                <w:bCs/>
                <w:lang w:val="es-PE"/>
              </w:rPr>
              <w:t>Recomendaciones</w:t>
            </w:r>
            <w:r>
              <w:rPr>
                <w:webHidden/>
              </w:rPr>
              <w:tab/>
            </w:r>
            <w:r>
              <w:rPr>
                <w:webHidden/>
              </w:rPr>
              <w:fldChar w:fldCharType="begin"/>
            </w:r>
            <w:r>
              <w:rPr>
                <w:webHidden/>
              </w:rPr>
              <w:instrText xml:space="preserve"> PAGEREF _Toc508048750 \h </w:instrText>
            </w:r>
            <w:r>
              <w:rPr>
                <w:webHidden/>
              </w:rPr>
            </w:r>
            <w:r>
              <w:rPr>
                <w:webHidden/>
              </w:rPr>
              <w:fldChar w:fldCharType="separate"/>
            </w:r>
            <w:r>
              <w:rPr>
                <w:webHidden/>
              </w:rPr>
              <w:t>11</w:t>
            </w:r>
            <w:r>
              <w:rPr>
                <w:webHidden/>
              </w:rPr>
              <w:fldChar w:fldCharType="end"/>
            </w:r>
          </w:hyperlink>
        </w:p>
        <w:p w:rsidR="006A2DAF" w:rsidRPr="00170D85" w:rsidRDefault="00AA0614" w:rsidP="006A2DAF">
          <w:pPr>
            <w:pStyle w:val="TDC1"/>
            <w:tabs>
              <w:tab w:val="left" w:pos="440"/>
            </w:tabs>
            <w:rPr>
              <w:noProof w:val="0"/>
              <w:lang w:val="es-PE"/>
            </w:rPr>
          </w:pPr>
          <w:r w:rsidRPr="00170D85">
            <w:rPr>
              <w:b/>
              <w:bCs/>
              <w:noProof w:val="0"/>
              <w:lang w:val="es-PE"/>
            </w:rPr>
            <w:fldChar w:fldCharType="end"/>
          </w:r>
        </w:p>
      </w:sdtContent>
    </w:sdt>
    <w:p w:rsidR="006A2DAF" w:rsidRPr="00170D85" w:rsidRDefault="006A2DAF" w:rsidP="006A2DAF">
      <w:pPr>
        <w:rPr>
          <w:rFonts w:asciiTheme="minorHAnsi" w:hAnsiTheme="minorHAnsi" w:cs="Calibri"/>
          <w:b/>
          <w:bCs/>
          <w:lang w:val="es-PE"/>
        </w:rPr>
      </w:pPr>
    </w:p>
    <w:p w:rsidR="006A2DAF" w:rsidRPr="00170D85" w:rsidRDefault="006A2DAF"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FF71F2" w:rsidRPr="00170D85" w:rsidRDefault="00FF71F2" w:rsidP="00FF71F2">
      <w:pPr>
        <w:spacing w:after="0" w:line="240" w:lineRule="auto"/>
        <w:rPr>
          <w:rFonts w:asciiTheme="minorHAnsi" w:hAnsiTheme="minorHAnsi" w:cs="Calibri"/>
          <w:b/>
          <w:bCs/>
          <w:lang w:val="es-PE"/>
        </w:rPr>
      </w:pPr>
    </w:p>
    <w:p w:rsidR="006A2DAF" w:rsidRPr="00170D85" w:rsidRDefault="006A2DAF" w:rsidP="006A2DAF">
      <w:pPr>
        <w:pStyle w:val="Prrafodelista"/>
        <w:numPr>
          <w:ilvl w:val="0"/>
          <w:numId w:val="27"/>
        </w:numPr>
        <w:spacing w:before="240"/>
        <w:ind w:left="284" w:hanging="284"/>
        <w:jc w:val="both"/>
        <w:outlineLvl w:val="0"/>
        <w:rPr>
          <w:rFonts w:asciiTheme="minorHAnsi" w:hAnsiTheme="minorHAnsi" w:cs="Calibri"/>
          <w:b/>
          <w:bCs/>
          <w:lang w:val="es-PE"/>
        </w:rPr>
      </w:pPr>
      <w:bookmarkStart w:id="1" w:name="_Toc508048736"/>
      <w:r w:rsidRPr="00170D85">
        <w:rPr>
          <w:rFonts w:asciiTheme="minorHAnsi" w:hAnsiTheme="minorHAnsi" w:cs="Calibri"/>
          <w:b/>
          <w:bCs/>
          <w:lang w:val="es-PE"/>
        </w:rPr>
        <w:t>I</w:t>
      </w:r>
      <w:r w:rsidR="0057029B" w:rsidRPr="00170D85">
        <w:rPr>
          <w:rFonts w:asciiTheme="minorHAnsi" w:hAnsiTheme="minorHAnsi" w:cs="Calibri"/>
          <w:b/>
          <w:bCs/>
          <w:lang w:val="es-PE"/>
        </w:rPr>
        <w:t>ntroducción</w:t>
      </w:r>
      <w:bookmarkEnd w:id="1"/>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 xml:space="preserve">Comenzaremos definiendo al Marketing, para entender la naturaleza del presente trabajo; McCarthy clasificó varias actividades de marketing en herramientas de la mezcla de marketing de cuatro amplios tipos diferentes, a las que llamó las cuatro </w:t>
      </w:r>
      <w:proofErr w:type="spellStart"/>
      <w:r w:rsidRPr="00F8110A">
        <w:rPr>
          <w:rFonts w:cs="Calibri"/>
          <w:szCs w:val="24"/>
          <w:lang w:val="es-PE"/>
        </w:rPr>
        <w:t>Ps</w:t>
      </w:r>
      <w:proofErr w:type="spellEnd"/>
      <w:r w:rsidRPr="00F8110A">
        <w:rPr>
          <w:rFonts w:cs="Calibri"/>
          <w:szCs w:val="24"/>
          <w:lang w:val="es-PE"/>
        </w:rPr>
        <w:t xml:space="preserve"> de marketing: producto, precio, plaza y promoción.</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 xml:space="preserve">Sin embargo, dada la amplitud, complejidad y riqueza del marketing —como se ejemplifica con el marketing holístico— actualmente esas cuatro </w:t>
      </w:r>
      <w:proofErr w:type="spellStart"/>
      <w:r w:rsidRPr="00F8110A">
        <w:rPr>
          <w:rFonts w:cs="Calibri"/>
          <w:szCs w:val="24"/>
          <w:lang w:val="es-PE"/>
        </w:rPr>
        <w:t>Ps</w:t>
      </w:r>
      <w:proofErr w:type="spellEnd"/>
      <w:r w:rsidRPr="00F8110A">
        <w:rPr>
          <w:rFonts w:cs="Calibri"/>
          <w:szCs w:val="24"/>
          <w:lang w:val="es-PE"/>
        </w:rPr>
        <w:t xml:space="preserve"> ya no son todo lo que hay. Si las actualizamos para que reflejen el concepto de marketing holístico llegamos a un grupo más representativo que abarca las realidades modernas de marketing: personas, procesos, programas y performance.</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El concepto de personas refleja parcialmente el marketing interno y el hecho que los empleados son parte fundamental para el éxito del marketing. Éste sólo será tan bueno como las personas dentro de la organización. También refleja el hecho que los especialistas en marketing deben ver a los consumidores como personas para entender sus vidas de manera más amplia y no solamente cuando buscan comprar o consumen productos y servicios.</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El concepto de procesos refleja toda la creatividad, disciplina y estructura que se incorpora a la dirección de marketing. Los especialistas en marketing deben evitar la planificación y toma de decisiones ad hoc y asegurarse que las ideas de marketing y conceptos de vanguardia desempeñen un rol apropiado en todo lo que hacen. Solamente al instituir el grupo adecuado de procesos para guiar las actividades y programas, la empresa puede participar en relaciones de largo plazo que sean beneficiosas para ambas partes. Otro importante grupo de procesos guía a la empresa en la generación de ideas con imaginación y productos innovadores, servicios y actividades de marketing.</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 xml:space="preserve">El concepto de programas refleja todas las actividades de la empresa que se dirigen al consumidor. Abarcan las antiguas cuatro </w:t>
      </w:r>
      <w:proofErr w:type="spellStart"/>
      <w:r w:rsidRPr="00F8110A">
        <w:rPr>
          <w:rFonts w:cs="Calibri"/>
          <w:szCs w:val="24"/>
          <w:lang w:val="es-PE"/>
        </w:rPr>
        <w:t>Ps</w:t>
      </w:r>
      <w:proofErr w:type="spellEnd"/>
      <w:r w:rsidRPr="00F8110A">
        <w:rPr>
          <w:rFonts w:cs="Calibri"/>
          <w:szCs w:val="24"/>
          <w:lang w:val="es-PE"/>
        </w:rPr>
        <w:t xml:space="preserve"> y también un rango de otras actividades de marketing que podrían no encajar tan claramente en el antiguo punto de vista del marketing. Sin importar si son online u offline, tradicionales o no tradicionales, estas actividades deben integrarse de tal forma que su todo sea mayor que la suma de sus partes y que logren múltiples objetivos para la empresa.</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El concepto de performance se define de acuerdo con el marketing holístico, como el hecho de capturar el rango de posibles medidas de resultados que tienen implicaciones financieras y no financieras (rentabilidad así como capital de marca y de clientes), e implicaciones más allá de la empresa (responsabilidades social, legal, ética y comunitaria).</w:t>
      </w:r>
    </w:p>
    <w:p w:rsidR="00F8110A" w:rsidRPr="00F8110A" w:rsidRDefault="00F8110A" w:rsidP="00F8110A">
      <w:pPr>
        <w:spacing w:before="120" w:after="120" w:line="240" w:lineRule="auto"/>
        <w:jc w:val="both"/>
        <w:rPr>
          <w:rFonts w:cs="Calibri"/>
          <w:szCs w:val="24"/>
          <w:lang w:val="es-PE"/>
        </w:rPr>
      </w:pPr>
      <w:r w:rsidRPr="00F8110A">
        <w:rPr>
          <w:rFonts w:cs="Calibri"/>
          <w:szCs w:val="24"/>
          <w:lang w:val="es-PE"/>
        </w:rPr>
        <w:t xml:space="preserve">Finalmente, estas nuevas cuatro </w:t>
      </w:r>
      <w:proofErr w:type="spellStart"/>
      <w:r w:rsidRPr="00F8110A">
        <w:rPr>
          <w:rFonts w:cs="Calibri"/>
          <w:szCs w:val="24"/>
          <w:lang w:val="es-PE"/>
        </w:rPr>
        <w:t>Ps</w:t>
      </w:r>
      <w:proofErr w:type="spellEnd"/>
      <w:r w:rsidRPr="00F8110A">
        <w:rPr>
          <w:rFonts w:cs="Calibri"/>
          <w:szCs w:val="24"/>
          <w:lang w:val="es-PE"/>
        </w:rPr>
        <w:t xml:space="preserve"> en realidad se aplican a todas las disciplinas dentro de la empresa, y al pensar de esta manera los directores se alinean más con el resto de la empresa.</w:t>
      </w:r>
    </w:p>
    <w:p w:rsidR="00F8110A" w:rsidRPr="00170D85" w:rsidRDefault="00F8110A" w:rsidP="00F8110A">
      <w:pPr>
        <w:spacing w:before="120" w:after="120" w:line="240" w:lineRule="auto"/>
        <w:jc w:val="both"/>
        <w:rPr>
          <w:rFonts w:cs="Calibri"/>
          <w:szCs w:val="24"/>
          <w:lang w:val="es-PE"/>
        </w:rPr>
      </w:pPr>
      <w:r w:rsidRPr="00F8110A">
        <w:rPr>
          <w:rFonts w:cs="Calibri"/>
          <w:szCs w:val="24"/>
          <w:lang w:val="es-PE"/>
        </w:rPr>
        <w:t xml:space="preserve">Hablar de marketing y buscar una definición acorde con la era digital conlleva a citar a la American Marketing </w:t>
      </w:r>
      <w:proofErr w:type="spellStart"/>
      <w:r w:rsidRPr="00F8110A">
        <w:rPr>
          <w:rFonts w:cs="Calibri"/>
          <w:szCs w:val="24"/>
          <w:lang w:val="es-PE"/>
        </w:rPr>
        <w:t>Association</w:t>
      </w:r>
      <w:proofErr w:type="spellEnd"/>
      <w:r w:rsidRPr="00F8110A">
        <w:rPr>
          <w:rFonts w:cs="Calibri"/>
          <w:szCs w:val="24"/>
          <w:lang w:val="es-PE"/>
        </w:rPr>
        <w:t xml:space="preserve"> (AMA) Marketing es la actividad, el conjunto de instituciones y procesos para crear, comunicar, entregar e intercambiar ofertas que tienen valor para consumidores, clientes, </w:t>
      </w:r>
      <w:r>
        <w:rPr>
          <w:rFonts w:cs="Calibri"/>
          <w:szCs w:val="24"/>
          <w:lang w:val="es-PE"/>
        </w:rPr>
        <w:t>socios y la sociedad en general</w:t>
      </w:r>
      <w:r w:rsidRPr="00F8110A">
        <w:rPr>
          <w:rFonts w:cs="Calibri"/>
          <w:szCs w:val="24"/>
          <w:lang w:val="es-PE"/>
        </w:rPr>
        <w:t>. La enunciación anterior no solo es acertada y orientativa, sino totalmente aplicable a la era del Big Data en la que las personas clientes y socias y la comunidad buscan la generación de valor en todos y cada uno de los procesos que ejecutan las empresas.</w:t>
      </w:r>
    </w:p>
    <w:p w:rsidR="006A2DAF" w:rsidRPr="00170D85" w:rsidRDefault="006A2DAF" w:rsidP="007273AC">
      <w:pPr>
        <w:spacing w:before="240"/>
        <w:jc w:val="both"/>
        <w:rPr>
          <w:rFonts w:cs="Calibri"/>
          <w:szCs w:val="24"/>
          <w:lang w:val="es-PE"/>
        </w:rPr>
      </w:pPr>
    </w:p>
    <w:p w:rsidR="006A2DAF" w:rsidRPr="00170D85" w:rsidRDefault="006A2DAF" w:rsidP="007273AC">
      <w:pPr>
        <w:spacing w:before="240"/>
        <w:jc w:val="both"/>
        <w:rPr>
          <w:rFonts w:cs="Calibri"/>
          <w:szCs w:val="24"/>
          <w:lang w:val="es-PE"/>
        </w:rPr>
      </w:pPr>
    </w:p>
    <w:p w:rsidR="006A2DAF" w:rsidRPr="00170D85" w:rsidRDefault="006A2DAF" w:rsidP="007273AC">
      <w:pPr>
        <w:spacing w:before="240"/>
        <w:jc w:val="both"/>
        <w:rPr>
          <w:rFonts w:cs="Calibri"/>
          <w:szCs w:val="24"/>
          <w:lang w:val="es-PE"/>
        </w:rPr>
      </w:pPr>
    </w:p>
    <w:p w:rsidR="007D3267" w:rsidRPr="00170D85" w:rsidRDefault="007D3267" w:rsidP="007D3267">
      <w:pPr>
        <w:pStyle w:val="Prrafodelista"/>
        <w:numPr>
          <w:ilvl w:val="0"/>
          <w:numId w:val="27"/>
        </w:numPr>
        <w:spacing w:before="240"/>
        <w:ind w:left="284" w:hanging="284"/>
        <w:jc w:val="both"/>
        <w:outlineLvl w:val="0"/>
        <w:rPr>
          <w:rFonts w:asciiTheme="minorHAnsi" w:hAnsiTheme="minorHAnsi" w:cs="Calibri"/>
          <w:b/>
          <w:bCs/>
          <w:lang w:val="es-PE"/>
        </w:rPr>
      </w:pPr>
      <w:bookmarkStart w:id="2" w:name="_Toc508048737"/>
      <w:r w:rsidRPr="00170D85">
        <w:rPr>
          <w:rFonts w:asciiTheme="minorHAnsi" w:hAnsiTheme="minorHAnsi" w:cs="Calibri"/>
          <w:b/>
          <w:bCs/>
          <w:lang w:val="es-PE"/>
        </w:rPr>
        <w:t>Identificación del problema de negocio</w:t>
      </w:r>
      <w:bookmarkEnd w:id="2"/>
    </w:p>
    <w:p w:rsidR="00F8110A" w:rsidRPr="00F8110A" w:rsidRDefault="00F8110A" w:rsidP="00F8110A">
      <w:pPr>
        <w:spacing w:before="240"/>
        <w:jc w:val="both"/>
        <w:rPr>
          <w:rFonts w:cs="Calibri"/>
          <w:bCs/>
          <w:lang w:val="es-PE"/>
        </w:rPr>
      </w:pPr>
      <w:r w:rsidRPr="00F8110A">
        <w:rPr>
          <w:rFonts w:cs="Calibri"/>
          <w:bCs/>
          <w:lang w:val="es-PE"/>
        </w:rPr>
        <w:t>La analítica de datos consiste en obtener información útil para las empresas, contribuyendo a mejorar la toma de decisiones según la estrategia, operatividad y procesos de la compañía; y manteniendo como premisa la generación de valor y satisfacción de las necesidades de quienes son clientes. Para lograr estos objetivos definiremos los principales problemas de la empresa Algarrobo, así como los secundarios.</w:t>
      </w:r>
    </w:p>
    <w:p w:rsidR="00F8110A" w:rsidRPr="00770C46" w:rsidRDefault="00F8110A" w:rsidP="00F8110A">
      <w:pPr>
        <w:pStyle w:val="Ttulo2"/>
        <w:rPr>
          <w:rFonts w:ascii="Calibri" w:hAnsi="Calibri" w:cs="Calibri"/>
          <w:color w:val="auto"/>
          <w:sz w:val="22"/>
          <w:szCs w:val="22"/>
          <w:lang w:val="es-PE"/>
        </w:rPr>
      </w:pPr>
      <w:bookmarkStart w:id="3" w:name="_Toc508048738"/>
      <w:r w:rsidRPr="00770C46">
        <w:rPr>
          <w:rFonts w:ascii="Calibri" w:hAnsi="Calibri" w:cs="Calibri"/>
          <w:bCs w:val="0"/>
          <w:color w:val="auto"/>
          <w:sz w:val="22"/>
          <w:szCs w:val="22"/>
          <w:lang w:val="es-PE"/>
        </w:rPr>
        <w:t>2.1.</w:t>
      </w:r>
      <w:r w:rsidRPr="00770C46">
        <w:rPr>
          <w:rFonts w:ascii="Calibri" w:hAnsi="Calibri" w:cs="Calibri"/>
          <w:color w:val="auto"/>
          <w:sz w:val="22"/>
          <w:szCs w:val="22"/>
          <w:lang w:val="es-PE"/>
        </w:rPr>
        <w:t xml:space="preserve"> P</w:t>
      </w:r>
      <w:r w:rsidRPr="00770C46">
        <w:rPr>
          <w:rFonts w:ascii="Calibri" w:hAnsi="Calibri" w:cs="Calibri"/>
          <w:bCs w:val="0"/>
          <w:color w:val="auto"/>
          <w:sz w:val="22"/>
          <w:szCs w:val="22"/>
          <w:lang w:val="es-PE"/>
        </w:rPr>
        <w:t>roblema principal</w:t>
      </w:r>
      <w:bookmarkEnd w:id="3"/>
    </w:p>
    <w:p w:rsidR="00F8110A" w:rsidRPr="00F8110A" w:rsidRDefault="00F8110A" w:rsidP="00F8110A">
      <w:pPr>
        <w:pStyle w:val="Prrafodelista"/>
        <w:numPr>
          <w:ilvl w:val="0"/>
          <w:numId w:val="43"/>
        </w:numPr>
        <w:spacing w:before="240"/>
        <w:ind w:left="284" w:hanging="284"/>
        <w:jc w:val="both"/>
        <w:rPr>
          <w:rFonts w:cs="Calibri"/>
          <w:bCs/>
          <w:lang w:val="es-PE"/>
        </w:rPr>
      </w:pPr>
      <w:r w:rsidRPr="00F8110A">
        <w:rPr>
          <w:rFonts w:cs="Calibri"/>
          <w:bCs/>
          <w:lang w:val="es-PE"/>
        </w:rPr>
        <w:t>La empresa no cuenta con la analítica de datos, proceso necesario para ayudar a predecir futuros comportamientos del cliente, tendencias y posibles resultados, la cual permitirá explotar las crecientes cantidades de datos y así ayudar a la toma de mejores decisiones, los procesos del negocio y el actuar diario de la empresa, integrando o mezclando con Big Data los datos tradicionales de la empresa.</w:t>
      </w:r>
    </w:p>
    <w:p w:rsidR="00F8110A" w:rsidRPr="00770C46" w:rsidRDefault="00F8110A" w:rsidP="00F8110A">
      <w:pPr>
        <w:pStyle w:val="Ttulo2"/>
        <w:rPr>
          <w:rFonts w:ascii="Calibri" w:hAnsi="Calibri" w:cs="Calibri"/>
          <w:color w:val="auto"/>
          <w:sz w:val="22"/>
          <w:szCs w:val="22"/>
          <w:lang w:val="es-PE"/>
        </w:rPr>
      </w:pPr>
      <w:bookmarkStart w:id="4" w:name="_Toc508048739"/>
      <w:r w:rsidRPr="00770C46">
        <w:rPr>
          <w:rFonts w:ascii="Calibri" w:hAnsi="Calibri" w:cs="Calibri"/>
          <w:bCs w:val="0"/>
          <w:color w:val="auto"/>
          <w:sz w:val="22"/>
          <w:szCs w:val="22"/>
          <w:lang w:val="es-PE"/>
        </w:rPr>
        <w:t>2.2.</w:t>
      </w:r>
      <w:r w:rsidRPr="00770C46">
        <w:rPr>
          <w:rFonts w:ascii="Calibri" w:hAnsi="Calibri" w:cs="Calibri"/>
          <w:color w:val="auto"/>
          <w:sz w:val="22"/>
          <w:szCs w:val="22"/>
          <w:lang w:val="es-PE"/>
        </w:rPr>
        <w:t xml:space="preserve"> P</w:t>
      </w:r>
      <w:r w:rsidRPr="00770C46">
        <w:rPr>
          <w:rFonts w:ascii="Calibri" w:hAnsi="Calibri" w:cs="Calibri"/>
          <w:bCs w:val="0"/>
          <w:color w:val="auto"/>
          <w:sz w:val="22"/>
          <w:szCs w:val="22"/>
          <w:lang w:val="es-PE"/>
        </w:rPr>
        <w:t>roblema secundario</w:t>
      </w:r>
      <w:bookmarkEnd w:id="4"/>
      <w:r w:rsidRPr="00770C46">
        <w:rPr>
          <w:rFonts w:ascii="Calibri" w:hAnsi="Calibri" w:cs="Calibri"/>
          <w:color w:val="auto"/>
          <w:sz w:val="22"/>
          <w:szCs w:val="22"/>
          <w:lang w:val="es-PE"/>
        </w:rPr>
        <w:t xml:space="preserve"> </w:t>
      </w:r>
    </w:p>
    <w:p w:rsidR="00F8110A" w:rsidRPr="00F8110A" w:rsidRDefault="00F8110A" w:rsidP="00F8110A">
      <w:pPr>
        <w:pStyle w:val="Prrafodelista"/>
        <w:numPr>
          <w:ilvl w:val="0"/>
          <w:numId w:val="44"/>
        </w:numPr>
        <w:spacing w:before="240"/>
        <w:ind w:left="284" w:hanging="284"/>
        <w:jc w:val="both"/>
        <w:rPr>
          <w:rFonts w:cs="Calibri"/>
          <w:bCs/>
          <w:lang w:val="es-PE"/>
        </w:rPr>
      </w:pPr>
      <w:r w:rsidRPr="00F8110A">
        <w:rPr>
          <w:rFonts w:cs="Calibri"/>
          <w:bCs/>
          <w:lang w:val="es-PE"/>
        </w:rPr>
        <w:t xml:space="preserve">No existe  el análisis descriptivo a través de tablas y gráficos de base de datos, que permitan establecer un diagnostico táctico de la situación de la empresa </w:t>
      </w:r>
      <w:proofErr w:type="spellStart"/>
      <w:r w:rsidRPr="00F8110A">
        <w:rPr>
          <w:rFonts w:cs="Calibri"/>
          <w:bCs/>
          <w:lang w:val="es-PE"/>
        </w:rPr>
        <w:t>retail</w:t>
      </w:r>
      <w:proofErr w:type="spellEnd"/>
      <w:r w:rsidRPr="00F8110A">
        <w:rPr>
          <w:rFonts w:cs="Calibri"/>
          <w:bCs/>
          <w:lang w:val="es-PE"/>
        </w:rPr>
        <w:t xml:space="preserve"> </w:t>
      </w:r>
    </w:p>
    <w:p w:rsidR="00F8110A" w:rsidRPr="00170D85" w:rsidRDefault="00F8110A" w:rsidP="00BB665C">
      <w:pPr>
        <w:spacing w:before="240"/>
        <w:jc w:val="both"/>
        <w:rPr>
          <w:rFonts w:asciiTheme="minorHAnsi" w:hAnsiTheme="minorHAnsi" w:cs="Calibri"/>
          <w:b/>
          <w:bCs/>
          <w:lang w:val="es-PE"/>
        </w:rPr>
      </w:pPr>
    </w:p>
    <w:p w:rsidR="006A2DAF" w:rsidRPr="00170D85" w:rsidRDefault="006A2DAF" w:rsidP="006A2DAF">
      <w:pPr>
        <w:pStyle w:val="Prrafodelista"/>
        <w:numPr>
          <w:ilvl w:val="0"/>
          <w:numId w:val="27"/>
        </w:numPr>
        <w:spacing w:before="240"/>
        <w:ind w:left="284" w:hanging="284"/>
        <w:jc w:val="both"/>
        <w:outlineLvl w:val="0"/>
        <w:rPr>
          <w:rFonts w:asciiTheme="minorHAnsi" w:hAnsiTheme="minorHAnsi" w:cs="Calibri"/>
          <w:b/>
          <w:bCs/>
          <w:lang w:val="es-PE"/>
        </w:rPr>
      </w:pPr>
      <w:bookmarkStart w:id="5" w:name="_Toc508048740"/>
      <w:r w:rsidRPr="00170D85">
        <w:rPr>
          <w:rFonts w:asciiTheme="minorHAnsi" w:hAnsiTheme="minorHAnsi" w:cs="Calibri"/>
          <w:b/>
          <w:bCs/>
          <w:lang w:val="es-PE"/>
        </w:rPr>
        <w:t>Definición de análisis propuesto</w:t>
      </w:r>
      <w:bookmarkEnd w:id="5"/>
    </w:p>
    <w:p w:rsidR="003C063F" w:rsidRDefault="003C063F" w:rsidP="006A2DAF">
      <w:pPr>
        <w:spacing w:before="240"/>
        <w:jc w:val="both"/>
        <w:rPr>
          <w:rFonts w:asciiTheme="minorHAnsi" w:hAnsiTheme="minorHAnsi" w:cs="Calibri"/>
          <w:bCs/>
          <w:lang w:val="es-PE"/>
        </w:rPr>
      </w:pPr>
      <w:r>
        <w:rPr>
          <w:rFonts w:asciiTheme="minorHAnsi" w:hAnsiTheme="minorHAnsi" w:cs="Calibri"/>
          <w:bCs/>
          <w:lang w:val="es-PE"/>
        </w:rPr>
        <w:t>La metodología que se aplicó en el presente estudio fue:</w:t>
      </w:r>
    </w:p>
    <w:p w:rsidR="003C063F" w:rsidRPr="003C063F" w:rsidRDefault="003C063F" w:rsidP="003C063F">
      <w:pPr>
        <w:pStyle w:val="Prrafodelista"/>
        <w:numPr>
          <w:ilvl w:val="0"/>
          <w:numId w:val="46"/>
        </w:numPr>
        <w:spacing w:before="240"/>
        <w:ind w:left="284" w:hanging="284"/>
        <w:jc w:val="both"/>
        <w:rPr>
          <w:rFonts w:asciiTheme="minorHAnsi" w:hAnsiTheme="minorHAnsi" w:cs="Calibri"/>
          <w:bCs/>
          <w:lang w:val="es-PE"/>
        </w:rPr>
      </w:pPr>
      <w:r w:rsidRPr="003C063F">
        <w:rPr>
          <w:rFonts w:asciiTheme="minorHAnsi" w:hAnsiTheme="minorHAnsi" w:cs="Calibri"/>
          <w:bCs/>
          <w:lang w:val="es-PE"/>
        </w:rPr>
        <w:t>Análisis descriptivo.</w:t>
      </w:r>
    </w:p>
    <w:p w:rsidR="003C063F" w:rsidRPr="003C063F" w:rsidRDefault="003C063F" w:rsidP="003C063F">
      <w:pPr>
        <w:pStyle w:val="Prrafodelista"/>
        <w:numPr>
          <w:ilvl w:val="0"/>
          <w:numId w:val="46"/>
        </w:numPr>
        <w:spacing w:before="240"/>
        <w:ind w:left="284" w:hanging="284"/>
        <w:jc w:val="both"/>
        <w:rPr>
          <w:rFonts w:asciiTheme="minorHAnsi" w:hAnsiTheme="minorHAnsi" w:cs="Calibri"/>
          <w:bCs/>
          <w:lang w:val="es-PE"/>
        </w:rPr>
      </w:pPr>
      <w:r w:rsidRPr="003C063F">
        <w:rPr>
          <w:rFonts w:asciiTheme="minorHAnsi" w:hAnsiTheme="minorHAnsi" w:cs="Calibri"/>
          <w:bCs/>
          <w:lang w:val="es-PE"/>
        </w:rPr>
        <w:t>Diagnóstico táctico</w:t>
      </w:r>
    </w:p>
    <w:p w:rsidR="003C063F" w:rsidRPr="003C063F" w:rsidRDefault="003C063F" w:rsidP="003C063F">
      <w:pPr>
        <w:pStyle w:val="Prrafodelista"/>
        <w:numPr>
          <w:ilvl w:val="0"/>
          <w:numId w:val="46"/>
        </w:numPr>
        <w:spacing w:before="240"/>
        <w:ind w:left="284" w:hanging="284"/>
        <w:jc w:val="both"/>
        <w:rPr>
          <w:rFonts w:asciiTheme="minorHAnsi" w:hAnsiTheme="minorHAnsi" w:cs="Calibri"/>
          <w:bCs/>
          <w:lang w:val="es-PE"/>
        </w:rPr>
      </w:pPr>
      <w:r w:rsidRPr="003C063F">
        <w:rPr>
          <w:rFonts w:asciiTheme="minorHAnsi" w:hAnsiTheme="minorHAnsi" w:cs="Calibri"/>
          <w:bCs/>
          <w:lang w:val="es-PE"/>
        </w:rPr>
        <w:t>Segmento de valor.</w:t>
      </w:r>
    </w:p>
    <w:p w:rsidR="003C063F" w:rsidRPr="003C063F" w:rsidRDefault="003C063F" w:rsidP="003C063F">
      <w:pPr>
        <w:pStyle w:val="Prrafodelista"/>
        <w:numPr>
          <w:ilvl w:val="0"/>
          <w:numId w:val="46"/>
        </w:numPr>
        <w:spacing w:before="240"/>
        <w:ind w:left="284" w:hanging="284"/>
        <w:jc w:val="both"/>
        <w:rPr>
          <w:rFonts w:asciiTheme="minorHAnsi" w:hAnsiTheme="minorHAnsi" w:cs="Calibri"/>
          <w:bCs/>
          <w:lang w:val="es-PE"/>
        </w:rPr>
      </w:pPr>
      <w:r w:rsidRPr="003C063F">
        <w:rPr>
          <w:rFonts w:asciiTheme="minorHAnsi" w:hAnsiTheme="minorHAnsi" w:cs="Calibri"/>
          <w:bCs/>
          <w:lang w:val="es-PE"/>
        </w:rPr>
        <w:t>Modelo no supervisado de agrupamiento - Método Jerárquico.</w:t>
      </w:r>
    </w:p>
    <w:p w:rsidR="003C063F" w:rsidRDefault="00382C72" w:rsidP="006A2DAF">
      <w:pPr>
        <w:spacing w:before="240"/>
        <w:jc w:val="both"/>
        <w:rPr>
          <w:rFonts w:asciiTheme="minorHAnsi" w:hAnsiTheme="minorHAnsi" w:cs="Calibri"/>
          <w:bCs/>
          <w:lang w:val="es-PE"/>
        </w:rPr>
      </w:pPr>
      <w:r>
        <w:rPr>
          <w:rFonts w:asciiTheme="minorHAnsi" w:hAnsiTheme="minorHAnsi" w:cs="Calibri"/>
          <w:bCs/>
          <w:lang w:val="es-PE"/>
        </w:rPr>
        <w:t>A través de la visualización de la data, se  crea valor en la toma de decisiones más acertadas en la gestión de los procesos del negocio</w:t>
      </w:r>
      <w:r w:rsidR="00FC609B">
        <w:rPr>
          <w:rFonts w:asciiTheme="minorHAnsi" w:hAnsiTheme="minorHAnsi" w:cs="Calibri"/>
          <w:bCs/>
          <w:lang w:val="es-PE"/>
        </w:rPr>
        <w:t>.</w:t>
      </w:r>
      <w:r>
        <w:rPr>
          <w:rFonts w:asciiTheme="minorHAnsi" w:hAnsiTheme="minorHAnsi" w:cs="Calibri"/>
          <w:bCs/>
          <w:lang w:val="es-PE"/>
        </w:rPr>
        <w:t xml:space="preserve"> Todo lo que genera valor debe ser incorporado como cultural organizacional de la empresa.</w:t>
      </w:r>
    </w:p>
    <w:p w:rsidR="003C063F" w:rsidRDefault="003C063F" w:rsidP="006A2DAF">
      <w:pPr>
        <w:spacing w:before="240"/>
        <w:jc w:val="both"/>
        <w:rPr>
          <w:rFonts w:asciiTheme="minorHAnsi" w:hAnsiTheme="minorHAnsi" w:cs="Calibri"/>
          <w:bCs/>
          <w:lang w:val="es-PE"/>
        </w:rPr>
      </w:pPr>
    </w:p>
    <w:p w:rsidR="003C063F" w:rsidRPr="00170D85" w:rsidRDefault="003C063F" w:rsidP="006A2DAF">
      <w:pPr>
        <w:spacing w:before="240"/>
        <w:jc w:val="both"/>
        <w:rPr>
          <w:rFonts w:asciiTheme="minorHAnsi" w:hAnsiTheme="minorHAnsi" w:cs="Calibri"/>
          <w:bCs/>
          <w:lang w:val="es-PE"/>
        </w:rPr>
      </w:pPr>
    </w:p>
    <w:p w:rsidR="00BB665C" w:rsidRPr="00170D85" w:rsidRDefault="00BB665C" w:rsidP="00CF6E2D">
      <w:pPr>
        <w:spacing w:before="240"/>
        <w:jc w:val="both"/>
        <w:rPr>
          <w:rFonts w:asciiTheme="minorHAnsi" w:hAnsiTheme="minorHAnsi" w:cs="Calibri"/>
          <w:bCs/>
          <w:lang w:val="es-PE"/>
        </w:rPr>
      </w:pPr>
    </w:p>
    <w:p w:rsidR="006A2DAF" w:rsidRPr="00170D85" w:rsidRDefault="006A2DAF" w:rsidP="00CF6E2D">
      <w:pPr>
        <w:spacing w:before="240"/>
        <w:jc w:val="both"/>
        <w:rPr>
          <w:rFonts w:asciiTheme="minorHAnsi" w:hAnsiTheme="minorHAnsi" w:cs="Calibri"/>
          <w:bCs/>
          <w:lang w:val="es-PE"/>
        </w:rPr>
      </w:pPr>
    </w:p>
    <w:p w:rsidR="006A2DAF" w:rsidRPr="00170D85" w:rsidRDefault="006A2DAF" w:rsidP="00CF6E2D">
      <w:pPr>
        <w:spacing w:before="240"/>
        <w:jc w:val="both"/>
        <w:rPr>
          <w:rFonts w:asciiTheme="minorHAnsi" w:hAnsiTheme="minorHAnsi" w:cs="Calibri"/>
          <w:bCs/>
          <w:lang w:val="es-PE"/>
        </w:rPr>
      </w:pPr>
    </w:p>
    <w:p w:rsidR="006A2DAF" w:rsidRPr="00170D85" w:rsidRDefault="006A2DAF" w:rsidP="00CF6E2D">
      <w:pPr>
        <w:spacing w:before="240"/>
        <w:jc w:val="both"/>
        <w:rPr>
          <w:rFonts w:asciiTheme="minorHAnsi" w:hAnsiTheme="minorHAnsi" w:cs="Calibri"/>
          <w:bCs/>
          <w:lang w:val="es-PE"/>
        </w:rPr>
      </w:pPr>
    </w:p>
    <w:p w:rsidR="006A2DAF" w:rsidRPr="00170D85" w:rsidRDefault="006A2DAF" w:rsidP="00CF6E2D">
      <w:pPr>
        <w:spacing w:before="240"/>
        <w:jc w:val="both"/>
        <w:rPr>
          <w:rFonts w:asciiTheme="minorHAnsi" w:hAnsiTheme="minorHAnsi" w:cs="Calibri"/>
          <w:bCs/>
          <w:lang w:val="es-PE"/>
        </w:rPr>
      </w:pPr>
    </w:p>
    <w:p w:rsidR="006A2DAF" w:rsidRPr="00170D85" w:rsidRDefault="006A2DAF" w:rsidP="006A2DAF">
      <w:pPr>
        <w:pStyle w:val="Prrafodelista"/>
        <w:numPr>
          <w:ilvl w:val="0"/>
          <w:numId w:val="27"/>
        </w:numPr>
        <w:spacing w:before="240"/>
        <w:ind w:left="284" w:hanging="284"/>
        <w:jc w:val="both"/>
        <w:outlineLvl w:val="0"/>
        <w:rPr>
          <w:rFonts w:asciiTheme="minorHAnsi" w:hAnsiTheme="minorHAnsi" w:cs="Calibri"/>
          <w:b/>
          <w:bCs/>
          <w:lang w:val="es-PE"/>
        </w:rPr>
      </w:pPr>
      <w:bookmarkStart w:id="6" w:name="_Toc508048741"/>
      <w:r w:rsidRPr="00170D85">
        <w:rPr>
          <w:rFonts w:asciiTheme="minorHAnsi" w:hAnsiTheme="minorHAnsi" w:cs="Calibri"/>
          <w:b/>
          <w:bCs/>
          <w:lang w:val="es-PE"/>
        </w:rPr>
        <w:t>Descripción de datos disponibles</w:t>
      </w:r>
      <w:bookmarkEnd w:id="6"/>
    </w:p>
    <w:p w:rsidR="006A2DAF" w:rsidRDefault="00F8110A" w:rsidP="006A2DAF">
      <w:pPr>
        <w:spacing w:before="240"/>
        <w:jc w:val="both"/>
        <w:rPr>
          <w:rFonts w:asciiTheme="minorHAnsi" w:hAnsiTheme="minorHAnsi" w:cs="Calibri"/>
          <w:bCs/>
          <w:lang w:val="es-PE"/>
        </w:rPr>
      </w:pPr>
      <w:r>
        <w:rPr>
          <w:rFonts w:asciiTheme="minorHAnsi" w:hAnsiTheme="minorHAnsi" w:cs="Calibri"/>
          <w:bCs/>
          <w:lang w:val="es-PE"/>
        </w:rPr>
        <w:t>Las variables que se consideran en el estudio son:</w:t>
      </w:r>
    </w:p>
    <w:p w:rsidR="00F8110A" w:rsidRDefault="00F8110A"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Sede</w:t>
      </w:r>
      <w:r w:rsidR="00B62B00">
        <w:rPr>
          <w:rFonts w:asciiTheme="minorHAnsi" w:hAnsiTheme="minorHAnsi" w:cs="Calibri"/>
          <w:bCs/>
          <w:lang w:val="es-PE"/>
        </w:rPr>
        <w:t>: variable cualitativa nominal. [sede1, sede2, sede3, sede4, sede5, sede6, sede7]</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Cliente: variable cualitativa nominal.</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Producto: variable cualitativa nominal.</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Tipo de documento: variable cualitativa nominal. [boleta, factura]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Número de documento: variable cuantitativa discreta.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Cantidad: variable cuantitativa discreta.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Precio: variable cuantitativa continua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Valor de venta: variable cuantitativa continua.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Stock de almacén: variable cuantitativa continua.</w:t>
      </w:r>
    </w:p>
    <w:p w:rsidR="00B62B00" w:rsidRDefault="00B62B00" w:rsidP="00F8110A">
      <w:pPr>
        <w:pStyle w:val="Prrafodelista"/>
        <w:numPr>
          <w:ilvl w:val="0"/>
          <w:numId w:val="45"/>
        </w:numPr>
        <w:spacing w:before="240"/>
        <w:jc w:val="both"/>
        <w:rPr>
          <w:rFonts w:asciiTheme="minorHAnsi" w:hAnsiTheme="minorHAnsi" w:cs="Calibri"/>
          <w:bCs/>
          <w:lang w:val="es-PE"/>
        </w:rPr>
      </w:pPr>
      <w:r>
        <w:rPr>
          <w:rFonts w:asciiTheme="minorHAnsi" w:hAnsiTheme="minorHAnsi" w:cs="Calibri"/>
          <w:bCs/>
          <w:lang w:val="es-PE"/>
        </w:rPr>
        <w:t>Categoría: variable cualitativa nominal. [agroquímico, azufre, fertilizante, semilla]</w:t>
      </w:r>
    </w:p>
    <w:p w:rsidR="006A2DAF" w:rsidRPr="00170D85" w:rsidRDefault="006A2DAF" w:rsidP="00B62B00">
      <w:pPr>
        <w:spacing w:before="120" w:after="120" w:line="240" w:lineRule="auto"/>
        <w:jc w:val="both"/>
        <w:rPr>
          <w:rFonts w:asciiTheme="minorHAnsi" w:hAnsiTheme="minorHAnsi" w:cs="Calibri"/>
          <w:bCs/>
          <w:lang w:val="es-PE"/>
        </w:rPr>
      </w:pPr>
    </w:p>
    <w:p w:rsidR="006A2DAF" w:rsidRPr="00170D85" w:rsidRDefault="006A2DAF" w:rsidP="00B62B00">
      <w:pPr>
        <w:pStyle w:val="Prrafodelista"/>
        <w:numPr>
          <w:ilvl w:val="0"/>
          <w:numId w:val="35"/>
        </w:numPr>
        <w:spacing w:before="120" w:after="120" w:line="240" w:lineRule="auto"/>
        <w:ind w:left="284" w:hanging="284"/>
        <w:contextualSpacing w:val="0"/>
        <w:jc w:val="both"/>
        <w:outlineLvl w:val="0"/>
        <w:rPr>
          <w:rFonts w:asciiTheme="minorHAnsi" w:hAnsiTheme="minorHAnsi" w:cs="Calibri"/>
          <w:b/>
          <w:bCs/>
          <w:lang w:val="es-PE"/>
        </w:rPr>
      </w:pPr>
      <w:bookmarkStart w:id="7" w:name="_Toc508048742"/>
      <w:r w:rsidRPr="00170D85">
        <w:rPr>
          <w:rFonts w:asciiTheme="minorHAnsi" w:hAnsiTheme="minorHAnsi" w:cs="Calibri"/>
          <w:b/>
          <w:bCs/>
          <w:lang w:val="es-PE"/>
        </w:rPr>
        <w:t>Aplicación descriptiva</w:t>
      </w:r>
      <w:bookmarkEnd w:id="7"/>
    </w:p>
    <w:p w:rsidR="00B62B00" w:rsidRPr="004F42B9" w:rsidRDefault="00B62B00" w:rsidP="004F42B9">
      <w:pPr>
        <w:pStyle w:val="Prrafodelista"/>
        <w:numPr>
          <w:ilvl w:val="1"/>
          <w:numId w:val="35"/>
        </w:numPr>
        <w:spacing w:before="120" w:after="120" w:line="240" w:lineRule="auto"/>
        <w:contextualSpacing w:val="0"/>
        <w:jc w:val="both"/>
        <w:outlineLvl w:val="1"/>
        <w:rPr>
          <w:rFonts w:asciiTheme="minorHAnsi" w:hAnsiTheme="minorHAnsi" w:cs="Calibri"/>
          <w:b/>
          <w:bCs/>
          <w:lang w:val="es-PE"/>
        </w:rPr>
      </w:pPr>
      <w:bookmarkStart w:id="8" w:name="_Toc508048743"/>
      <w:r w:rsidRPr="004F42B9">
        <w:rPr>
          <w:rFonts w:asciiTheme="minorHAnsi" w:hAnsiTheme="minorHAnsi" w:cs="Calibri"/>
          <w:b/>
          <w:bCs/>
          <w:lang w:val="es-PE"/>
        </w:rPr>
        <w:t>Análisis descriptivo</w:t>
      </w:r>
      <w:bookmarkEnd w:id="8"/>
    </w:p>
    <w:p w:rsidR="00B62B00" w:rsidRDefault="00B62B00" w:rsidP="00B62B00">
      <w:pPr>
        <w:spacing w:before="120" w:after="120" w:line="240" w:lineRule="auto"/>
        <w:jc w:val="both"/>
        <w:rPr>
          <w:rFonts w:asciiTheme="minorHAnsi" w:hAnsiTheme="minorHAnsi" w:cs="Calibri"/>
          <w:bCs/>
          <w:lang w:val="es-PE"/>
        </w:rPr>
      </w:pPr>
    </w:p>
    <w:p w:rsidR="00B62B00" w:rsidRPr="004F42B9" w:rsidRDefault="00B62B00" w:rsidP="004F42B9">
      <w:pPr>
        <w:spacing w:before="120" w:after="120" w:line="240" w:lineRule="auto"/>
        <w:jc w:val="center"/>
        <w:rPr>
          <w:rFonts w:asciiTheme="minorHAnsi" w:hAnsiTheme="minorHAnsi" w:cs="Calibri"/>
          <w:b/>
          <w:bCs/>
          <w:lang w:val="es-PE"/>
        </w:rPr>
      </w:pPr>
      <w:r w:rsidRPr="004F42B9">
        <w:rPr>
          <w:rFonts w:asciiTheme="minorHAnsi" w:hAnsiTheme="minorHAnsi" w:cs="Calibri"/>
          <w:b/>
          <w:bCs/>
          <w:lang w:val="es-PE"/>
        </w:rPr>
        <w:t>CUADRO 1</w:t>
      </w:r>
    </w:p>
    <w:p w:rsidR="00B62B00" w:rsidRPr="004F42B9" w:rsidRDefault="004F42B9" w:rsidP="004F42B9">
      <w:pPr>
        <w:spacing w:before="120" w:after="120" w:line="240" w:lineRule="auto"/>
        <w:jc w:val="center"/>
        <w:rPr>
          <w:rFonts w:asciiTheme="minorHAnsi" w:hAnsiTheme="minorHAnsi" w:cs="Calibri"/>
          <w:b/>
          <w:bCs/>
          <w:lang w:val="es-PE"/>
        </w:rPr>
      </w:pPr>
      <w:r w:rsidRPr="004F42B9">
        <w:rPr>
          <w:rFonts w:asciiTheme="minorHAnsi" w:hAnsiTheme="minorHAnsi" w:cs="Calibri"/>
          <w:b/>
          <w:bCs/>
          <w:lang w:val="es-PE"/>
        </w:rPr>
        <w:t>INFORMACIÓN VARIAS POR SEDE, JUNIO-AGOSTO 2017</w:t>
      </w:r>
    </w:p>
    <w:p w:rsidR="00B62B00" w:rsidRDefault="00B62B00" w:rsidP="00B62B00">
      <w:pPr>
        <w:spacing w:before="120" w:after="120" w:line="240" w:lineRule="auto"/>
        <w:jc w:val="both"/>
        <w:rPr>
          <w:rFonts w:asciiTheme="minorHAnsi" w:hAnsiTheme="minorHAnsi" w:cs="Calibri"/>
          <w:bCs/>
          <w:lang w:val="es-PE"/>
        </w:rPr>
      </w:pPr>
      <w:r w:rsidRPr="00B62B00">
        <w:rPr>
          <w:noProof/>
          <w:lang w:val="es-PE" w:eastAsia="es-PE"/>
        </w:rPr>
        <w:drawing>
          <wp:inline distT="0" distB="0" distL="0" distR="0">
            <wp:extent cx="5400040" cy="15698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569855"/>
                    </a:xfrm>
                    <a:prstGeom prst="rect">
                      <a:avLst/>
                    </a:prstGeom>
                    <a:noFill/>
                    <a:ln>
                      <a:noFill/>
                    </a:ln>
                  </pic:spPr>
                </pic:pic>
              </a:graphicData>
            </a:graphic>
          </wp:inline>
        </w:drawing>
      </w:r>
    </w:p>
    <w:p w:rsidR="00B62B00" w:rsidRDefault="00B62B00" w:rsidP="00B62B00">
      <w:pPr>
        <w:spacing w:before="120" w:after="120" w:line="240" w:lineRule="auto"/>
        <w:jc w:val="both"/>
        <w:rPr>
          <w:rFonts w:asciiTheme="minorHAnsi" w:hAnsiTheme="minorHAnsi" w:cs="Calibri"/>
          <w:bCs/>
          <w:lang w:val="es-PE"/>
        </w:rPr>
      </w:pPr>
    </w:p>
    <w:p w:rsidR="004F42B9" w:rsidRPr="00170D85" w:rsidRDefault="004F42B9" w:rsidP="004F42B9">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gráfico </w:t>
      </w:r>
      <w:r>
        <w:rPr>
          <w:rFonts w:asciiTheme="minorHAnsi" w:hAnsiTheme="minorHAnsi" w:cs="Calibri"/>
          <w:bCs/>
          <w:lang w:val="es-PE"/>
        </w:rPr>
        <w:t>1</w:t>
      </w:r>
      <w:r w:rsidRPr="00170D85">
        <w:rPr>
          <w:rFonts w:asciiTheme="minorHAnsi" w:hAnsiTheme="minorHAnsi" w:cs="Calibri"/>
          <w:bCs/>
          <w:lang w:val="es-PE"/>
        </w:rPr>
        <w:t xml:space="preserve">, muestra </w:t>
      </w:r>
      <w:r w:rsidR="00663058">
        <w:rPr>
          <w:rFonts w:asciiTheme="minorHAnsi" w:hAnsiTheme="minorHAnsi" w:cs="Calibri"/>
          <w:bCs/>
          <w:lang w:val="es-PE"/>
        </w:rPr>
        <w:t>que la sede que más vende no es la más rentable en valor absoluto</w:t>
      </w:r>
      <w:r w:rsidRPr="00170D85">
        <w:rPr>
          <w:rFonts w:asciiTheme="minorHAnsi" w:hAnsiTheme="minorHAnsi" w:cs="Calibri"/>
          <w:bCs/>
          <w:lang w:val="es-PE"/>
        </w:rPr>
        <w:t>.</w:t>
      </w:r>
      <w:r w:rsidR="00663058">
        <w:rPr>
          <w:rFonts w:asciiTheme="minorHAnsi" w:hAnsiTheme="minorHAnsi" w:cs="Calibri"/>
          <w:bCs/>
          <w:lang w:val="es-PE"/>
        </w:rPr>
        <w:t xml:space="preserve"> La sede 5 es la que mayor venta tiene y a su vez se conjuga con un mayor flujo de clientes.</w:t>
      </w:r>
    </w:p>
    <w:p w:rsidR="004F42B9" w:rsidRPr="00170D85" w:rsidRDefault="004F42B9" w:rsidP="004F42B9">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gráfico 2, muestra </w:t>
      </w:r>
      <w:r w:rsidR="00663058">
        <w:rPr>
          <w:rFonts w:asciiTheme="minorHAnsi" w:hAnsiTheme="minorHAnsi" w:cs="Calibri"/>
          <w:bCs/>
          <w:lang w:val="es-PE"/>
        </w:rPr>
        <w:t>que la sede 2 es la que tiene la mayor venta de unidas cuyo precio unitario es el menor, y la sede 5 mantiene un monto alto de venta y es la segunda mayor en unidades vendidas.</w:t>
      </w:r>
    </w:p>
    <w:p w:rsidR="004F42B9" w:rsidRPr="00170D85" w:rsidRDefault="004F42B9" w:rsidP="00663058">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gráfico </w:t>
      </w:r>
      <w:r>
        <w:rPr>
          <w:rFonts w:asciiTheme="minorHAnsi" w:hAnsiTheme="minorHAnsi" w:cs="Calibri"/>
          <w:bCs/>
          <w:lang w:val="es-PE"/>
        </w:rPr>
        <w:t>3</w:t>
      </w:r>
      <w:r w:rsidRPr="00170D85">
        <w:rPr>
          <w:rFonts w:asciiTheme="minorHAnsi" w:hAnsiTheme="minorHAnsi" w:cs="Calibri"/>
          <w:bCs/>
          <w:lang w:val="es-PE"/>
        </w:rPr>
        <w:t xml:space="preserve">, muestra </w:t>
      </w:r>
      <w:r w:rsidR="00663058">
        <w:rPr>
          <w:rFonts w:asciiTheme="minorHAnsi" w:hAnsiTheme="minorHAnsi" w:cs="Calibri"/>
          <w:bCs/>
          <w:lang w:val="es-PE"/>
        </w:rPr>
        <w:t>que la sede 5 tiene la mayor cantidad de transacciones de la cadena de sedes</w:t>
      </w:r>
      <w:r w:rsidR="00FC609B">
        <w:rPr>
          <w:rFonts w:asciiTheme="minorHAnsi" w:hAnsiTheme="minorHAnsi" w:cs="Calibri"/>
          <w:bCs/>
          <w:lang w:val="es-PE"/>
        </w:rPr>
        <w:t>.</w:t>
      </w:r>
    </w:p>
    <w:p w:rsidR="00382C72" w:rsidRDefault="00382C72" w:rsidP="004F42B9">
      <w:pPr>
        <w:spacing w:before="120" w:after="120" w:line="240" w:lineRule="auto"/>
        <w:jc w:val="center"/>
        <w:rPr>
          <w:rFonts w:asciiTheme="minorHAnsi" w:hAnsiTheme="minorHAnsi" w:cs="Calibri"/>
          <w:b/>
          <w:bCs/>
          <w:lang w:val="es-PE"/>
        </w:rPr>
      </w:pPr>
    </w:p>
    <w:p w:rsidR="00382C72" w:rsidRDefault="00382C72" w:rsidP="004F42B9">
      <w:pPr>
        <w:spacing w:before="120" w:after="120" w:line="240" w:lineRule="auto"/>
        <w:jc w:val="center"/>
        <w:rPr>
          <w:rFonts w:asciiTheme="minorHAnsi" w:hAnsiTheme="minorHAnsi" w:cs="Calibri"/>
          <w:b/>
          <w:bCs/>
          <w:lang w:val="es-PE"/>
        </w:rPr>
      </w:pPr>
    </w:p>
    <w:p w:rsidR="00382C72" w:rsidRDefault="00382C72" w:rsidP="004F42B9">
      <w:pPr>
        <w:spacing w:before="120" w:after="120" w:line="240" w:lineRule="auto"/>
        <w:jc w:val="center"/>
        <w:rPr>
          <w:rFonts w:asciiTheme="minorHAnsi" w:hAnsiTheme="minorHAnsi" w:cs="Calibri"/>
          <w:b/>
          <w:bCs/>
          <w:lang w:val="es-PE"/>
        </w:rPr>
      </w:pPr>
    </w:p>
    <w:p w:rsidR="004F42B9" w:rsidRPr="004F42B9" w:rsidRDefault="004F42B9" w:rsidP="004F42B9">
      <w:pPr>
        <w:spacing w:before="120" w:after="120" w:line="240" w:lineRule="auto"/>
        <w:jc w:val="center"/>
        <w:rPr>
          <w:rFonts w:asciiTheme="minorHAnsi" w:hAnsiTheme="minorHAnsi" w:cs="Calibri"/>
          <w:b/>
          <w:bCs/>
          <w:lang w:val="es-PE"/>
        </w:rPr>
      </w:pPr>
      <w:r w:rsidRPr="004F42B9">
        <w:rPr>
          <w:rFonts w:asciiTheme="minorHAnsi" w:hAnsiTheme="minorHAnsi" w:cs="Calibri"/>
          <w:b/>
          <w:bCs/>
          <w:lang w:val="es-PE"/>
        </w:rPr>
        <w:t>GR</w:t>
      </w:r>
      <w:r>
        <w:rPr>
          <w:rFonts w:asciiTheme="minorHAnsi" w:hAnsiTheme="minorHAnsi" w:cs="Calibri"/>
          <w:b/>
          <w:bCs/>
          <w:lang w:val="es-PE"/>
        </w:rPr>
        <w:t>Á</w:t>
      </w:r>
      <w:r w:rsidRPr="004F42B9">
        <w:rPr>
          <w:rFonts w:asciiTheme="minorHAnsi" w:hAnsiTheme="minorHAnsi" w:cs="Calibri"/>
          <w:b/>
          <w:bCs/>
          <w:lang w:val="es-PE"/>
        </w:rPr>
        <w:t>FICO 1</w:t>
      </w:r>
    </w:p>
    <w:p w:rsidR="004F42B9" w:rsidRPr="004F42B9" w:rsidRDefault="00663058" w:rsidP="004F42B9">
      <w:pPr>
        <w:spacing w:before="120" w:after="120" w:line="240" w:lineRule="auto"/>
        <w:jc w:val="center"/>
        <w:rPr>
          <w:rFonts w:asciiTheme="minorHAnsi" w:hAnsiTheme="minorHAnsi" w:cs="Calibri"/>
          <w:b/>
          <w:bCs/>
          <w:lang w:val="es-PE"/>
        </w:rPr>
      </w:pPr>
      <w:r>
        <w:rPr>
          <w:rFonts w:asciiTheme="minorHAnsi" w:hAnsiTheme="minorHAnsi" w:cs="Calibri"/>
          <w:b/>
          <w:bCs/>
          <w:lang w:val="es-PE"/>
        </w:rPr>
        <w:t>VENTAS vs MARGEN Y NÚMERO TOTAL DE CLIENTES</w:t>
      </w:r>
    </w:p>
    <w:p w:rsidR="004F42B9" w:rsidRDefault="004F42B9" w:rsidP="004F42B9">
      <w:pPr>
        <w:spacing w:before="120" w:after="120" w:line="240" w:lineRule="auto"/>
        <w:jc w:val="center"/>
        <w:rPr>
          <w:rFonts w:asciiTheme="minorHAnsi" w:hAnsiTheme="minorHAnsi" w:cs="Calibri"/>
          <w:bCs/>
          <w:lang w:val="es-PE"/>
        </w:rPr>
      </w:pPr>
      <w:r w:rsidRPr="004F42B9">
        <w:rPr>
          <w:noProof/>
          <w:lang w:val="es-PE" w:eastAsia="es-PE"/>
        </w:rPr>
        <w:drawing>
          <wp:inline distT="0" distB="0" distL="0" distR="0">
            <wp:extent cx="5400040" cy="26673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67332"/>
                    </a:xfrm>
                    <a:prstGeom prst="rect">
                      <a:avLst/>
                    </a:prstGeom>
                    <a:noFill/>
                    <a:ln>
                      <a:noFill/>
                    </a:ln>
                  </pic:spPr>
                </pic:pic>
              </a:graphicData>
            </a:graphic>
          </wp:inline>
        </w:drawing>
      </w: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Pr="004F42B9" w:rsidRDefault="004F42B9" w:rsidP="004F42B9">
      <w:pPr>
        <w:spacing w:before="120" w:after="120" w:line="240" w:lineRule="auto"/>
        <w:jc w:val="center"/>
        <w:rPr>
          <w:rFonts w:asciiTheme="minorHAnsi" w:hAnsiTheme="minorHAnsi" w:cs="Calibri"/>
          <w:b/>
          <w:bCs/>
          <w:lang w:val="es-PE"/>
        </w:rPr>
      </w:pPr>
      <w:r w:rsidRPr="004F42B9">
        <w:rPr>
          <w:rFonts w:asciiTheme="minorHAnsi" w:hAnsiTheme="minorHAnsi" w:cs="Calibri"/>
          <w:b/>
          <w:bCs/>
          <w:lang w:val="es-PE"/>
        </w:rPr>
        <w:t>GR</w:t>
      </w:r>
      <w:r>
        <w:rPr>
          <w:rFonts w:asciiTheme="minorHAnsi" w:hAnsiTheme="minorHAnsi" w:cs="Calibri"/>
          <w:b/>
          <w:bCs/>
          <w:lang w:val="es-PE"/>
        </w:rPr>
        <w:t>Á</w:t>
      </w:r>
      <w:r w:rsidRPr="004F42B9">
        <w:rPr>
          <w:rFonts w:asciiTheme="minorHAnsi" w:hAnsiTheme="minorHAnsi" w:cs="Calibri"/>
          <w:b/>
          <w:bCs/>
          <w:lang w:val="es-PE"/>
        </w:rPr>
        <w:t>FICO 2</w:t>
      </w:r>
    </w:p>
    <w:p w:rsidR="00663058" w:rsidRPr="004F42B9" w:rsidRDefault="00663058" w:rsidP="00663058">
      <w:pPr>
        <w:spacing w:before="120" w:after="120" w:line="240" w:lineRule="auto"/>
        <w:jc w:val="center"/>
        <w:rPr>
          <w:rFonts w:asciiTheme="minorHAnsi" w:hAnsiTheme="minorHAnsi" w:cs="Calibri"/>
          <w:b/>
          <w:bCs/>
          <w:lang w:val="es-PE"/>
        </w:rPr>
      </w:pPr>
      <w:r>
        <w:rPr>
          <w:rFonts w:asciiTheme="minorHAnsi" w:hAnsiTheme="minorHAnsi" w:cs="Calibri"/>
          <w:b/>
          <w:bCs/>
          <w:lang w:val="es-PE"/>
        </w:rPr>
        <w:t>VENTAS vs MARGEN Y NÚMERO TOTAL DE PRODUCTOS VENDIDOS</w:t>
      </w:r>
    </w:p>
    <w:p w:rsidR="004F42B9" w:rsidRDefault="004F42B9" w:rsidP="004F42B9">
      <w:pPr>
        <w:spacing w:before="120" w:after="120" w:line="240" w:lineRule="auto"/>
        <w:jc w:val="center"/>
        <w:rPr>
          <w:rFonts w:asciiTheme="minorHAnsi" w:hAnsiTheme="minorHAnsi" w:cs="Calibri"/>
          <w:bCs/>
          <w:lang w:val="es-PE"/>
        </w:rPr>
      </w:pPr>
      <w:r w:rsidRPr="004F42B9">
        <w:rPr>
          <w:noProof/>
          <w:lang w:val="es-PE" w:eastAsia="es-PE"/>
        </w:rPr>
        <w:drawing>
          <wp:inline distT="0" distB="0" distL="0" distR="0">
            <wp:extent cx="5400040" cy="26738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673806"/>
                    </a:xfrm>
                    <a:prstGeom prst="rect">
                      <a:avLst/>
                    </a:prstGeom>
                    <a:noFill/>
                    <a:ln>
                      <a:noFill/>
                    </a:ln>
                  </pic:spPr>
                </pic:pic>
              </a:graphicData>
            </a:graphic>
          </wp:inline>
        </w:drawing>
      </w: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Default="004F42B9" w:rsidP="00B62B00">
      <w:pPr>
        <w:spacing w:before="120" w:after="120" w:line="240" w:lineRule="auto"/>
        <w:jc w:val="both"/>
        <w:rPr>
          <w:rFonts w:asciiTheme="minorHAnsi" w:hAnsiTheme="minorHAnsi" w:cs="Calibri"/>
          <w:bCs/>
          <w:lang w:val="es-PE"/>
        </w:rPr>
      </w:pPr>
    </w:p>
    <w:p w:rsidR="004F42B9" w:rsidRPr="004F42B9" w:rsidRDefault="004F42B9" w:rsidP="004F42B9">
      <w:pPr>
        <w:spacing w:before="120" w:after="120" w:line="240" w:lineRule="auto"/>
        <w:jc w:val="center"/>
        <w:rPr>
          <w:rFonts w:asciiTheme="minorHAnsi" w:hAnsiTheme="minorHAnsi" w:cs="Calibri"/>
          <w:b/>
          <w:bCs/>
          <w:lang w:val="es-PE"/>
        </w:rPr>
      </w:pPr>
      <w:r w:rsidRPr="004F42B9">
        <w:rPr>
          <w:rFonts w:asciiTheme="minorHAnsi" w:hAnsiTheme="minorHAnsi" w:cs="Calibri"/>
          <w:b/>
          <w:bCs/>
          <w:lang w:val="es-PE"/>
        </w:rPr>
        <w:t>GRÁFICO 3</w:t>
      </w:r>
    </w:p>
    <w:p w:rsidR="00663058" w:rsidRPr="004F42B9" w:rsidRDefault="00663058" w:rsidP="00663058">
      <w:pPr>
        <w:spacing w:before="120" w:after="120" w:line="240" w:lineRule="auto"/>
        <w:jc w:val="center"/>
        <w:rPr>
          <w:rFonts w:asciiTheme="minorHAnsi" w:hAnsiTheme="minorHAnsi" w:cs="Calibri"/>
          <w:b/>
          <w:bCs/>
          <w:lang w:val="es-PE"/>
        </w:rPr>
      </w:pPr>
      <w:r>
        <w:rPr>
          <w:rFonts w:asciiTheme="minorHAnsi" w:hAnsiTheme="minorHAnsi" w:cs="Calibri"/>
          <w:b/>
          <w:bCs/>
          <w:lang w:val="es-PE"/>
        </w:rPr>
        <w:t>VENTAS vs MARGEN Y NÚMERO TOTAL DE TRANSACCIONES</w:t>
      </w:r>
    </w:p>
    <w:p w:rsidR="004F42B9" w:rsidRDefault="004F42B9" w:rsidP="00B62B00">
      <w:pPr>
        <w:spacing w:before="120" w:after="120" w:line="240" w:lineRule="auto"/>
        <w:jc w:val="both"/>
        <w:rPr>
          <w:rFonts w:asciiTheme="minorHAnsi" w:hAnsiTheme="minorHAnsi" w:cs="Calibri"/>
          <w:bCs/>
          <w:lang w:val="es-PE"/>
        </w:rPr>
      </w:pPr>
      <w:r w:rsidRPr="004F42B9">
        <w:rPr>
          <w:noProof/>
          <w:lang w:val="es-PE" w:eastAsia="es-PE"/>
        </w:rPr>
        <w:drawing>
          <wp:inline distT="0" distB="0" distL="0" distR="0">
            <wp:extent cx="5400040" cy="26738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73806"/>
                    </a:xfrm>
                    <a:prstGeom prst="rect">
                      <a:avLst/>
                    </a:prstGeom>
                    <a:noFill/>
                    <a:ln>
                      <a:noFill/>
                    </a:ln>
                  </pic:spPr>
                </pic:pic>
              </a:graphicData>
            </a:graphic>
          </wp:inline>
        </w:drawing>
      </w:r>
    </w:p>
    <w:p w:rsidR="004F42B9" w:rsidRDefault="004F42B9" w:rsidP="00B62B00">
      <w:pPr>
        <w:spacing w:before="120" w:after="120" w:line="240" w:lineRule="auto"/>
        <w:jc w:val="both"/>
        <w:rPr>
          <w:rFonts w:asciiTheme="minorHAnsi" w:hAnsiTheme="minorHAnsi" w:cs="Calibri"/>
          <w:bCs/>
          <w:lang w:val="es-PE"/>
        </w:rPr>
      </w:pPr>
    </w:p>
    <w:p w:rsidR="00B62B00" w:rsidRPr="00B62B00" w:rsidRDefault="00B62B00" w:rsidP="00B62B00">
      <w:pPr>
        <w:spacing w:before="120" w:after="120" w:line="240" w:lineRule="auto"/>
        <w:jc w:val="both"/>
        <w:rPr>
          <w:rFonts w:asciiTheme="minorHAnsi" w:hAnsiTheme="minorHAnsi" w:cs="Calibri"/>
          <w:bCs/>
          <w:lang w:val="es-PE"/>
        </w:rPr>
      </w:pPr>
    </w:p>
    <w:p w:rsidR="00B62B00" w:rsidRPr="004F42B9" w:rsidRDefault="00B62B00" w:rsidP="004F42B9">
      <w:pPr>
        <w:pStyle w:val="Prrafodelista"/>
        <w:numPr>
          <w:ilvl w:val="1"/>
          <w:numId w:val="35"/>
        </w:numPr>
        <w:spacing w:before="120" w:after="120" w:line="240" w:lineRule="auto"/>
        <w:contextualSpacing w:val="0"/>
        <w:jc w:val="both"/>
        <w:outlineLvl w:val="1"/>
        <w:rPr>
          <w:rFonts w:asciiTheme="minorHAnsi" w:hAnsiTheme="minorHAnsi" w:cs="Calibri"/>
          <w:b/>
          <w:bCs/>
          <w:lang w:val="es-PE"/>
        </w:rPr>
      </w:pPr>
      <w:bookmarkStart w:id="9" w:name="_Toc508048744"/>
      <w:r w:rsidRPr="004F42B9">
        <w:rPr>
          <w:rFonts w:asciiTheme="minorHAnsi" w:hAnsiTheme="minorHAnsi" w:cs="Calibri"/>
          <w:b/>
          <w:bCs/>
          <w:lang w:val="es-PE"/>
        </w:rPr>
        <w:t>Diagnóstico táctico</w:t>
      </w:r>
      <w:bookmarkEnd w:id="9"/>
    </w:p>
    <w:p w:rsidR="004F42B9" w:rsidRPr="00170D85" w:rsidRDefault="004F42B9" w:rsidP="004F42B9">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gráfico </w:t>
      </w:r>
      <w:r>
        <w:rPr>
          <w:rFonts w:asciiTheme="minorHAnsi" w:hAnsiTheme="minorHAnsi" w:cs="Calibri"/>
          <w:bCs/>
          <w:lang w:val="es-PE"/>
        </w:rPr>
        <w:t>4</w:t>
      </w:r>
      <w:r w:rsidRPr="00170D85">
        <w:rPr>
          <w:rFonts w:asciiTheme="minorHAnsi" w:hAnsiTheme="minorHAnsi" w:cs="Calibri"/>
          <w:bCs/>
          <w:lang w:val="es-PE"/>
        </w:rPr>
        <w:t xml:space="preserve">, muestra </w:t>
      </w:r>
      <w:r w:rsidR="00663058">
        <w:rPr>
          <w:rFonts w:asciiTheme="minorHAnsi" w:hAnsiTheme="minorHAnsi" w:cs="Calibri"/>
          <w:bCs/>
          <w:lang w:val="es-PE"/>
        </w:rPr>
        <w:t>que los productos agroquímico son los que tiene mayor presencia en tickets</w:t>
      </w:r>
      <w:r w:rsidRPr="00170D85">
        <w:rPr>
          <w:rFonts w:asciiTheme="minorHAnsi" w:hAnsiTheme="minorHAnsi" w:cs="Calibri"/>
          <w:bCs/>
          <w:lang w:val="es-PE"/>
        </w:rPr>
        <w:t>.</w:t>
      </w:r>
      <w:r w:rsidR="00663058">
        <w:rPr>
          <w:rFonts w:asciiTheme="minorHAnsi" w:hAnsiTheme="minorHAnsi" w:cs="Calibri"/>
          <w:bCs/>
          <w:lang w:val="es-PE"/>
        </w:rPr>
        <w:t xml:space="preserve"> Estamos seguros que es la categoría “destino”. Las sedes no reflejan en este periodo de tiempo clientes de la categoría “rutina”, y presenta a los productos semilla, fertilizante y azufre, dentro del segmento “conveniencia”. Cabe precisar, que existe estacionalidad en la venta de agroquímicos, porque entre octubre y diciembre, azufre se traslada a la categoría “rutina”.</w:t>
      </w:r>
    </w:p>
    <w:p w:rsidR="004F42B9" w:rsidRDefault="004F42B9" w:rsidP="00B62B00">
      <w:pPr>
        <w:spacing w:before="120" w:after="120" w:line="240" w:lineRule="auto"/>
        <w:jc w:val="both"/>
        <w:rPr>
          <w:rFonts w:asciiTheme="minorHAnsi" w:hAnsiTheme="minorHAnsi" w:cs="Calibri"/>
          <w:bCs/>
          <w:lang w:val="es-PE"/>
        </w:rPr>
      </w:pPr>
    </w:p>
    <w:p w:rsidR="00B62B00" w:rsidRPr="00B62B00" w:rsidRDefault="00B62B00" w:rsidP="00B62B00">
      <w:pPr>
        <w:spacing w:before="120" w:after="120" w:line="240" w:lineRule="auto"/>
        <w:jc w:val="center"/>
        <w:rPr>
          <w:rFonts w:asciiTheme="minorHAnsi" w:hAnsiTheme="minorHAnsi" w:cs="Calibri"/>
          <w:b/>
          <w:bCs/>
          <w:lang w:val="es-PE"/>
        </w:rPr>
      </w:pPr>
      <w:r w:rsidRPr="00B62B00">
        <w:rPr>
          <w:rFonts w:asciiTheme="minorHAnsi" w:hAnsiTheme="minorHAnsi" w:cs="Calibri"/>
          <w:b/>
          <w:bCs/>
          <w:lang w:val="es-PE"/>
        </w:rPr>
        <w:t xml:space="preserve">GRÁFICO </w:t>
      </w:r>
      <w:r w:rsidR="004F42B9">
        <w:rPr>
          <w:rFonts w:asciiTheme="minorHAnsi" w:hAnsiTheme="minorHAnsi" w:cs="Calibri"/>
          <w:b/>
          <w:bCs/>
          <w:lang w:val="es-PE"/>
        </w:rPr>
        <w:t>4</w:t>
      </w:r>
    </w:p>
    <w:p w:rsidR="00B62B00" w:rsidRPr="00663058" w:rsidRDefault="00B62B00" w:rsidP="00663058">
      <w:pPr>
        <w:spacing w:before="120" w:after="120" w:line="240" w:lineRule="auto"/>
        <w:jc w:val="center"/>
        <w:rPr>
          <w:rFonts w:asciiTheme="minorHAnsi" w:hAnsiTheme="minorHAnsi" w:cs="Calibri"/>
          <w:b/>
          <w:bCs/>
          <w:lang w:val="es-PE"/>
        </w:rPr>
      </w:pPr>
      <w:r w:rsidRPr="00B62B00">
        <w:rPr>
          <w:rFonts w:asciiTheme="minorHAnsi" w:hAnsiTheme="minorHAnsi" w:cs="Calibri"/>
          <w:b/>
          <w:bCs/>
          <w:lang w:val="es-PE"/>
        </w:rPr>
        <w:lastRenderedPageBreak/>
        <w:t>SEGMENTACIÓN POR CATEGORÍA</w:t>
      </w:r>
      <w:r w:rsidRPr="00B62B00">
        <w:rPr>
          <w:noProof/>
          <w:lang w:val="es-PE" w:eastAsia="es-PE"/>
        </w:rPr>
        <w:drawing>
          <wp:inline distT="0" distB="0" distL="0" distR="0">
            <wp:extent cx="5400040" cy="27303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30357"/>
                    </a:xfrm>
                    <a:prstGeom prst="rect">
                      <a:avLst/>
                    </a:prstGeom>
                    <a:noFill/>
                    <a:ln>
                      <a:noFill/>
                    </a:ln>
                  </pic:spPr>
                </pic:pic>
              </a:graphicData>
            </a:graphic>
          </wp:inline>
        </w:drawing>
      </w:r>
    </w:p>
    <w:p w:rsidR="004F42B9" w:rsidRPr="00170D85" w:rsidRDefault="004F42B9" w:rsidP="004F42B9">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gráfico </w:t>
      </w:r>
      <w:r>
        <w:rPr>
          <w:rFonts w:asciiTheme="minorHAnsi" w:hAnsiTheme="minorHAnsi" w:cs="Calibri"/>
          <w:bCs/>
          <w:lang w:val="es-PE"/>
        </w:rPr>
        <w:t>5</w:t>
      </w:r>
      <w:r w:rsidRPr="00170D85">
        <w:rPr>
          <w:rFonts w:asciiTheme="minorHAnsi" w:hAnsiTheme="minorHAnsi" w:cs="Calibri"/>
          <w:bCs/>
          <w:lang w:val="es-PE"/>
        </w:rPr>
        <w:t>, muestra</w:t>
      </w:r>
      <w:r w:rsidR="00663058">
        <w:rPr>
          <w:rFonts w:asciiTheme="minorHAnsi" w:hAnsiTheme="minorHAnsi" w:cs="Calibri"/>
          <w:bCs/>
          <w:lang w:val="es-PE"/>
        </w:rPr>
        <w:t xml:space="preserve"> que la Sede 5 es la que tiene mayor número de transacciones y a su vez mayor número de clientes (diámetro de las esferas), pero su ticket promedio está alrededor de S/ 300. El resto de las sedes están en condiciones similares en el número de transacciones y varían en el número de clientes y en el ticket promedio.</w:t>
      </w:r>
    </w:p>
    <w:p w:rsidR="00B62B00" w:rsidRPr="00B62B00" w:rsidRDefault="00B62B00" w:rsidP="00B62B00">
      <w:pPr>
        <w:spacing w:before="120" w:after="120" w:line="240" w:lineRule="auto"/>
        <w:jc w:val="center"/>
        <w:rPr>
          <w:rFonts w:asciiTheme="minorHAnsi" w:hAnsiTheme="minorHAnsi" w:cs="Calibri"/>
          <w:b/>
          <w:bCs/>
          <w:lang w:val="es-PE"/>
        </w:rPr>
      </w:pPr>
      <w:r w:rsidRPr="00B62B00">
        <w:rPr>
          <w:rFonts w:asciiTheme="minorHAnsi" w:hAnsiTheme="minorHAnsi" w:cs="Calibri"/>
          <w:b/>
          <w:bCs/>
          <w:lang w:val="es-PE"/>
        </w:rPr>
        <w:t xml:space="preserve">GRÁFICO </w:t>
      </w:r>
      <w:r w:rsidR="004F42B9">
        <w:rPr>
          <w:rFonts w:asciiTheme="minorHAnsi" w:hAnsiTheme="minorHAnsi" w:cs="Calibri"/>
          <w:b/>
          <w:bCs/>
          <w:lang w:val="es-PE"/>
        </w:rPr>
        <w:t>5</w:t>
      </w:r>
    </w:p>
    <w:p w:rsidR="00B62B00" w:rsidRPr="00B62B00" w:rsidRDefault="00B62B00" w:rsidP="00B62B00">
      <w:pPr>
        <w:spacing w:before="120" w:after="120" w:line="240" w:lineRule="auto"/>
        <w:jc w:val="center"/>
        <w:rPr>
          <w:rFonts w:asciiTheme="minorHAnsi" w:hAnsiTheme="minorHAnsi" w:cs="Calibri"/>
          <w:b/>
          <w:bCs/>
          <w:lang w:val="es-PE"/>
        </w:rPr>
      </w:pPr>
      <w:r w:rsidRPr="00B62B00">
        <w:rPr>
          <w:rFonts w:asciiTheme="minorHAnsi" w:hAnsiTheme="minorHAnsi" w:cs="Calibri"/>
          <w:b/>
          <w:bCs/>
          <w:lang w:val="es-PE"/>
        </w:rPr>
        <w:t>SEGMENTACIÓN POR SEDE</w:t>
      </w:r>
    </w:p>
    <w:p w:rsidR="00B62B00" w:rsidRDefault="00663058" w:rsidP="00B62B00">
      <w:pPr>
        <w:spacing w:before="120" w:after="120" w:line="240" w:lineRule="auto"/>
        <w:jc w:val="both"/>
        <w:rPr>
          <w:rFonts w:asciiTheme="minorHAnsi" w:hAnsiTheme="minorHAnsi" w:cs="Calibri"/>
          <w:bCs/>
          <w:lang w:val="es-PE"/>
        </w:rPr>
      </w:pPr>
      <w:r>
        <w:rPr>
          <w:noProof/>
          <w:lang w:val="es-PE" w:eastAsia="es-PE"/>
        </w:rPr>
        <mc:AlternateContent>
          <mc:Choice Requires="wpg">
            <w:drawing>
              <wp:anchor distT="0" distB="0" distL="114300" distR="114300" simplePos="0" relativeHeight="251697152" behindDoc="0" locked="0" layoutInCell="1" allowOverlap="1">
                <wp:simplePos x="0" y="0"/>
                <wp:positionH relativeFrom="column">
                  <wp:posOffset>481965</wp:posOffset>
                </wp:positionH>
                <wp:positionV relativeFrom="paragraph">
                  <wp:posOffset>8890</wp:posOffset>
                </wp:positionV>
                <wp:extent cx="4910138" cy="2009775"/>
                <wp:effectExtent l="0" t="19050" r="24130" b="28575"/>
                <wp:wrapNone/>
                <wp:docPr id="35" name="Grupo 35"/>
                <wp:cNvGraphicFramePr/>
                <a:graphic xmlns:a="http://schemas.openxmlformats.org/drawingml/2006/main">
                  <a:graphicData uri="http://schemas.microsoft.com/office/word/2010/wordprocessingGroup">
                    <wpg:wgp>
                      <wpg:cNvGrpSpPr/>
                      <wpg:grpSpPr>
                        <a:xfrm>
                          <a:off x="0" y="0"/>
                          <a:ext cx="4910138" cy="2009775"/>
                          <a:chOff x="0" y="0"/>
                          <a:chExt cx="4910138" cy="2009775"/>
                        </a:xfrm>
                      </wpg:grpSpPr>
                      <wps:wsp>
                        <wps:cNvPr id="22" name="Conector recto 22"/>
                        <wps:cNvCnPr/>
                        <wps:spPr>
                          <a:xfrm>
                            <a:off x="2148840" y="0"/>
                            <a:ext cx="9525" cy="2009775"/>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0" y="1043940"/>
                            <a:ext cx="4910138" cy="0"/>
                          </a:xfrm>
                          <a:prstGeom prst="line">
                            <a:avLst/>
                          </a:prstGeom>
                          <a:ln w="317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4" name="Rectángulo redondeado 24"/>
                        <wps:cNvSpPr/>
                        <wps:spPr>
                          <a:xfrm>
                            <a:off x="106680" y="1485900"/>
                            <a:ext cx="838200" cy="414020"/>
                          </a:xfrm>
                          <a:prstGeom prst="round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Ticket bajo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Flujo 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redondeado 32"/>
                        <wps:cNvSpPr/>
                        <wps:spPr>
                          <a:xfrm>
                            <a:off x="76200" y="76200"/>
                            <a:ext cx="838200" cy="414020"/>
                          </a:xfrm>
                          <a:prstGeom prst="roundRect">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alto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Flujo 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redondeado 33"/>
                        <wps:cNvSpPr/>
                        <wps:spPr>
                          <a:xfrm>
                            <a:off x="3962400" y="114300"/>
                            <a:ext cx="838200" cy="414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alto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Flujo </w:t>
                              </w:r>
                              <w:r>
                                <w:rPr>
                                  <w:color w:val="000000" w:themeColor="text1"/>
                                  <w:sz w:val="16"/>
                                  <w:szCs w:val="16"/>
                                  <w:lang w:val="es-PE"/>
                                </w:rPr>
                                <w:t>alto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redondeado 34"/>
                        <wps:cNvSpPr/>
                        <wps:spPr>
                          <a:xfrm>
                            <a:off x="4008120" y="1569720"/>
                            <a:ext cx="838200" cy="414020"/>
                          </a:xfrm>
                          <a:prstGeom prst="roundRect">
                            <a:avLst/>
                          </a:prstGeom>
                          <a:noFill/>
                          <a:ln w="38100">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bajo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Flujo </w:t>
                              </w:r>
                              <w:r>
                                <w:rPr>
                                  <w:color w:val="000000" w:themeColor="text1"/>
                                  <w:sz w:val="16"/>
                                  <w:szCs w:val="16"/>
                                  <w:lang w:val="es-PE"/>
                                </w:rPr>
                                <w:t>alto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5" o:spid="_x0000_s1026" style="position:absolute;left:0;text-align:left;margin-left:37.95pt;margin-top:.7pt;width:386.65pt;height:158.25pt;z-index:251697152" coordsize="49101,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">
                <v:line id="Conector recto 22" o:spid="_x0000_s1027" style="position:absolute;visibility:visible;mso-wrap-style:square" from="21488,0" to="21583,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4VxMQAAADbAAAADwAAAGRycy9kb3ducmV2LnhtbESPMW/CMBSE90r8B+shdWscMqRpwCCE&#10;QOrQpZCh4yN+xBHxcxQbEv49rlSp4+nuvtOtNpPtxJ0G3zpWsEhSEMS10y03CqrT4a0A4QOyxs4x&#10;KXiQh8169rLCUruRv+l+DI2IEPYlKjAh9KWUvjZk0SeuJ47exQ0WQ5RDI/WAY4TbTmZpmkuLLccF&#10;gz3tDNXX480q2B1uqdkX8tQUH1X+Xvyc3Zc7K/U6n7ZLEIGm8B/+a39qBVkGv1/iD5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hXExAAAANsAAAAPAAAAAAAAAAAA&#10;AAAAAKECAABkcnMvZG93bnJldi54bWxQSwUGAAAAAAQABAD5AAAAkgMAAAAA&#10;" strokecolor="#c00000" strokeweight="2.25pt">
                  <v:stroke joinstyle="miter"/>
                </v:line>
                <v:line id="Conector recto 23" o:spid="_x0000_s1028" style="position:absolute;visibility:visible;mso-wrap-style:square" from="0,10439" to="49101,10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Pm38QAAADbAAAADwAAAGRycy9kb3ducmV2LnhtbESPQWvCQBSE7wX/w/KE3urGFEpN3YQi&#10;CLYHqzF4fs2+JsHdtyG7avz33YLQ4zAz3zDLYrRGXGjwnWMF81kCgrh2uuNGQXVYP72C8AFZo3FM&#10;Cm7kocgnD0vMtLvyni5laESEsM9QQRtCn0np65Ys+pnriaP34waLIcqhkXrAa4RbI9MkeZEWO44L&#10;Lfa0aqk+lWeroDxVhhbH9PtstqvyY7fGryr5VOpxOr6/gQg0hv/wvb3RCtJn+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bfxAAAANsAAAAPAAAAAAAAAAAA&#10;AAAAAKECAABkcnMvZG93bnJldi54bWxQSwUGAAAAAAQABAD5AAAAkgMAAAAA&#10;" strokecolor="#c00000" strokeweight="2.5pt">
                  <v:stroke joinstyle="miter"/>
                </v:line>
                <v:roundrect id="Rectángulo redondeado 24" o:spid="_x0000_s1029" style="position:absolute;left:1066;top:14859;width:8382;height:41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W4a8UA&#10;AADbAAAADwAAAGRycy9kb3ducmV2LnhtbESPT2vCQBTE74V+h+UVequbWikldRPaisGL+KdFr4/s&#10;MwnJvg3ZNUY/vSsUPA4z8xtmmg6mET11rrKs4HUUgSDOra64UPD3O3/5AOE8ssbGMik4k4M0eXyY&#10;YqztiTfUb30hAoRdjApK79tYSpeXZNCNbEscvIPtDPogu0LqDk8Bbho5jqJ3abDisFBiSz8l5fX2&#10;aBTUtMNJxPvLW5atl/13nc1Wm51Sz0/D1ycIT4O/h//bC61gPIHbl/ADZH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hrxQAAANsAAAAPAAAAAAAAAAAAAAAAAJgCAABkcnMv&#10;ZG93bnJldi54bWxQSwUGAAAAAAQABAD1AAAAigMAAAAA&#10;" filled="f" strokecolor="#ffc000" strokeweight="3pt">
                  <v:stroke joinstyle="miter"/>
                  <v:textbo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Ticket bajo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Flujo bajo</w:t>
                        </w:r>
                      </w:p>
                    </w:txbxContent>
                  </v:textbox>
                </v:roundrect>
                <v:roundrect id="Rectángulo redondeado 32" o:spid="_x0000_s1030" style="position:absolute;left:762;top:762;width:8382;height:41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6zcQA&#10;AADbAAAADwAAAGRycy9kb3ducmV2LnhtbESPQWsCMRSE74X+h/AKvdWkuyBlNYoUKoK9dBXE23Pz&#10;3F3dvGyTqNt/3xSEHoeZ+YaZzgfbiSv50DrW8DpSIIgrZ1quNWw3Hy9vIEJENtg5Jg0/FGA+e3yY&#10;YmHcjb/oWsZaJAiHAjU0MfaFlKFqyGIYuZ44eUfnLcYkfS2Nx1uC205mSo2lxZbTQoM9vTdUncuL&#10;1eAPe/WdrfJ8XPr6cxfUennitdbPT8NiAiLSEP/D9/bKaMgz+PuSfo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s3EAAAA2wAAAA8AAAAAAAAAAAAAAAAAmAIAAGRycy9k&#10;b3ducmV2LnhtbFBLBQYAAAAABAAEAPUAAACJAwAAAAA=&#10;" filled="f" strokecolor="#538135 [2409]" strokeweight="3pt">
                  <v:stroke joinstyle="miter"/>
                  <v:textbo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alto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Flujo bajo</w:t>
                        </w:r>
                      </w:p>
                    </w:txbxContent>
                  </v:textbox>
                </v:roundrect>
                <v:roundrect id="Rectángulo redondeado 33" o:spid="_x0000_s1031" style="position:absolute;left:39624;top:1143;width:8382;height:41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Nh8AA&#10;AADbAAAADwAAAGRycy9kb3ducmV2LnhtbESPzarCMBSE94LvEI7gTlMtXKQaRRTRpb8Ld4fm2BSb&#10;k9pErW9vLly4y2FmvmFmi9ZW4kWNLx0rGA0TEMS50yUXCs6nzWACwgdkjZVjUvAhD4t5tzPDTLs3&#10;H+h1DIWIEPYZKjAh1JmUPjdk0Q9dTRy9m2sshiibQuoG3xFuKzlOkh9pseS4YLCmlaH8fnxaBZrH&#10;t8k+3frHteVnujqN1gdzUarfa5dTEIHa8B/+a++0gjSF3y/xB8j5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sNh8AAAADbAAAADwAAAAAAAAAAAAAAAACYAgAAZHJzL2Rvd25y&#10;ZXYueG1sUEsFBgAAAAAEAAQA9QAAAIUDAAAAAA==&#10;" filled="f" strokecolor="red" strokeweight="3pt">
                  <v:stroke joinstyle="miter"/>
                  <v:textbo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alto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Flujo </w:t>
                        </w:r>
                        <w:r>
                          <w:rPr>
                            <w:color w:val="000000" w:themeColor="text1"/>
                            <w:sz w:val="16"/>
                            <w:szCs w:val="16"/>
                            <w:lang w:val="es-PE"/>
                          </w:rPr>
                          <w:t>alto</w:t>
                        </w:r>
                      </w:p>
                    </w:txbxContent>
                  </v:textbox>
                </v:roundrect>
                <v:roundrect id="Rectángulo redondeado 34" o:spid="_x0000_s1032" style="position:absolute;left:40081;top:15697;width:8382;height:41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gDuMIA&#10;AADbAAAADwAAAGRycy9kb3ducmV2LnhtbESPQYvCMBSE74L/ITzBm6bqKlKNIkJF2MNiFc+P5tlW&#10;m5fSxLb77zcLC3scZuYbZrvvTSVaalxpWcFsGoEgzqwuOVdwuyaTNQjnkTVWlknBNznY74aDLcba&#10;dnyhNvW5CBB2MSoovK9jKV1WkEE3tTVx8B62MeiDbHKpG+wC3FRyHkUrabDksFBgTceCslf6NgpO&#10;vl9096fNkmTe4u3T2OXX7KzUeNQfNiA89f4//Nc+awWLD/j9En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AO4wgAAANsAAAAPAAAAAAAAAAAAAAAAAJgCAABkcnMvZG93&#10;bnJldi54bWxQSwUGAAAAAAQABAD1AAAAhwMAAAAA&#10;" filled="f" strokecolor="#f60" strokeweight="3pt">
                  <v:stroke joinstyle="miter"/>
                  <v:textbox>
                    <w:txbxContent>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Ticket </w:t>
                        </w:r>
                        <w:r>
                          <w:rPr>
                            <w:color w:val="000000" w:themeColor="text1"/>
                            <w:sz w:val="16"/>
                            <w:szCs w:val="16"/>
                            <w:lang w:val="es-PE"/>
                          </w:rPr>
                          <w:t>bajo</w:t>
                        </w:r>
                      </w:p>
                      <w:p w:rsidR="00663058" w:rsidRPr="00663058" w:rsidRDefault="00663058" w:rsidP="00663058">
                        <w:pPr>
                          <w:spacing w:after="0" w:line="240" w:lineRule="auto"/>
                          <w:jc w:val="center"/>
                          <w:rPr>
                            <w:color w:val="000000" w:themeColor="text1"/>
                            <w:sz w:val="16"/>
                            <w:szCs w:val="16"/>
                            <w:lang w:val="es-PE"/>
                          </w:rPr>
                        </w:pPr>
                        <w:r w:rsidRPr="00663058">
                          <w:rPr>
                            <w:color w:val="000000" w:themeColor="text1"/>
                            <w:sz w:val="16"/>
                            <w:szCs w:val="16"/>
                            <w:lang w:val="es-PE"/>
                          </w:rPr>
                          <w:t xml:space="preserve">Flujo </w:t>
                        </w:r>
                        <w:r>
                          <w:rPr>
                            <w:color w:val="000000" w:themeColor="text1"/>
                            <w:sz w:val="16"/>
                            <w:szCs w:val="16"/>
                            <w:lang w:val="es-PE"/>
                          </w:rPr>
                          <w:t>alto</w:t>
                        </w:r>
                      </w:p>
                    </w:txbxContent>
                  </v:textbox>
                </v:roundrect>
              </v:group>
            </w:pict>
          </mc:Fallback>
        </mc:AlternateContent>
      </w:r>
      <w:r w:rsidR="00B62B00" w:rsidRPr="00B62B00">
        <w:rPr>
          <w:noProof/>
          <w:lang w:val="es-PE" w:eastAsia="es-PE"/>
        </w:rPr>
        <w:drawing>
          <wp:inline distT="0" distB="0" distL="0" distR="0">
            <wp:extent cx="5400040" cy="244049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40499"/>
                    </a:xfrm>
                    <a:prstGeom prst="rect">
                      <a:avLst/>
                    </a:prstGeom>
                    <a:noFill/>
                    <a:ln>
                      <a:noFill/>
                    </a:ln>
                  </pic:spPr>
                </pic:pic>
              </a:graphicData>
            </a:graphic>
          </wp:inline>
        </w:drawing>
      </w:r>
    </w:p>
    <w:p w:rsidR="00B62B00" w:rsidRDefault="00B62B00" w:rsidP="00B62B00">
      <w:pPr>
        <w:spacing w:before="120" w:after="120" w:line="240" w:lineRule="auto"/>
        <w:jc w:val="both"/>
        <w:rPr>
          <w:rFonts w:asciiTheme="minorHAnsi" w:hAnsiTheme="minorHAnsi" w:cs="Calibri"/>
          <w:bCs/>
          <w:lang w:val="es-PE"/>
        </w:rPr>
      </w:pPr>
    </w:p>
    <w:p w:rsidR="00115A35" w:rsidRPr="00170D85" w:rsidRDefault="00115A35" w:rsidP="00115A35">
      <w:pPr>
        <w:pStyle w:val="Prrafodelista"/>
        <w:numPr>
          <w:ilvl w:val="1"/>
          <w:numId w:val="35"/>
        </w:numPr>
        <w:spacing w:before="120" w:after="120" w:line="240" w:lineRule="auto"/>
        <w:contextualSpacing w:val="0"/>
        <w:jc w:val="both"/>
        <w:outlineLvl w:val="1"/>
        <w:rPr>
          <w:rFonts w:asciiTheme="minorHAnsi" w:hAnsiTheme="minorHAnsi" w:cs="Calibri"/>
          <w:b/>
          <w:bCs/>
          <w:lang w:val="es-PE"/>
        </w:rPr>
      </w:pPr>
      <w:bookmarkStart w:id="10" w:name="_Toc508048745"/>
      <w:r w:rsidRPr="00170D85">
        <w:rPr>
          <w:rFonts w:asciiTheme="minorHAnsi" w:hAnsiTheme="minorHAnsi" w:cs="Calibri"/>
          <w:b/>
          <w:bCs/>
          <w:lang w:val="es-PE"/>
        </w:rPr>
        <w:t>Segmentación de valor</w:t>
      </w:r>
      <w:bookmarkEnd w:id="10"/>
    </w:p>
    <w:p w:rsidR="00115A35" w:rsidRPr="0051151F" w:rsidRDefault="00115A35" w:rsidP="00115A35">
      <w:pPr>
        <w:spacing w:before="120" w:after="120" w:line="240" w:lineRule="auto"/>
        <w:jc w:val="center"/>
        <w:rPr>
          <w:rFonts w:asciiTheme="minorHAnsi" w:hAnsiTheme="minorHAnsi" w:cs="Calibri"/>
          <w:b/>
          <w:bCs/>
          <w:lang w:val="es-PE"/>
        </w:rPr>
      </w:pPr>
      <w:r w:rsidRPr="0051151F">
        <w:rPr>
          <w:rFonts w:asciiTheme="minorHAnsi" w:hAnsiTheme="minorHAnsi" w:cs="Calibri"/>
          <w:b/>
          <w:bCs/>
          <w:lang w:val="es-PE"/>
        </w:rPr>
        <w:t>CUADRO 2</w:t>
      </w:r>
    </w:p>
    <w:p w:rsidR="00115A35" w:rsidRPr="0051151F" w:rsidRDefault="00115A35" w:rsidP="00115A35">
      <w:pPr>
        <w:spacing w:before="120" w:after="120" w:line="240" w:lineRule="auto"/>
        <w:jc w:val="center"/>
        <w:rPr>
          <w:rFonts w:asciiTheme="minorHAnsi" w:hAnsiTheme="minorHAnsi" w:cs="Calibri"/>
          <w:b/>
          <w:bCs/>
          <w:lang w:val="es-PE"/>
        </w:rPr>
      </w:pPr>
      <w:r>
        <w:rPr>
          <w:rFonts w:asciiTheme="minorHAnsi" w:hAnsiTheme="minorHAnsi" w:cs="Calibri"/>
          <w:b/>
          <w:bCs/>
          <w:lang w:val="es-PE"/>
        </w:rPr>
        <w:t>RESULTADOS DE SEGMENTO DE VALOR</w:t>
      </w:r>
    </w:p>
    <w:p w:rsidR="00115A35" w:rsidRDefault="00115A35" w:rsidP="00115A35">
      <w:pPr>
        <w:spacing w:before="120" w:after="120" w:line="240" w:lineRule="auto"/>
        <w:jc w:val="center"/>
        <w:rPr>
          <w:rFonts w:asciiTheme="minorHAnsi" w:hAnsiTheme="minorHAnsi" w:cs="Calibri"/>
          <w:bCs/>
          <w:lang w:val="es-PE"/>
        </w:rPr>
      </w:pPr>
      <w:r w:rsidRPr="00FB5884">
        <w:rPr>
          <w:noProof/>
          <w:lang w:val="es-PE" w:eastAsia="es-PE"/>
        </w:rPr>
        <w:lastRenderedPageBreak/>
        <w:drawing>
          <wp:inline distT="0" distB="0" distL="0" distR="0" wp14:anchorId="463479E2" wp14:editId="6634A239">
            <wp:extent cx="4476750" cy="1257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1257300"/>
                    </a:xfrm>
                    <a:prstGeom prst="rect">
                      <a:avLst/>
                    </a:prstGeom>
                    <a:noFill/>
                    <a:ln>
                      <a:noFill/>
                    </a:ln>
                  </pic:spPr>
                </pic:pic>
              </a:graphicData>
            </a:graphic>
          </wp:inline>
        </w:drawing>
      </w:r>
    </w:p>
    <w:p w:rsidR="00115A35" w:rsidRDefault="00115A35" w:rsidP="00115A35">
      <w:pPr>
        <w:spacing w:before="120" w:after="120" w:line="240" w:lineRule="auto"/>
        <w:jc w:val="center"/>
        <w:rPr>
          <w:rFonts w:asciiTheme="minorHAnsi" w:hAnsiTheme="minorHAnsi" w:cs="Calibri"/>
          <w:bCs/>
          <w:lang w:val="es-PE"/>
        </w:rPr>
      </w:pPr>
    </w:p>
    <w:p w:rsidR="00115A35" w:rsidRDefault="00115A35" w:rsidP="00115A35">
      <w:pPr>
        <w:spacing w:before="120" w:after="120" w:line="240" w:lineRule="auto"/>
        <w:jc w:val="center"/>
        <w:rPr>
          <w:rFonts w:asciiTheme="minorHAnsi" w:hAnsiTheme="minorHAnsi" w:cs="Calibri"/>
          <w:bCs/>
          <w:lang w:val="es-PE"/>
        </w:rPr>
      </w:pPr>
    </w:p>
    <w:p w:rsidR="00115A35" w:rsidRPr="0051151F" w:rsidRDefault="00115A35" w:rsidP="00115A35">
      <w:pPr>
        <w:spacing w:before="120" w:after="120" w:line="240" w:lineRule="auto"/>
        <w:jc w:val="center"/>
        <w:rPr>
          <w:rFonts w:asciiTheme="minorHAnsi" w:hAnsiTheme="minorHAnsi" w:cs="Calibri"/>
          <w:b/>
          <w:bCs/>
          <w:lang w:val="es-PE"/>
        </w:rPr>
      </w:pPr>
      <w:r w:rsidRPr="0051151F">
        <w:rPr>
          <w:rFonts w:asciiTheme="minorHAnsi" w:hAnsiTheme="minorHAnsi" w:cs="Calibri"/>
          <w:b/>
          <w:bCs/>
          <w:lang w:val="es-PE"/>
        </w:rPr>
        <w:t>CUADRO 3</w:t>
      </w:r>
    </w:p>
    <w:p w:rsidR="00115A35" w:rsidRPr="0051151F" w:rsidRDefault="00115A35" w:rsidP="00115A35">
      <w:pPr>
        <w:spacing w:before="120" w:after="120" w:line="240" w:lineRule="auto"/>
        <w:jc w:val="center"/>
        <w:rPr>
          <w:rFonts w:asciiTheme="minorHAnsi" w:hAnsiTheme="minorHAnsi" w:cs="Calibri"/>
          <w:b/>
          <w:bCs/>
          <w:lang w:val="es-PE"/>
        </w:rPr>
      </w:pPr>
      <w:r>
        <w:rPr>
          <w:rFonts w:asciiTheme="minorHAnsi" w:hAnsiTheme="minorHAnsi" w:cs="Calibri"/>
          <w:b/>
          <w:bCs/>
          <w:lang w:val="es-PE"/>
        </w:rPr>
        <w:t>RESULTADOS DE SEGMENTOS DE VALOR</w:t>
      </w:r>
    </w:p>
    <w:p w:rsidR="00115A35" w:rsidRDefault="00115A35" w:rsidP="00115A35">
      <w:pPr>
        <w:spacing w:before="120" w:after="120" w:line="240" w:lineRule="auto"/>
        <w:jc w:val="center"/>
        <w:rPr>
          <w:rFonts w:asciiTheme="minorHAnsi" w:hAnsiTheme="minorHAnsi" w:cs="Calibri"/>
          <w:bCs/>
          <w:lang w:val="es-PE"/>
        </w:rPr>
      </w:pPr>
      <w:r w:rsidRPr="00FB5884">
        <w:rPr>
          <w:noProof/>
          <w:lang w:val="es-PE" w:eastAsia="es-PE"/>
        </w:rPr>
        <w:drawing>
          <wp:inline distT="0" distB="0" distL="0" distR="0" wp14:anchorId="0C405DB8" wp14:editId="1C581CBC">
            <wp:extent cx="5400040" cy="1425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25575"/>
                    </a:xfrm>
                    <a:prstGeom prst="rect">
                      <a:avLst/>
                    </a:prstGeom>
                    <a:noFill/>
                    <a:ln>
                      <a:noFill/>
                    </a:ln>
                  </pic:spPr>
                </pic:pic>
              </a:graphicData>
            </a:graphic>
          </wp:inline>
        </w:drawing>
      </w:r>
    </w:p>
    <w:p w:rsidR="00115A35" w:rsidRPr="0051151F" w:rsidRDefault="00115A35" w:rsidP="00115A35">
      <w:pPr>
        <w:spacing w:before="120" w:after="120" w:line="240" w:lineRule="auto"/>
        <w:jc w:val="center"/>
        <w:rPr>
          <w:rFonts w:asciiTheme="minorHAnsi" w:hAnsiTheme="minorHAnsi" w:cs="Calibri"/>
          <w:b/>
          <w:bCs/>
          <w:lang w:val="es-PE"/>
        </w:rPr>
      </w:pPr>
      <w:r w:rsidRPr="0051151F">
        <w:rPr>
          <w:rFonts w:asciiTheme="minorHAnsi" w:hAnsiTheme="minorHAnsi" w:cs="Calibri"/>
          <w:b/>
          <w:bCs/>
          <w:lang w:val="es-PE"/>
        </w:rPr>
        <w:t>GRÁFICO 6</w:t>
      </w:r>
    </w:p>
    <w:p w:rsidR="00115A35" w:rsidRPr="0051151F" w:rsidRDefault="00115A35" w:rsidP="00115A35">
      <w:pPr>
        <w:spacing w:before="120" w:after="120" w:line="240" w:lineRule="auto"/>
        <w:jc w:val="center"/>
        <w:rPr>
          <w:rFonts w:asciiTheme="minorHAnsi" w:hAnsiTheme="minorHAnsi" w:cs="Calibri"/>
          <w:b/>
          <w:bCs/>
          <w:lang w:val="es-PE"/>
        </w:rPr>
      </w:pPr>
      <w:r>
        <w:rPr>
          <w:rFonts w:asciiTheme="minorHAnsi" w:hAnsiTheme="minorHAnsi" w:cs="Calibri"/>
          <w:b/>
          <w:bCs/>
          <w:lang w:val="es-PE"/>
        </w:rPr>
        <w:t>PIRÁMIDE DE SEGMENTO DE VALOR</w:t>
      </w:r>
    </w:p>
    <w:p w:rsidR="00115A35" w:rsidRDefault="00115A35" w:rsidP="00115A35">
      <w:pPr>
        <w:spacing w:before="120" w:after="120" w:line="240" w:lineRule="auto"/>
        <w:rPr>
          <w:rFonts w:asciiTheme="minorHAnsi" w:hAnsiTheme="minorHAnsi" w:cs="Calibri"/>
          <w:bCs/>
          <w:lang w:val="es-PE"/>
        </w:rPr>
      </w:pPr>
      <w:r>
        <w:rPr>
          <w:noProof/>
          <w:lang w:val="es-PE" w:eastAsia="es-PE"/>
        </w:rPr>
        <w:drawing>
          <wp:inline distT="0" distB="0" distL="0" distR="0" wp14:anchorId="7B53174F" wp14:editId="3DB228B0">
            <wp:extent cx="5400040" cy="3714446"/>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714446"/>
                    </a:xfrm>
                    <a:prstGeom prst="rect">
                      <a:avLst/>
                    </a:prstGeom>
                    <a:noFill/>
                  </pic:spPr>
                </pic:pic>
              </a:graphicData>
            </a:graphic>
          </wp:inline>
        </w:drawing>
      </w:r>
    </w:p>
    <w:p w:rsidR="00115A35" w:rsidRDefault="00115A35" w:rsidP="00B62B00">
      <w:pPr>
        <w:spacing w:before="120" w:after="120" w:line="240" w:lineRule="auto"/>
        <w:jc w:val="both"/>
        <w:rPr>
          <w:rFonts w:asciiTheme="minorHAnsi" w:hAnsiTheme="minorHAnsi" w:cs="Calibri"/>
          <w:bCs/>
          <w:lang w:val="es-PE"/>
        </w:rPr>
      </w:pPr>
    </w:p>
    <w:p w:rsidR="006A2DAF" w:rsidRPr="00170D85" w:rsidRDefault="006A2DAF" w:rsidP="004F42B9">
      <w:pPr>
        <w:spacing w:before="120" w:after="120" w:line="240" w:lineRule="auto"/>
        <w:jc w:val="both"/>
        <w:rPr>
          <w:rFonts w:asciiTheme="minorHAnsi" w:hAnsiTheme="minorHAnsi" w:cs="Calibri"/>
          <w:bCs/>
          <w:lang w:val="es-PE"/>
        </w:rPr>
      </w:pPr>
    </w:p>
    <w:p w:rsidR="00EE7BB1" w:rsidRPr="00170D85" w:rsidRDefault="007D3267" w:rsidP="004F42B9">
      <w:pPr>
        <w:pStyle w:val="Prrafodelista"/>
        <w:numPr>
          <w:ilvl w:val="0"/>
          <w:numId w:val="35"/>
        </w:numPr>
        <w:spacing w:before="120" w:after="120" w:line="240" w:lineRule="auto"/>
        <w:ind w:left="284" w:hanging="284"/>
        <w:contextualSpacing w:val="0"/>
        <w:jc w:val="both"/>
        <w:outlineLvl w:val="0"/>
        <w:rPr>
          <w:rFonts w:asciiTheme="minorHAnsi" w:hAnsiTheme="minorHAnsi" w:cs="Calibri"/>
          <w:b/>
          <w:bCs/>
          <w:lang w:val="es-PE"/>
        </w:rPr>
      </w:pPr>
      <w:bookmarkStart w:id="11" w:name="_Toc508048746"/>
      <w:r w:rsidRPr="00170D85">
        <w:rPr>
          <w:rFonts w:asciiTheme="minorHAnsi" w:hAnsiTheme="minorHAnsi" w:cs="Calibri"/>
          <w:b/>
          <w:bCs/>
          <w:lang w:val="es-PE"/>
        </w:rPr>
        <w:t>Aplicación inferencial</w:t>
      </w:r>
      <w:bookmarkEnd w:id="11"/>
    </w:p>
    <w:p w:rsidR="0051151F" w:rsidRPr="00170D85" w:rsidRDefault="0051151F" w:rsidP="0051151F">
      <w:pPr>
        <w:spacing w:before="120" w:after="120" w:line="240" w:lineRule="auto"/>
        <w:rPr>
          <w:rFonts w:asciiTheme="minorHAnsi" w:hAnsiTheme="minorHAnsi" w:cs="Calibri"/>
          <w:b/>
          <w:bCs/>
          <w:lang w:val="es-PE"/>
        </w:rPr>
      </w:pPr>
    </w:p>
    <w:p w:rsidR="003E7469" w:rsidRPr="00170D85" w:rsidRDefault="00A80C47" w:rsidP="003E7469">
      <w:pPr>
        <w:pStyle w:val="Prrafodelista"/>
        <w:numPr>
          <w:ilvl w:val="1"/>
          <w:numId w:val="35"/>
        </w:numPr>
        <w:spacing w:before="240"/>
        <w:jc w:val="both"/>
        <w:outlineLvl w:val="1"/>
        <w:rPr>
          <w:rFonts w:asciiTheme="minorHAnsi" w:hAnsiTheme="minorHAnsi" w:cs="Calibri"/>
          <w:b/>
          <w:bCs/>
          <w:lang w:val="es-PE"/>
        </w:rPr>
      </w:pPr>
      <w:bookmarkStart w:id="12" w:name="_Toc508048747"/>
      <w:r w:rsidRPr="00170D85">
        <w:rPr>
          <w:rFonts w:asciiTheme="minorHAnsi" w:hAnsiTheme="minorHAnsi" w:cs="Calibri"/>
          <w:b/>
          <w:bCs/>
          <w:lang w:val="es-PE"/>
        </w:rPr>
        <w:t>Modelo</w:t>
      </w:r>
      <w:r w:rsidR="003E7469" w:rsidRPr="00170D85">
        <w:rPr>
          <w:rFonts w:asciiTheme="minorHAnsi" w:hAnsiTheme="minorHAnsi" w:cs="Calibri"/>
          <w:b/>
          <w:bCs/>
          <w:lang w:val="es-PE"/>
        </w:rPr>
        <w:t xml:space="preserve"> no supervisado de agrupamiento</w:t>
      </w:r>
      <w:bookmarkEnd w:id="12"/>
    </w:p>
    <w:p w:rsidR="006A2DAF" w:rsidRDefault="00A80C47" w:rsidP="00513670">
      <w:pPr>
        <w:spacing w:before="120" w:after="120" w:line="240" w:lineRule="auto"/>
        <w:jc w:val="both"/>
        <w:rPr>
          <w:rFonts w:asciiTheme="minorHAnsi" w:hAnsiTheme="minorHAnsi" w:cs="Calibri"/>
          <w:bCs/>
          <w:lang w:val="es-PE"/>
        </w:rPr>
      </w:pPr>
      <w:r w:rsidRPr="00170D85">
        <w:rPr>
          <w:rFonts w:asciiTheme="minorHAnsi" w:hAnsiTheme="minorHAnsi" w:cs="Calibri"/>
          <w:bCs/>
          <w:lang w:val="es-PE"/>
        </w:rPr>
        <w:t xml:space="preserve">El Análisis </w:t>
      </w:r>
      <w:proofErr w:type="spellStart"/>
      <w:r w:rsidRPr="00170D85">
        <w:rPr>
          <w:rFonts w:asciiTheme="minorHAnsi" w:hAnsiTheme="minorHAnsi" w:cs="Calibri"/>
          <w:bCs/>
          <w:lang w:val="es-PE"/>
        </w:rPr>
        <w:t>Cluster</w:t>
      </w:r>
      <w:proofErr w:type="spellEnd"/>
      <w:r w:rsidRPr="00170D85">
        <w:rPr>
          <w:rFonts w:asciiTheme="minorHAnsi" w:hAnsiTheme="minorHAnsi" w:cs="Calibri"/>
          <w:bCs/>
          <w:lang w:val="es-PE"/>
        </w:rPr>
        <w:t xml:space="preserve">, conocido como Análisis de Conglomerados, es una técnica estadística </w:t>
      </w:r>
      <w:proofErr w:type="spellStart"/>
      <w:r w:rsidRPr="00170D85">
        <w:rPr>
          <w:rFonts w:asciiTheme="minorHAnsi" w:hAnsiTheme="minorHAnsi" w:cs="Calibri"/>
          <w:bCs/>
          <w:lang w:val="es-PE"/>
        </w:rPr>
        <w:t>multivariante</w:t>
      </w:r>
      <w:proofErr w:type="spellEnd"/>
      <w:r w:rsidR="00C54498">
        <w:rPr>
          <w:rFonts w:asciiTheme="minorHAnsi" w:hAnsiTheme="minorHAnsi" w:cs="Calibri"/>
          <w:bCs/>
          <w:lang w:val="es-PE"/>
        </w:rPr>
        <w:t xml:space="preserve"> cuyo objetivo es dividir un conjunto de objetos en grupos,</w:t>
      </w:r>
      <w:r w:rsidRPr="00170D85">
        <w:rPr>
          <w:rFonts w:asciiTheme="minorHAnsi" w:hAnsiTheme="minorHAnsi" w:cs="Calibri"/>
          <w:bCs/>
          <w:lang w:val="es-PE"/>
        </w:rPr>
        <w:t xml:space="preserve"> tratando de lograr la máxima </w:t>
      </w:r>
      <w:proofErr w:type="spellStart"/>
      <w:r w:rsidRPr="00170D85">
        <w:rPr>
          <w:rFonts w:asciiTheme="minorHAnsi" w:hAnsiTheme="minorHAnsi" w:cs="Calibri"/>
          <w:bCs/>
          <w:lang w:val="es-PE"/>
        </w:rPr>
        <w:t>homogeneneidad</w:t>
      </w:r>
      <w:proofErr w:type="spellEnd"/>
      <w:r w:rsidRPr="00170D85">
        <w:rPr>
          <w:rFonts w:asciiTheme="minorHAnsi" w:hAnsiTheme="minorHAnsi" w:cs="Calibri"/>
          <w:bCs/>
          <w:lang w:val="es-PE"/>
        </w:rPr>
        <w:t xml:space="preserve"> en</w:t>
      </w:r>
      <w:r w:rsidR="00DA1268">
        <w:rPr>
          <w:rFonts w:asciiTheme="minorHAnsi" w:hAnsiTheme="minorHAnsi" w:cs="Calibri"/>
          <w:bCs/>
          <w:lang w:val="es-PE"/>
        </w:rPr>
        <w:t>tre</w:t>
      </w:r>
      <w:r w:rsidRPr="00170D85">
        <w:rPr>
          <w:rFonts w:asciiTheme="minorHAnsi" w:hAnsiTheme="minorHAnsi" w:cs="Calibri"/>
          <w:bCs/>
          <w:lang w:val="es-PE"/>
        </w:rPr>
        <w:t xml:space="preserve"> </w:t>
      </w:r>
      <w:r w:rsidR="00C54498">
        <w:rPr>
          <w:rFonts w:asciiTheme="minorHAnsi" w:hAnsiTheme="minorHAnsi" w:cs="Calibri"/>
          <w:bCs/>
          <w:lang w:val="es-PE"/>
        </w:rPr>
        <w:t xml:space="preserve">los elementos de </w:t>
      </w:r>
      <w:r w:rsidRPr="00170D85">
        <w:rPr>
          <w:rFonts w:asciiTheme="minorHAnsi" w:hAnsiTheme="minorHAnsi" w:cs="Calibri"/>
          <w:bCs/>
          <w:lang w:val="es-PE"/>
        </w:rPr>
        <w:t>cada grupo y la m</w:t>
      </w:r>
      <w:r w:rsidR="00C54498">
        <w:rPr>
          <w:rFonts w:asciiTheme="minorHAnsi" w:hAnsiTheme="minorHAnsi" w:cs="Calibri"/>
          <w:bCs/>
          <w:lang w:val="es-PE"/>
        </w:rPr>
        <w:t>ayor diferencia entre</w:t>
      </w:r>
      <w:r w:rsidR="00DA1268">
        <w:rPr>
          <w:rFonts w:asciiTheme="minorHAnsi" w:hAnsiTheme="minorHAnsi" w:cs="Calibri"/>
          <w:bCs/>
          <w:lang w:val="es-PE"/>
        </w:rPr>
        <w:t xml:space="preserve"> elementos de diferentes grupos</w:t>
      </w:r>
      <w:r w:rsidRPr="00170D85">
        <w:rPr>
          <w:rFonts w:asciiTheme="minorHAnsi" w:hAnsiTheme="minorHAnsi" w:cs="Calibri"/>
          <w:bCs/>
          <w:lang w:val="es-PE"/>
        </w:rPr>
        <w:t>.</w:t>
      </w:r>
    </w:p>
    <w:p w:rsidR="00700ED5" w:rsidRPr="00170D85" w:rsidRDefault="00700ED5" w:rsidP="00513670">
      <w:pPr>
        <w:spacing w:before="120" w:after="120" w:line="240" w:lineRule="auto"/>
        <w:jc w:val="both"/>
        <w:rPr>
          <w:rFonts w:asciiTheme="minorHAnsi" w:hAnsiTheme="minorHAnsi" w:cs="Calibri"/>
          <w:bCs/>
          <w:lang w:val="es-PE"/>
        </w:rPr>
      </w:pPr>
    </w:p>
    <w:p w:rsidR="00A80C47" w:rsidRPr="00115A35" w:rsidRDefault="00115A35" w:rsidP="00115A35">
      <w:pPr>
        <w:pStyle w:val="Ttulo3"/>
        <w:rPr>
          <w:rFonts w:asciiTheme="minorHAnsi" w:hAnsiTheme="minorHAnsi" w:cs="Calibri"/>
          <w:b/>
          <w:bCs/>
          <w:color w:val="auto"/>
          <w:sz w:val="22"/>
          <w:szCs w:val="22"/>
          <w:lang w:val="es-PE"/>
        </w:rPr>
      </w:pPr>
      <w:bookmarkStart w:id="13" w:name="_Toc508048748"/>
      <w:r w:rsidRPr="00115A35">
        <w:rPr>
          <w:rFonts w:asciiTheme="minorHAnsi" w:hAnsiTheme="minorHAnsi" w:cs="Calibri"/>
          <w:b/>
          <w:bCs/>
          <w:color w:val="auto"/>
          <w:sz w:val="22"/>
          <w:szCs w:val="22"/>
          <w:lang w:val="es-PE"/>
        </w:rPr>
        <w:t>6.1</w:t>
      </w:r>
      <w:r w:rsidR="00A80C47" w:rsidRPr="00115A35">
        <w:rPr>
          <w:rFonts w:asciiTheme="minorHAnsi" w:hAnsiTheme="minorHAnsi" w:cs="Calibri"/>
          <w:b/>
          <w:bCs/>
          <w:color w:val="auto"/>
          <w:sz w:val="22"/>
          <w:szCs w:val="22"/>
          <w:lang w:val="es-PE"/>
        </w:rPr>
        <w:t xml:space="preserve">.1. Método </w:t>
      </w:r>
      <w:r w:rsidR="00D56FB8">
        <w:rPr>
          <w:rFonts w:asciiTheme="minorHAnsi" w:hAnsiTheme="minorHAnsi" w:cs="Calibri"/>
          <w:b/>
          <w:bCs/>
          <w:color w:val="auto"/>
          <w:sz w:val="22"/>
          <w:szCs w:val="22"/>
          <w:lang w:val="es-PE"/>
        </w:rPr>
        <w:t xml:space="preserve">del Codo </w:t>
      </w:r>
      <w:proofErr w:type="gramStart"/>
      <w:r w:rsidR="00D56FB8">
        <w:rPr>
          <w:rFonts w:asciiTheme="minorHAnsi" w:hAnsiTheme="minorHAnsi" w:cs="Calibri"/>
          <w:b/>
          <w:bCs/>
          <w:color w:val="auto"/>
          <w:sz w:val="22"/>
          <w:szCs w:val="22"/>
          <w:lang w:val="es-PE"/>
        </w:rPr>
        <w:t xml:space="preserve">( </w:t>
      </w:r>
      <w:proofErr w:type="spellStart"/>
      <w:r w:rsidR="00D56FB8">
        <w:rPr>
          <w:rFonts w:asciiTheme="minorHAnsi" w:hAnsiTheme="minorHAnsi" w:cs="Calibri"/>
          <w:b/>
          <w:bCs/>
          <w:color w:val="auto"/>
          <w:sz w:val="22"/>
          <w:szCs w:val="22"/>
          <w:lang w:val="es-PE"/>
        </w:rPr>
        <w:t>Elbow</w:t>
      </w:r>
      <w:proofErr w:type="spellEnd"/>
      <w:proofErr w:type="gramEnd"/>
      <w:r w:rsidR="00D56FB8">
        <w:rPr>
          <w:rFonts w:asciiTheme="minorHAnsi" w:hAnsiTheme="minorHAnsi" w:cs="Calibri"/>
          <w:b/>
          <w:bCs/>
          <w:color w:val="auto"/>
          <w:sz w:val="22"/>
          <w:szCs w:val="22"/>
          <w:lang w:val="es-PE"/>
        </w:rPr>
        <w:t xml:space="preserve"> </w:t>
      </w:r>
      <w:proofErr w:type="spellStart"/>
      <w:r w:rsidR="00D56FB8">
        <w:rPr>
          <w:rFonts w:asciiTheme="minorHAnsi" w:hAnsiTheme="minorHAnsi" w:cs="Calibri"/>
          <w:b/>
          <w:bCs/>
          <w:color w:val="auto"/>
          <w:sz w:val="22"/>
          <w:szCs w:val="22"/>
          <w:lang w:val="es-PE"/>
        </w:rPr>
        <w:t>Method</w:t>
      </w:r>
      <w:proofErr w:type="spellEnd"/>
      <w:r w:rsidR="00D56FB8">
        <w:rPr>
          <w:rFonts w:asciiTheme="minorHAnsi" w:hAnsiTheme="minorHAnsi" w:cs="Calibri"/>
          <w:b/>
          <w:bCs/>
          <w:color w:val="auto"/>
          <w:sz w:val="22"/>
          <w:szCs w:val="22"/>
          <w:lang w:val="es-PE"/>
        </w:rPr>
        <w:t>)</w:t>
      </w:r>
      <w:bookmarkEnd w:id="13"/>
    </w:p>
    <w:p w:rsidR="004068CD" w:rsidRDefault="004068CD" w:rsidP="00513670">
      <w:pPr>
        <w:spacing w:before="120" w:after="120" w:line="240" w:lineRule="auto"/>
        <w:jc w:val="both"/>
        <w:rPr>
          <w:rFonts w:asciiTheme="minorHAnsi" w:hAnsiTheme="minorHAnsi" w:cs="Calibri"/>
          <w:bCs/>
          <w:lang w:val="es-PE"/>
        </w:rPr>
      </w:pPr>
      <w:r w:rsidRPr="004068CD">
        <w:rPr>
          <w:rFonts w:asciiTheme="minorHAnsi" w:hAnsiTheme="minorHAnsi" w:cs="Calibri"/>
          <w:bCs/>
          <w:lang w:val="es-PE"/>
        </w:rPr>
        <w:t>Este método utiliza los valores de la inercia obtenidos tras aplicar el K-</w:t>
      </w:r>
      <w:proofErr w:type="spellStart"/>
      <w:r w:rsidRPr="004068CD">
        <w:rPr>
          <w:rFonts w:asciiTheme="minorHAnsi" w:hAnsiTheme="minorHAnsi" w:cs="Calibri"/>
          <w:bCs/>
          <w:lang w:val="es-PE"/>
        </w:rPr>
        <w:t>means</w:t>
      </w:r>
      <w:proofErr w:type="spellEnd"/>
      <w:r w:rsidRPr="004068CD">
        <w:rPr>
          <w:rFonts w:asciiTheme="minorHAnsi" w:hAnsiTheme="minorHAnsi" w:cs="Calibri"/>
          <w:bCs/>
          <w:lang w:val="es-PE"/>
        </w:rPr>
        <w:t xml:space="preserve"> a diferente número de </w:t>
      </w:r>
      <w:proofErr w:type="spellStart"/>
      <w:r w:rsidRPr="004068CD">
        <w:rPr>
          <w:rFonts w:asciiTheme="minorHAnsi" w:hAnsiTheme="minorHAnsi" w:cs="Calibri"/>
          <w:bCs/>
          <w:lang w:val="es-PE"/>
        </w:rPr>
        <w:t>Clusters</w:t>
      </w:r>
      <w:proofErr w:type="spellEnd"/>
      <w:r w:rsidRPr="004068CD">
        <w:rPr>
          <w:rFonts w:asciiTheme="minorHAnsi" w:hAnsiTheme="minorHAnsi" w:cs="Calibri"/>
          <w:bCs/>
          <w:lang w:val="es-PE"/>
        </w:rPr>
        <w:t xml:space="preserve"> (desde 1 a N </w:t>
      </w:r>
      <w:proofErr w:type="spellStart"/>
      <w:r w:rsidRPr="004068CD">
        <w:rPr>
          <w:rFonts w:asciiTheme="minorHAnsi" w:hAnsiTheme="minorHAnsi" w:cs="Calibri"/>
          <w:bCs/>
          <w:lang w:val="es-PE"/>
        </w:rPr>
        <w:t>Clusters</w:t>
      </w:r>
      <w:proofErr w:type="spellEnd"/>
      <w:r w:rsidRPr="004068CD">
        <w:rPr>
          <w:rFonts w:asciiTheme="minorHAnsi" w:hAnsiTheme="minorHAnsi" w:cs="Calibri"/>
          <w:bCs/>
          <w:lang w:val="es-PE"/>
        </w:rPr>
        <w:t xml:space="preserve">), siendo la inercia la suma de las distancias al cuadrado de cada objeto del </w:t>
      </w:r>
      <w:proofErr w:type="spellStart"/>
      <w:r w:rsidRPr="004068CD">
        <w:rPr>
          <w:rFonts w:asciiTheme="minorHAnsi" w:hAnsiTheme="minorHAnsi" w:cs="Calibri"/>
          <w:bCs/>
          <w:lang w:val="es-PE"/>
        </w:rPr>
        <w:t>Cluster</w:t>
      </w:r>
      <w:proofErr w:type="spellEnd"/>
      <w:r w:rsidRPr="004068CD">
        <w:rPr>
          <w:rFonts w:asciiTheme="minorHAnsi" w:hAnsiTheme="minorHAnsi" w:cs="Calibri"/>
          <w:bCs/>
          <w:lang w:val="es-PE"/>
        </w:rPr>
        <w:t xml:space="preserve"> a su </w:t>
      </w:r>
      <w:proofErr w:type="spellStart"/>
      <w:r w:rsidRPr="004068CD">
        <w:rPr>
          <w:rFonts w:asciiTheme="minorHAnsi" w:hAnsiTheme="minorHAnsi" w:cs="Calibri"/>
          <w:bCs/>
          <w:lang w:val="es-PE"/>
        </w:rPr>
        <w:t>centroide</w:t>
      </w:r>
      <w:proofErr w:type="spellEnd"/>
      <w:r>
        <w:rPr>
          <w:rFonts w:asciiTheme="minorHAnsi" w:hAnsiTheme="minorHAnsi" w:cs="Calibri"/>
          <w:bCs/>
          <w:lang w:val="es-PE"/>
        </w:rPr>
        <w:t>.</w:t>
      </w:r>
    </w:p>
    <w:p w:rsidR="00F3222B" w:rsidRDefault="001E7783" w:rsidP="00513670">
      <w:pPr>
        <w:spacing w:before="120" w:after="120" w:line="240" w:lineRule="auto"/>
        <w:jc w:val="both"/>
        <w:rPr>
          <w:rFonts w:asciiTheme="minorHAnsi" w:hAnsiTheme="minorHAnsi" w:cs="Calibri"/>
          <w:bCs/>
          <w:lang w:val="es-PE"/>
        </w:rPr>
      </w:pPr>
      <w:r>
        <w:rPr>
          <w:rFonts w:asciiTheme="minorHAnsi" w:hAnsiTheme="minorHAnsi" w:cs="Calibri"/>
          <w:bCs/>
          <w:lang w:val="es-PE"/>
        </w:rPr>
        <w:t>Dichos valores de inercia obtenidos tras aplicar K-</w:t>
      </w:r>
      <w:proofErr w:type="spellStart"/>
      <w:r>
        <w:rPr>
          <w:rFonts w:asciiTheme="minorHAnsi" w:hAnsiTheme="minorHAnsi" w:cs="Calibri"/>
          <w:bCs/>
          <w:lang w:val="es-PE"/>
        </w:rPr>
        <w:t>means</w:t>
      </w:r>
      <w:proofErr w:type="spellEnd"/>
      <w:r>
        <w:rPr>
          <w:rFonts w:asciiTheme="minorHAnsi" w:hAnsiTheme="minorHAnsi" w:cs="Calibri"/>
          <w:bCs/>
          <w:lang w:val="es-PE"/>
        </w:rPr>
        <w:t xml:space="preserve"> de 1 – N </w:t>
      </w:r>
      <w:proofErr w:type="gramStart"/>
      <w:r w:rsidR="00F3222B">
        <w:rPr>
          <w:rFonts w:asciiTheme="minorHAnsi" w:hAnsiTheme="minorHAnsi" w:cs="Calibri"/>
          <w:bCs/>
          <w:lang w:val="es-PE"/>
        </w:rPr>
        <w:t>son</w:t>
      </w:r>
      <w:proofErr w:type="gramEnd"/>
      <w:r w:rsidR="00F3222B">
        <w:rPr>
          <w:rFonts w:asciiTheme="minorHAnsi" w:hAnsiTheme="minorHAnsi" w:cs="Calibri"/>
          <w:bCs/>
          <w:lang w:val="es-PE"/>
        </w:rPr>
        <w:t xml:space="preserve"> </w:t>
      </w:r>
      <w:r w:rsidR="00357033">
        <w:rPr>
          <w:rFonts w:asciiTheme="minorHAnsi" w:hAnsiTheme="minorHAnsi" w:cs="Calibri"/>
          <w:bCs/>
          <w:lang w:val="es-PE"/>
        </w:rPr>
        <w:t>representado</w:t>
      </w:r>
      <w:r w:rsidR="00F3222B">
        <w:rPr>
          <w:rFonts w:asciiTheme="minorHAnsi" w:hAnsiTheme="minorHAnsi" w:cs="Calibri"/>
          <w:bCs/>
          <w:lang w:val="es-PE"/>
        </w:rPr>
        <w:t>s</w:t>
      </w:r>
      <w:r>
        <w:rPr>
          <w:rFonts w:asciiTheme="minorHAnsi" w:hAnsiTheme="minorHAnsi" w:cs="Calibri"/>
          <w:bCs/>
          <w:lang w:val="es-PE"/>
        </w:rPr>
        <w:t xml:space="preserve"> </w:t>
      </w:r>
      <w:r w:rsidR="00F3222B">
        <w:rPr>
          <w:rFonts w:asciiTheme="minorHAnsi" w:hAnsiTheme="minorHAnsi" w:cs="Calibri"/>
          <w:bCs/>
          <w:lang w:val="es-PE"/>
        </w:rPr>
        <w:t>en una grá</w:t>
      </w:r>
      <w:r>
        <w:rPr>
          <w:rFonts w:asciiTheme="minorHAnsi" w:hAnsiTheme="minorHAnsi" w:cs="Calibri"/>
          <w:bCs/>
          <w:lang w:val="es-PE"/>
        </w:rPr>
        <w:t xml:space="preserve">fica lineal de inercia donde el dominio es el número de </w:t>
      </w:r>
      <w:proofErr w:type="spellStart"/>
      <w:r>
        <w:rPr>
          <w:rFonts w:asciiTheme="minorHAnsi" w:hAnsiTheme="minorHAnsi" w:cs="Calibri"/>
          <w:bCs/>
          <w:lang w:val="es-PE"/>
        </w:rPr>
        <w:t>clusters</w:t>
      </w:r>
      <w:proofErr w:type="spellEnd"/>
      <w:r>
        <w:rPr>
          <w:rFonts w:asciiTheme="minorHAnsi" w:hAnsiTheme="minorHAnsi" w:cs="Calibri"/>
          <w:bCs/>
          <w:lang w:val="es-PE"/>
        </w:rPr>
        <w:t>.</w:t>
      </w:r>
    </w:p>
    <w:p w:rsidR="001E7783" w:rsidRDefault="00F3222B" w:rsidP="00513670">
      <w:pPr>
        <w:spacing w:before="120" w:after="120" w:line="240" w:lineRule="auto"/>
        <w:jc w:val="both"/>
        <w:rPr>
          <w:rFonts w:asciiTheme="minorHAnsi" w:hAnsiTheme="minorHAnsi" w:cs="Calibri"/>
          <w:bCs/>
          <w:lang w:val="es-PE"/>
        </w:rPr>
      </w:pPr>
      <w:r>
        <w:rPr>
          <w:rFonts w:asciiTheme="minorHAnsi" w:hAnsiTheme="minorHAnsi" w:cs="Calibri"/>
          <w:bCs/>
          <w:lang w:val="es-PE"/>
        </w:rPr>
        <w:t xml:space="preserve">En esta grafica se debe apreciar el cambio brusco de la inercia (representando una forma similar a la de un codo), el punto donde se genera este cambio brusco nos dirá el número óptimo de </w:t>
      </w:r>
      <w:proofErr w:type="spellStart"/>
      <w:r>
        <w:rPr>
          <w:rFonts w:asciiTheme="minorHAnsi" w:hAnsiTheme="minorHAnsi" w:cs="Calibri"/>
          <w:bCs/>
          <w:lang w:val="es-PE"/>
        </w:rPr>
        <w:t>cluster</w:t>
      </w:r>
      <w:proofErr w:type="spellEnd"/>
      <w:r>
        <w:rPr>
          <w:rFonts w:asciiTheme="minorHAnsi" w:hAnsiTheme="minorHAnsi" w:cs="Calibri"/>
          <w:bCs/>
          <w:lang w:val="es-PE"/>
        </w:rPr>
        <w:t xml:space="preserve"> para </w:t>
      </w:r>
      <w:r w:rsidR="00222E5C">
        <w:rPr>
          <w:rFonts w:asciiTheme="minorHAnsi" w:hAnsiTheme="minorHAnsi" w:cs="Calibri"/>
          <w:bCs/>
          <w:lang w:val="es-PE"/>
        </w:rPr>
        <w:t>nuestro</w:t>
      </w:r>
      <w:r>
        <w:rPr>
          <w:rFonts w:asciiTheme="minorHAnsi" w:hAnsiTheme="minorHAnsi" w:cs="Calibri"/>
          <w:bCs/>
          <w:lang w:val="es-PE"/>
        </w:rPr>
        <w:t xml:space="preserve"> </w:t>
      </w:r>
      <w:proofErr w:type="spellStart"/>
      <w:r>
        <w:rPr>
          <w:rFonts w:asciiTheme="minorHAnsi" w:hAnsiTheme="minorHAnsi" w:cs="Calibri"/>
          <w:bCs/>
          <w:lang w:val="es-PE"/>
        </w:rPr>
        <w:t>dataset</w:t>
      </w:r>
      <w:proofErr w:type="spellEnd"/>
      <w:r>
        <w:rPr>
          <w:rFonts w:asciiTheme="minorHAnsi" w:hAnsiTheme="minorHAnsi" w:cs="Calibri"/>
          <w:bCs/>
          <w:lang w:val="es-PE"/>
        </w:rPr>
        <w:t>.</w:t>
      </w:r>
    </w:p>
    <w:p w:rsidR="00D44203" w:rsidRDefault="00D44203" w:rsidP="00513670">
      <w:pPr>
        <w:spacing w:before="120" w:after="120" w:line="240" w:lineRule="auto"/>
        <w:jc w:val="both"/>
        <w:rPr>
          <w:rFonts w:asciiTheme="minorHAnsi" w:hAnsiTheme="minorHAnsi" w:cs="Calibri"/>
          <w:bCs/>
          <w:lang w:val="es-PE"/>
        </w:rPr>
      </w:pPr>
    </w:p>
    <w:p w:rsidR="006F32CE" w:rsidRDefault="006F32CE" w:rsidP="00E2371E">
      <w:pPr>
        <w:spacing w:after="0" w:line="240" w:lineRule="auto"/>
        <w:jc w:val="center"/>
        <w:rPr>
          <w:rFonts w:asciiTheme="minorHAnsi" w:hAnsiTheme="minorHAnsi" w:cs="Calibri"/>
          <w:b/>
          <w:bCs/>
          <w:lang w:val="es-PE"/>
        </w:rPr>
      </w:pPr>
      <w:r w:rsidRPr="00170D85">
        <w:rPr>
          <w:rFonts w:asciiTheme="minorHAnsi" w:hAnsiTheme="minorHAnsi" w:cs="Calibri"/>
          <w:b/>
          <w:bCs/>
          <w:lang w:val="es-PE"/>
        </w:rPr>
        <w:t xml:space="preserve">INFORMACIÓN DE </w:t>
      </w:r>
      <w:r w:rsidR="00254076">
        <w:rPr>
          <w:rFonts w:asciiTheme="minorHAnsi" w:hAnsiTheme="minorHAnsi" w:cs="Calibri"/>
          <w:b/>
          <w:bCs/>
          <w:lang w:val="es-PE"/>
        </w:rPr>
        <w:t xml:space="preserve">IMPORTADORES e IMPORTACIONES REALIZADAS </w:t>
      </w:r>
    </w:p>
    <w:p w:rsidR="00A24795" w:rsidRPr="00E2371E" w:rsidRDefault="00A24795" w:rsidP="00E2371E">
      <w:pPr>
        <w:spacing w:after="0" w:line="240" w:lineRule="auto"/>
        <w:jc w:val="center"/>
        <w:rPr>
          <w:rFonts w:asciiTheme="minorHAnsi" w:hAnsiTheme="minorHAnsi" w:cs="Calibri"/>
          <w:b/>
          <w:bCs/>
          <w:lang w:val="es-PE"/>
        </w:rPr>
      </w:pPr>
    </w:p>
    <w:p w:rsidR="00E2371E" w:rsidRDefault="00E2371E" w:rsidP="006F32CE">
      <w:pPr>
        <w:spacing w:before="120" w:after="240" w:line="240" w:lineRule="auto"/>
        <w:jc w:val="both"/>
        <w:rPr>
          <w:rFonts w:asciiTheme="minorHAnsi" w:hAnsiTheme="minorHAnsi" w:cs="Calibri"/>
          <w:bCs/>
          <w:lang w:val="es-PE"/>
        </w:rPr>
      </w:pPr>
      <w:r w:rsidRPr="00E2371E">
        <w:rPr>
          <w:rFonts w:asciiTheme="minorHAnsi" w:hAnsiTheme="minorHAnsi" w:cs="Calibri"/>
          <w:bCs/>
          <w:lang w:val="es-PE"/>
        </w:rPr>
        <w:drawing>
          <wp:inline distT="0" distB="0" distL="0" distR="0" wp14:anchorId="7F069BA9" wp14:editId="67FB309B">
            <wp:extent cx="6057900" cy="453060"/>
            <wp:effectExtent l="0" t="0" r="0" b="444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8"/>
                    <a:stretch>
                      <a:fillRect/>
                    </a:stretch>
                  </pic:blipFill>
                  <pic:spPr>
                    <a:xfrm>
                      <a:off x="0" y="0"/>
                      <a:ext cx="6209429" cy="464393"/>
                    </a:xfrm>
                    <a:prstGeom prst="rect">
                      <a:avLst/>
                    </a:prstGeom>
                  </pic:spPr>
                </pic:pic>
              </a:graphicData>
            </a:graphic>
          </wp:inline>
        </w:drawing>
      </w:r>
    </w:p>
    <w:p w:rsidR="00D9718C" w:rsidRDefault="00222E5C" w:rsidP="006F32CE">
      <w:pPr>
        <w:spacing w:before="120" w:after="240" w:line="240" w:lineRule="auto"/>
        <w:jc w:val="both"/>
        <w:rPr>
          <w:rFonts w:asciiTheme="minorHAnsi" w:hAnsiTheme="minorHAnsi" w:cs="Calibri"/>
          <w:bCs/>
          <w:lang w:val="es-PE"/>
        </w:rPr>
      </w:pPr>
      <w:proofErr w:type="spellStart"/>
      <w:r>
        <w:rPr>
          <w:rFonts w:asciiTheme="minorHAnsi" w:hAnsiTheme="minorHAnsi" w:cs="Calibri"/>
          <w:bCs/>
          <w:lang w:val="es-PE"/>
        </w:rPr>
        <w:t>Dataset</w:t>
      </w:r>
      <w:proofErr w:type="spellEnd"/>
      <w:r>
        <w:rPr>
          <w:rFonts w:asciiTheme="minorHAnsi" w:hAnsiTheme="minorHAnsi" w:cs="Calibri"/>
          <w:bCs/>
          <w:lang w:val="es-PE"/>
        </w:rPr>
        <w:t>: 2323 observaciones de 8 Variables:</w:t>
      </w:r>
    </w:p>
    <w:p w:rsidR="00222E5C"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Numero_Documento_Importador</w:t>
      </w:r>
      <w:proofErr w:type="spellEnd"/>
    </w:p>
    <w:p w:rsidR="00222E5C"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Nro_Importaciones</w:t>
      </w:r>
      <w:proofErr w:type="spellEnd"/>
    </w:p>
    <w:p w:rsidR="00222E5C"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Nro_Nuevo</w:t>
      </w:r>
      <w:proofErr w:type="spellEnd"/>
      <w:r>
        <w:rPr>
          <w:rFonts w:asciiTheme="minorHAnsi" w:hAnsiTheme="minorHAnsi" w:cs="Calibri"/>
          <w:bCs/>
          <w:lang w:val="es-PE"/>
        </w:rPr>
        <w:t xml:space="preserve">: </w:t>
      </w:r>
      <w:proofErr w:type="spellStart"/>
      <w:r>
        <w:rPr>
          <w:rFonts w:asciiTheme="minorHAnsi" w:hAnsiTheme="minorHAnsi" w:cs="Calibri"/>
          <w:bCs/>
          <w:lang w:val="es-PE"/>
        </w:rPr>
        <w:t>Mercancia</w:t>
      </w:r>
      <w:proofErr w:type="spellEnd"/>
      <w:r>
        <w:rPr>
          <w:rFonts w:asciiTheme="minorHAnsi" w:hAnsiTheme="minorHAnsi" w:cs="Calibri"/>
          <w:bCs/>
          <w:lang w:val="es-PE"/>
        </w:rPr>
        <w:t xml:space="preserve"> nueva</w:t>
      </w:r>
    </w:p>
    <w:p w:rsidR="00222E5C"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Nro_Origen_Europa</w:t>
      </w:r>
      <w:proofErr w:type="spellEnd"/>
      <w:r>
        <w:rPr>
          <w:rFonts w:asciiTheme="minorHAnsi" w:hAnsiTheme="minorHAnsi" w:cs="Calibri"/>
          <w:bCs/>
          <w:lang w:val="es-PE"/>
        </w:rPr>
        <w:t>: Numero de Importaciones provenientes de Europa</w:t>
      </w:r>
    </w:p>
    <w:p w:rsidR="00222E5C"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Nro_Origen_Asia</w:t>
      </w:r>
      <w:proofErr w:type="spellEnd"/>
      <w:r>
        <w:rPr>
          <w:rFonts w:asciiTheme="minorHAnsi" w:hAnsiTheme="minorHAnsi" w:cs="Calibri"/>
          <w:bCs/>
          <w:lang w:val="es-PE"/>
        </w:rPr>
        <w:t>: Numero de Importaciones provenientes de Asia</w:t>
      </w:r>
    </w:p>
    <w:p w:rsidR="00222E5C" w:rsidRPr="00D44203"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Nro_Origen_America</w:t>
      </w:r>
      <w:proofErr w:type="spellEnd"/>
      <w:r>
        <w:rPr>
          <w:rFonts w:asciiTheme="minorHAnsi" w:hAnsiTheme="minorHAnsi" w:cs="Calibri"/>
          <w:bCs/>
          <w:lang w:val="es-PE"/>
        </w:rPr>
        <w:t>: Numero de Importaciones provenientes de América</w:t>
      </w:r>
    </w:p>
    <w:p w:rsidR="00222E5C" w:rsidRPr="00D44203"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Nro_Origen_Africa</w:t>
      </w:r>
      <w:proofErr w:type="spellEnd"/>
      <w:r>
        <w:rPr>
          <w:rFonts w:asciiTheme="minorHAnsi" w:hAnsiTheme="minorHAnsi" w:cs="Calibri"/>
          <w:bCs/>
          <w:lang w:val="es-PE"/>
        </w:rPr>
        <w:t>: Numero de Importaciones provenientes de África</w:t>
      </w:r>
    </w:p>
    <w:p w:rsidR="00222E5C" w:rsidRPr="00D44203" w:rsidRDefault="00222E5C" w:rsidP="00222E5C">
      <w:pPr>
        <w:pStyle w:val="Prrafodelista"/>
        <w:numPr>
          <w:ilvl w:val="0"/>
          <w:numId w:val="47"/>
        </w:numPr>
        <w:spacing w:before="120" w:after="120" w:line="240" w:lineRule="auto"/>
        <w:jc w:val="both"/>
        <w:rPr>
          <w:rFonts w:asciiTheme="minorHAnsi" w:hAnsiTheme="minorHAnsi" w:cs="Calibri"/>
          <w:bCs/>
          <w:lang w:val="es-PE"/>
        </w:rPr>
      </w:pPr>
      <w:proofErr w:type="spellStart"/>
      <w:r>
        <w:rPr>
          <w:rFonts w:asciiTheme="minorHAnsi" w:hAnsiTheme="minorHAnsi" w:cs="Calibri"/>
          <w:bCs/>
          <w:lang w:val="es-PE"/>
        </w:rPr>
        <w:t>Nro_Origen_Oceania</w:t>
      </w:r>
      <w:proofErr w:type="spellEnd"/>
      <w:r>
        <w:rPr>
          <w:rFonts w:asciiTheme="minorHAnsi" w:hAnsiTheme="minorHAnsi" w:cs="Calibri"/>
          <w:bCs/>
          <w:lang w:val="es-PE"/>
        </w:rPr>
        <w:t>: Numero de Importaciones provenientes de Oceanía</w:t>
      </w:r>
    </w:p>
    <w:p w:rsidR="00222E5C" w:rsidRPr="00170D85" w:rsidRDefault="00222E5C" w:rsidP="006F32CE">
      <w:pPr>
        <w:spacing w:before="120" w:after="240" w:line="240" w:lineRule="auto"/>
        <w:jc w:val="both"/>
        <w:rPr>
          <w:rFonts w:asciiTheme="minorHAnsi" w:hAnsiTheme="minorHAnsi" w:cs="Calibri"/>
          <w:bCs/>
          <w:lang w:val="es-PE"/>
        </w:rPr>
      </w:pPr>
    </w:p>
    <w:p w:rsidR="006A2DAF" w:rsidRPr="00170D85" w:rsidRDefault="000477D3" w:rsidP="002E4BE5">
      <w:pPr>
        <w:pStyle w:val="Prrafodelista"/>
        <w:numPr>
          <w:ilvl w:val="0"/>
          <w:numId w:val="40"/>
        </w:numPr>
        <w:spacing w:before="120" w:after="120" w:line="240" w:lineRule="auto"/>
        <w:ind w:left="284" w:hanging="284"/>
        <w:jc w:val="both"/>
        <w:rPr>
          <w:rFonts w:asciiTheme="minorHAnsi" w:hAnsiTheme="minorHAnsi" w:cs="Calibri"/>
          <w:bCs/>
          <w:lang w:val="es-PE"/>
        </w:rPr>
      </w:pPr>
      <w:r>
        <w:rPr>
          <w:rFonts w:asciiTheme="minorHAnsi" w:hAnsiTheme="minorHAnsi" w:cs="Calibri"/>
          <w:bCs/>
          <w:lang w:val="es-PE"/>
        </w:rPr>
        <w:t>Calculando</w:t>
      </w:r>
      <w:r w:rsidR="00254076">
        <w:rPr>
          <w:rFonts w:asciiTheme="minorHAnsi" w:hAnsiTheme="minorHAnsi" w:cs="Calibri"/>
          <w:bCs/>
          <w:lang w:val="es-PE"/>
        </w:rPr>
        <w:t xml:space="preserve"> n</w:t>
      </w:r>
      <w:r w:rsidR="002458BE">
        <w:rPr>
          <w:rFonts w:asciiTheme="minorHAnsi" w:hAnsiTheme="minorHAnsi" w:cs="Calibri"/>
          <w:bCs/>
          <w:lang w:val="es-PE"/>
        </w:rPr>
        <w:t>úmero óptimo</w:t>
      </w:r>
      <w:r w:rsidR="00254076">
        <w:rPr>
          <w:rFonts w:asciiTheme="minorHAnsi" w:hAnsiTheme="minorHAnsi" w:cs="Calibri"/>
          <w:bCs/>
          <w:lang w:val="es-PE"/>
        </w:rPr>
        <w:t xml:space="preserve"> de </w:t>
      </w:r>
      <w:proofErr w:type="spellStart"/>
      <w:r w:rsidR="00254076">
        <w:rPr>
          <w:rFonts w:asciiTheme="minorHAnsi" w:hAnsiTheme="minorHAnsi" w:cs="Calibri"/>
          <w:bCs/>
          <w:lang w:val="es-PE"/>
        </w:rPr>
        <w:t>clusters</w:t>
      </w:r>
      <w:proofErr w:type="spellEnd"/>
    </w:p>
    <w:p w:rsidR="00671E2B" w:rsidRDefault="00F65AC1" w:rsidP="002E4BE5">
      <w:pPr>
        <w:spacing w:before="120" w:after="120" w:line="240" w:lineRule="auto"/>
        <w:jc w:val="both"/>
        <w:rPr>
          <w:rFonts w:asciiTheme="minorHAnsi" w:hAnsiTheme="minorHAnsi" w:cs="Calibri"/>
          <w:bCs/>
          <w:lang w:val="es-PE"/>
        </w:rPr>
      </w:pPr>
      <w:r>
        <w:rPr>
          <w:rFonts w:asciiTheme="minorHAnsi" w:hAnsiTheme="minorHAnsi" w:cs="Calibri"/>
          <w:bCs/>
          <w:lang w:val="es-PE"/>
        </w:rPr>
        <w:t xml:space="preserve">Para detectar nuestro número óptimo </w:t>
      </w:r>
      <w:proofErr w:type="spellStart"/>
      <w:r w:rsidR="00AF63D4">
        <w:rPr>
          <w:rFonts w:asciiTheme="minorHAnsi" w:hAnsiTheme="minorHAnsi" w:cs="Calibri"/>
          <w:bCs/>
          <w:lang w:val="es-PE"/>
        </w:rPr>
        <w:t>clusters</w:t>
      </w:r>
      <w:proofErr w:type="spellEnd"/>
      <w:r w:rsidR="00AF63D4">
        <w:rPr>
          <w:rFonts w:asciiTheme="minorHAnsi" w:hAnsiTheme="minorHAnsi" w:cs="Calibri"/>
          <w:bCs/>
          <w:lang w:val="es-PE"/>
        </w:rPr>
        <w:t xml:space="preserve"> o conglomerados</w:t>
      </w:r>
      <w:r>
        <w:rPr>
          <w:rFonts w:asciiTheme="minorHAnsi" w:hAnsiTheme="minorHAnsi" w:cs="Calibri"/>
          <w:bCs/>
          <w:lang w:val="es-PE"/>
        </w:rPr>
        <w:t xml:space="preserve"> corremos </w:t>
      </w:r>
      <w:r w:rsidR="00A24795">
        <w:rPr>
          <w:rFonts w:asciiTheme="minorHAnsi" w:hAnsiTheme="minorHAnsi" w:cs="Calibri"/>
          <w:bCs/>
          <w:lang w:val="es-PE"/>
        </w:rPr>
        <w:t>el K-</w:t>
      </w:r>
      <w:proofErr w:type="spellStart"/>
      <w:r w:rsidR="00A24795">
        <w:rPr>
          <w:rFonts w:asciiTheme="minorHAnsi" w:hAnsiTheme="minorHAnsi" w:cs="Calibri"/>
          <w:bCs/>
          <w:lang w:val="es-PE"/>
        </w:rPr>
        <w:t>means</w:t>
      </w:r>
      <w:proofErr w:type="spellEnd"/>
      <w:r w:rsidR="00A24795">
        <w:rPr>
          <w:rFonts w:asciiTheme="minorHAnsi" w:hAnsiTheme="minorHAnsi" w:cs="Calibri"/>
          <w:bCs/>
          <w:lang w:val="es-PE"/>
        </w:rPr>
        <w:t xml:space="preserve"> </w:t>
      </w:r>
      <w:r>
        <w:rPr>
          <w:rFonts w:asciiTheme="minorHAnsi" w:hAnsiTheme="minorHAnsi" w:cs="Calibri"/>
          <w:bCs/>
          <w:lang w:val="es-PE"/>
        </w:rPr>
        <w:t xml:space="preserve">indicando </w:t>
      </w:r>
      <w:r w:rsidR="00AF63D4">
        <w:rPr>
          <w:rFonts w:asciiTheme="minorHAnsi" w:hAnsiTheme="minorHAnsi" w:cs="Calibri"/>
          <w:bCs/>
          <w:lang w:val="es-PE"/>
        </w:rPr>
        <w:t>el nú</w:t>
      </w:r>
      <w:r>
        <w:rPr>
          <w:rFonts w:asciiTheme="minorHAnsi" w:hAnsiTheme="minorHAnsi" w:cs="Calibri"/>
          <w:bCs/>
          <w:lang w:val="es-PE"/>
        </w:rPr>
        <w:t xml:space="preserve">mero de </w:t>
      </w:r>
      <w:proofErr w:type="spellStart"/>
      <w:r>
        <w:rPr>
          <w:rFonts w:asciiTheme="minorHAnsi" w:hAnsiTheme="minorHAnsi" w:cs="Calibri"/>
          <w:bCs/>
          <w:lang w:val="es-PE"/>
        </w:rPr>
        <w:t>centroides</w:t>
      </w:r>
      <w:proofErr w:type="spellEnd"/>
      <w:r>
        <w:rPr>
          <w:rFonts w:asciiTheme="minorHAnsi" w:hAnsiTheme="minorHAnsi" w:cs="Calibri"/>
          <w:bCs/>
          <w:lang w:val="es-PE"/>
        </w:rPr>
        <w:t xml:space="preserve"> de 2 a 19, </w:t>
      </w:r>
      <w:r w:rsidR="00AF63D4">
        <w:rPr>
          <w:rFonts w:asciiTheme="minorHAnsi" w:hAnsiTheme="minorHAnsi" w:cs="Calibri"/>
          <w:bCs/>
          <w:lang w:val="es-PE"/>
        </w:rPr>
        <w:t>con</w:t>
      </w:r>
      <w:r>
        <w:rPr>
          <w:rFonts w:asciiTheme="minorHAnsi" w:hAnsiTheme="minorHAnsi" w:cs="Calibri"/>
          <w:bCs/>
          <w:lang w:val="es-PE"/>
        </w:rPr>
        <w:t xml:space="preserve"> un </w:t>
      </w:r>
      <w:proofErr w:type="spellStart"/>
      <w:r>
        <w:rPr>
          <w:rFonts w:asciiTheme="minorHAnsi" w:hAnsiTheme="minorHAnsi" w:cs="Calibri"/>
          <w:bCs/>
          <w:lang w:val="es-PE"/>
        </w:rPr>
        <w:t>seed</w:t>
      </w:r>
      <w:proofErr w:type="spellEnd"/>
      <w:r>
        <w:rPr>
          <w:rFonts w:asciiTheme="minorHAnsi" w:hAnsiTheme="minorHAnsi" w:cs="Calibri"/>
          <w:bCs/>
          <w:lang w:val="es-PE"/>
        </w:rPr>
        <w:t xml:space="preserve"> de 100.  </w:t>
      </w:r>
    </w:p>
    <w:p w:rsidR="002E4BE5" w:rsidRDefault="00671E2B" w:rsidP="002E4BE5">
      <w:pPr>
        <w:spacing w:before="120" w:after="120" w:line="240" w:lineRule="auto"/>
        <w:jc w:val="both"/>
        <w:rPr>
          <w:rFonts w:asciiTheme="minorHAnsi" w:hAnsiTheme="minorHAnsi" w:cs="Calibri"/>
          <w:bCs/>
          <w:lang w:val="es-PE"/>
        </w:rPr>
      </w:pPr>
      <w:r>
        <w:rPr>
          <w:rFonts w:asciiTheme="minorHAnsi" w:hAnsiTheme="minorHAnsi" w:cs="Calibri"/>
          <w:bCs/>
          <w:lang w:val="es-PE"/>
        </w:rPr>
        <w:t>La</w:t>
      </w:r>
      <w:r w:rsidR="00F65AC1">
        <w:rPr>
          <w:rFonts w:asciiTheme="minorHAnsi" w:hAnsiTheme="minorHAnsi" w:cs="Calibri"/>
          <w:bCs/>
          <w:lang w:val="es-PE"/>
        </w:rPr>
        <w:t xml:space="preserve"> gráfica lineal</w:t>
      </w:r>
      <w:r>
        <w:rPr>
          <w:rFonts w:asciiTheme="minorHAnsi" w:hAnsiTheme="minorHAnsi" w:cs="Calibri"/>
          <w:bCs/>
          <w:lang w:val="es-PE"/>
        </w:rPr>
        <w:t xml:space="preserve"> obtenida es la siguiente:</w:t>
      </w:r>
    </w:p>
    <w:p w:rsidR="00254076" w:rsidRDefault="00B31AB4" w:rsidP="002E4BE5">
      <w:pPr>
        <w:spacing w:before="120" w:after="120" w:line="240" w:lineRule="auto"/>
        <w:jc w:val="both"/>
        <w:rPr>
          <w:rFonts w:asciiTheme="minorHAnsi" w:hAnsiTheme="minorHAnsi" w:cs="Calibri"/>
          <w:bCs/>
          <w:lang w:val="es-PE"/>
        </w:rPr>
      </w:pPr>
      <w:r>
        <w:rPr>
          <w:noProof/>
          <w:lang w:val="es-PE" w:eastAsia="es-PE"/>
        </w:rPr>
        <w:lastRenderedPageBreak/>
        <w:drawing>
          <wp:inline distT="0" distB="0" distL="0" distR="0" wp14:anchorId="683B77BE" wp14:editId="447B5E27">
            <wp:extent cx="5400040" cy="3492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2500"/>
                    </a:xfrm>
                    <a:prstGeom prst="rect">
                      <a:avLst/>
                    </a:prstGeom>
                  </pic:spPr>
                </pic:pic>
              </a:graphicData>
            </a:graphic>
          </wp:inline>
        </w:drawing>
      </w:r>
    </w:p>
    <w:p w:rsidR="00254076" w:rsidRDefault="00B31AB4" w:rsidP="000A590D">
      <w:pPr>
        <w:spacing w:before="120" w:after="120" w:line="240" w:lineRule="auto"/>
        <w:jc w:val="both"/>
        <w:rPr>
          <w:rFonts w:asciiTheme="minorHAnsi" w:hAnsiTheme="minorHAnsi" w:cs="Calibri"/>
          <w:bCs/>
          <w:lang w:val="es-PE"/>
        </w:rPr>
      </w:pPr>
      <w:r>
        <w:rPr>
          <w:rFonts w:asciiTheme="minorHAnsi" w:hAnsiTheme="minorHAnsi" w:cs="Calibri"/>
          <w:bCs/>
          <w:lang w:val="es-PE"/>
        </w:rPr>
        <w:t xml:space="preserve">En esta gráfica se aprecia </w:t>
      </w:r>
      <w:r w:rsidR="000A590D">
        <w:rPr>
          <w:rFonts w:asciiTheme="minorHAnsi" w:hAnsiTheme="minorHAnsi" w:cs="Calibri"/>
          <w:bCs/>
          <w:lang w:val="es-PE"/>
        </w:rPr>
        <w:t xml:space="preserve">que para los primeros </w:t>
      </w:r>
      <w:proofErr w:type="spellStart"/>
      <w:r w:rsidR="000A590D">
        <w:rPr>
          <w:rFonts w:asciiTheme="minorHAnsi" w:hAnsiTheme="minorHAnsi" w:cs="Calibri"/>
          <w:bCs/>
          <w:lang w:val="es-PE"/>
        </w:rPr>
        <w:t>clusters</w:t>
      </w:r>
      <w:proofErr w:type="spellEnd"/>
      <w:r w:rsidR="000A590D">
        <w:rPr>
          <w:rFonts w:asciiTheme="minorHAnsi" w:hAnsiTheme="minorHAnsi" w:cs="Calibri"/>
          <w:bCs/>
          <w:lang w:val="es-PE"/>
        </w:rPr>
        <w:t xml:space="preserve"> se obtiene una pendiente pronunciada lo cual indicaría mucha diferencia, está pendiente tiene a disminuir para el punto donde el número de </w:t>
      </w:r>
      <w:proofErr w:type="spellStart"/>
      <w:r w:rsidR="000A590D">
        <w:rPr>
          <w:rFonts w:asciiTheme="minorHAnsi" w:hAnsiTheme="minorHAnsi" w:cs="Calibri"/>
          <w:bCs/>
          <w:lang w:val="es-PE"/>
        </w:rPr>
        <w:t>clusters</w:t>
      </w:r>
      <w:proofErr w:type="spellEnd"/>
      <w:r w:rsidR="000A590D">
        <w:rPr>
          <w:rFonts w:asciiTheme="minorHAnsi" w:hAnsiTheme="minorHAnsi" w:cs="Calibri"/>
          <w:bCs/>
          <w:lang w:val="es-PE"/>
        </w:rPr>
        <w:t xml:space="preserve"> es 6, lo cual nos indicaría nuestro numero óptimo de c</w:t>
      </w:r>
      <w:r w:rsidR="001100AB">
        <w:rPr>
          <w:rFonts w:asciiTheme="minorHAnsi" w:hAnsiTheme="minorHAnsi" w:cs="Calibri"/>
          <w:bCs/>
          <w:lang w:val="es-PE"/>
        </w:rPr>
        <w:t>onglomerados</w:t>
      </w:r>
      <w:r w:rsidR="000A590D">
        <w:rPr>
          <w:rFonts w:asciiTheme="minorHAnsi" w:hAnsiTheme="minorHAnsi" w:cs="Calibri"/>
          <w:bCs/>
          <w:lang w:val="es-PE"/>
        </w:rPr>
        <w:t>.</w:t>
      </w:r>
    </w:p>
    <w:p w:rsidR="00B31AB4" w:rsidRDefault="00B31AB4" w:rsidP="002E4BE5">
      <w:pPr>
        <w:spacing w:before="120" w:after="120" w:line="240" w:lineRule="auto"/>
        <w:jc w:val="both"/>
        <w:rPr>
          <w:rFonts w:asciiTheme="minorHAnsi" w:hAnsiTheme="minorHAnsi" w:cs="Calibri"/>
          <w:bCs/>
          <w:lang w:val="es-PE"/>
        </w:rPr>
      </w:pPr>
    </w:p>
    <w:p w:rsidR="00580668" w:rsidRPr="00170D85" w:rsidRDefault="00580668" w:rsidP="002E4BE5">
      <w:pPr>
        <w:spacing w:before="120" w:after="120" w:line="240" w:lineRule="auto"/>
        <w:jc w:val="both"/>
        <w:rPr>
          <w:rFonts w:asciiTheme="minorHAnsi" w:hAnsiTheme="minorHAnsi" w:cs="Calibri"/>
          <w:bCs/>
          <w:lang w:val="es-PE"/>
        </w:rPr>
      </w:pPr>
    </w:p>
    <w:p w:rsidR="00170D85" w:rsidRPr="00170D85" w:rsidRDefault="00170D85" w:rsidP="002E4BE5">
      <w:pPr>
        <w:spacing w:before="120" w:after="120" w:line="240" w:lineRule="auto"/>
        <w:jc w:val="both"/>
        <w:rPr>
          <w:rFonts w:asciiTheme="minorHAnsi" w:hAnsiTheme="minorHAnsi" w:cs="Calibri"/>
          <w:bCs/>
          <w:lang w:val="es-PE"/>
        </w:rPr>
      </w:pPr>
    </w:p>
    <w:p w:rsidR="00513670" w:rsidRPr="00170D85" w:rsidRDefault="002E4BE5" w:rsidP="002E4BE5">
      <w:pPr>
        <w:pStyle w:val="Prrafodelista"/>
        <w:numPr>
          <w:ilvl w:val="0"/>
          <w:numId w:val="40"/>
        </w:numPr>
        <w:spacing w:before="120" w:after="120" w:line="240" w:lineRule="auto"/>
        <w:ind w:left="284" w:hanging="284"/>
        <w:jc w:val="both"/>
        <w:rPr>
          <w:rFonts w:asciiTheme="minorHAnsi" w:hAnsiTheme="minorHAnsi" w:cs="Calibri"/>
          <w:bCs/>
          <w:lang w:val="es-PE"/>
        </w:rPr>
      </w:pPr>
      <w:r w:rsidRPr="00170D85">
        <w:rPr>
          <w:rFonts w:asciiTheme="minorHAnsi" w:hAnsiTheme="minorHAnsi" w:cs="Calibri"/>
          <w:bCs/>
          <w:lang w:val="es-PE"/>
        </w:rPr>
        <w:t>Interpretación de la clasificación</w:t>
      </w:r>
    </w:p>
    <w:p w:rsidR="0051151F" w:rsidRPr="00170D85" w:rsidRDefault="0051151F" w:rsidP="0051151F">
      <w:pPr>
        <w:spacing w:before="240"/>
        <w:ind w:left="142"/>
        <w:jc w:val="both"/>
        <w:rPr>
          <w:rFonts w:asciiTheme="minorHAnsi" w:hAnsiTheme="minorHAnsi" w:cs="Calibri"/>
          <w:bCs/>
          <w:lang w:val="es-PE"/>
        </w:rPr>
      </w:pPr>
      <w:r w:rsidRPr="00170D85">
        <w:rPr>
          <w:rFonts w:asciiTheme="minorHAnsi" w:hAnsiTheme="minorHAnsi" w:cs="Calibri"/>
          <w:bCs/>
          <w:lang w:val="es-PE"/>
        </w:rPr>
        <w:t xml:space="preserve">El </w:t>
      </w:r>
      <w:r w:rsidR="006C2CE2">
        <w:rPr>
          <w:rFonts w:asciiTheme="minorHAnsi" w:hAnsiTheme="minorHAnsi" w:cs="Calibri"/>
          <w:bCs/>
          <w:lang w:val="es-PE"/>
        </w:rPr>
        <w:t>siguiente cuadro</w:t>
      </w:r>
      <w:r w:rsidR="00115A35">
        <w:rPr>
          <w:rFonts w:asciiTheme="minorHAnsi" w:hAnsiTheme="minorHAnsi" w:cs="Calibri"/>
          <w:bCs/>
          <w:lang w:val="es-PE"/>
        </w:rPr>
        <w:t>, muestra las características de cada conglomerado:</w:t>
      </w:r>
    </w:p>
    <w:p w:rsidR="00BE10D7" w:rsidRDefault="00BD24B6" w:rsidP="00170D85">
      <w:pPr>
        <w:pStyle w:val="Prrafodelista"/>
        <w:numPr>
          <w:ilvl w:val="0"/>
          <w:numId w:val="42"/>
        </w:numPr>
        <w:spacing w:before="240"/>
        <w:rPr>
          <w:rFonts w:asciiTheme="minorHAnsi" w:hAnsiTheme="minorHAnsi" w:cs="Calibri"/>
          <w:bCs/>
          <w:lang w:val="es-PE"/>
        </w:rPr>
      </w:pPr>
      <w:r w:rsidRPr="00170D85">
        <w:rPr>
          <w:rFonts w:asciiTheme="minorHAnsi" w:hAnsiTheme="minorHAnsi" w:cs="Calibri"/>
          <w:bCs/>
          <w:lang w:val="es-PE"/>
        </w:rPr>
        <w:t>El primer co</w:t>
      </w:r>
      <w:r w:rsidR="00323B6F">
        <w:rPr>
          <w:rFonts w:asciiTheme="minorHAnsi" w:hAnsiTheme="minorHAnsi" w:cs="Calibri"/>
          <w:bCs/>
          <w:lang w:val="es-PE"/>
        </w:rPr>
        <w:t>nglomerado formado por 16 importadores</w:t>
      </w:r>
      <w:r w:rsidRPr="00170D85">
        <w:rPr>
          <w:rFonts w:asciiTheme="minorHAnsi" w:hAnsiTheme="minorHAnsi" w:cs="Calibri"/>
          <w:bCs/>
          <w:lang w:val="es-PE"/>
        </w:rPr>
        <w:t xml:space="preserve">, presenta el </w:t>
      </w:r>
      <w:r w:rsidR="008F04B4">
        <w:rPr>
          <w:rFonts w:asciiTheme="minorHAnsi" w:hAnsiTheme="minorHAnsi" w:cs="Calibri"/>
          <w:bCs/>
          <w:lang w:val="es-PE"/>
        </w:rPr>
        <w:t>segundo mayor</w:t>
      </w:r>
      <w:r w:rsidRPr="00170D85">
        <w:rPr>
          <w:rFonts w:asciiTheme="minorHAnsi" w:hAnsiTheme="minorHAnsi" w:cs="Calibri"/>
          <w:bCs/>
          <w:lang w:val="es-PE"/>
        </w:rPr>
        <w:t xml:space="preserve"> valor de </w:t>
      </w:r>
      <w:r w:rsidR="008F04B4">
        <w:rPr>
          <w:rFonts w:asciiTheme="minorHAnsi" w:hAnsiTheme="minorHAnsi" w:cs="Calibri"/>
          <w:bCs/>
          <w:lang w:val="es-PE"/>
        </w:rPr>
        <w:t>monto de importe</w:t>
      </w:r>
      <w:r w:rsidRPr="00170D85">
        <w:rPr>
          <w:rFonts w:asciiTheme="minorHAnsi" w:hAnsiTheme="minorHAnsi" w:cs="Calibri"/>
          <w:bCs/>
          <w:lang w:val="es-PE"/>
        </w:rPr>
        <w:t xml:space="preserve"> promedio</w:t>
      </w:r>
      <w:r w:rsidR="00BE10D7" w:rsidRPr="00170D85">
        <w:rPr>
          <w:rFonts w:asciiTheme="minorHAnsi" w:hAnsiTheme="minorHAnsi" w:cs="Calibri"/>
          <w:bCs/>
          <w:lang w:val="es-PE"/>
        </w:rPr>
        <w:t>.</w:t>
      </w:r>
      <w:r w:rsidR="00002F30">
        <w:rPr>
          <w:rFonts w:asciiTheme="minorHAnsi" w:hAnsiTheme="minorHAnsi" w:cs="Calibri"/>
          <w:bCs/>
          <w:lang w:val="es-PE"/>
        </w:rPr>
        <w:t xml:space="preserve"> Se caracteriza por tener </w:t>
      </w:r>
      <w:r w:rsidR="007E4E9A">
        <w:rPr>
          <w:rFonts w:asciiTheme="minorHAnsi" w:hAnsiTheme="minorHAnsi" w:cs="Calibri"/>
          <w:bCs/>
          <w:lang w:val="es-PE"/>
        </w:rPr>
        <w:t>importaciones mayormente desde</w:t>
      </w:r>
      <w:r w:rsidR="00A916D0">
        <w:rPr>
          <w:rFonts w:asciiTheme="minorHAnsi" w:hAnsiTheme="minorHAnsi" w:cs="Calibri"/>
          <w:bCs/>
          <w:lang w:val="es-PE"/>
        </w:rPr>
        <w:t xml:space="preserve"> Asia, América y Europa</w:t>
      </w:r>
      <w:r w:rsidR="007E4E9A">
        <w:rPr>
          <w:rFonts w:asciiTheme="minorHAnsi" w:hAnsiTheme="minorHAnsi" w:cs="Calibri"/>
          <w:bCs/>
          <w:lang w:val="es-PE"/>
        </w:rPr>
        <w:t>, siendo Asia</w:t>
      </w:r>
      <w:r w:rsidR="00A916D0">
        <w:rPr>
          <w:rFonts w:asciiTheme="minorHAnsi" w:hAnsiTheme="minorHAnsi" w:cs="Calibri"/>
          <w:bCs/>
          <w:lang w:val="es-PE"/>
        </w:rPr>
        <w:t xml:space="preserve"> su principal procedencia</w:t>
      </w:r>
      <w:r w:rsidR="00002F30">
        <w:rPr>
          <w:rFonts w:asciiTheme="minorHAnsi" w:hAnsiTheme="minorHAnsi" w:cs="Calibri"/>
          <w:bCs/>
          <w:lang w:val="es-PE"/>
        </w:rPr>
        <w:t>.</w:t>
      </w:r>
    </w:p>
    <w:p w:rsidR="00B25249" w:rsidRPr="00170D85" w:rsidRDefault="00B25249" w:rsidP="00B25249">
      <w:pPr>
        <w:pStyle w:val="Prrafodelista"/>
        <w:spacing w:before="240"/>
        <w:rPr>
          <w:rFonts w:asciiTheme="minorHAnsi" w:hAnsiTheme="minorHAnsi" w:cs="Calibri"/>
          <w:bCs/>
          <w:lang w:val="es-PE"/>
        </w:rPr>
      </w:pPr>
    </w:p>
    <w:p w:rsidR="006A2DAF" w:rsidRDefault="00BE10D7" w:rsidP="00170D85">
      <w:pPr>
        <w:pStyle w:val="Prrafodelista"/>
        <w:numPr>
          <w:ilvl w:val="0"/>
          <w:numId w:val="42"/>
        </w:numPr>
        <w:spacing w:before="240"/>
        <w:rPr>
          <w:rFonts w:asciiTheme="minorHAnsi" w:hAnsiTheme="minorHAnsi" w:cs="Calibri"/>
          <w:bCs/>
          <w:lang w:val="es-PE"/>
        </w:rPr>
      </w:pPr>
      <w:r w:rsidRPr="00170D85">
        <w:rPr>
          <w:rFonts w:asciiTheme="minorHAnsi" w:hAnsiTheme="minorHAnsi" w:cs="Calibri"/>
          <w:bCs/>
          <w:lang w:val="es-PE"/>
        </w:rPr>
        <w:t xml:space="preserve">El </w:t>
      </w:r>
      <w:r w:rsidR="00170D85">
        <w:rPr>
          <w:rFonts w:asciiTheme="minorHAnsi" w:hAnsiTheme="minorHAnsi" w:cs="Calibri"/>
          <w:bCs/>
          <w:lang w:val="es-PE"/>
        </w:rPr>
        <w:t>s</w:t>
      </w:r>
      <w:r w:rsidRPr="00170D85">
        <w:rPr>
          <w:rFonts w:asciiTheme="minorHAnsi" w:hAnsiTheme="minorHAnsi" w:cs="Calibri"/>
          <w:bCs/>
          <w:lang w:val="es-PE"/>
        </w:rPr>
        <w:t>egundo conglo</w:t>
      </w:r>
      <w:r w:rsidR="0000671D">
        <w:rPr>
          <w:rFonts w:asciiTheme="minorHAnsi" w:hAnsiTheme="minorHAnsi" w:cs="Calibri"/>
          <w:bCs/>
          <w:lang w:val="es-PE"/>
        </w:rPr>
        <w:t>merado formado por 6 importadores</w:t>
      </w:r>
      <w:r w:rsidR="00B25249">
        <w:rPr>
          <w:rFonts w:asciiTheme="minorHAnsi" w:hAnsiTheme="minorHAnsi" w:cs="Calibri"/>
          <w:bCs/>
          <w:lang w:val="es-PE"/>
        </w:rPr>
        <w:t>, presenta el menor porcentaje del Total de monto de Importe de Aduana</w:t>
      </w:r>
      <w:r w:rsidRPr="00170D85">
        <w:rPr>
          <w:rFonts w:asciiTheme="minorHAnsi" w:hAnsiTheme="minorHAnsi" w:cs="Calibri"/>
          <w:bCs/>
          <w:lang w:val="es-PE"/>
        </w:rPr>
        <w:t xml:space="preserve"> </w:t>
      </w:r>
      <w:r w:rsidR="00B25249">
        <w:rPr>
          <w:rFonts w:asciiTheme="minorHAnsi" w:hAnsiTheme="minorHAnsi" w:cs="Calibri"/>
          <w:bCs/>
          <w:lang w:val="es-PE"/>
        </w:rPr>
        <w:t xml:space="preserve">y es el conglomerado </w:t>
      </w:r>
      <w:r w:rsidR="00537702">
        <w:rPr>
          <w:rFonts w:asciiTheme="minorHAnsi" w:hAnsiTheme="minorHAnsi" w:cs="Calibri"/>
          <w:bCs/>
          <w:lang w:val="es-PE"/>
        </w:rPr>
        <w:t xml:space="preserve">donde los importadores concentra más de la mitad de importaciones hechas de </w:t>
      </w:r>
      <w:r w:rsidR="00C302AD">
        <w:rPr>
          <w:rFonts w:asciiTheme="minorHAnsi" w:hAnsiTheme="minorHAnsi" w:cs="Calibri"/>
          <w:bCs/>
          <w:lang w:val="es-PE"/>
        </w:rPr>
        <w:t>Oceanía</w:t>
      </w:r>
      <w:r w:rsidR="00170D85">
        <w:rPr>
          <w:rFonts w:asciiTheme="minorHAnsi" w:hAnsiTheme="minorHAnsi" w:cs="Calibri"/>
          <w:bCs/>
          <w:lang w:val="es-PE"/>
        </w:rPr>
        <w:t>.</w:t>
      </w:r>
    </w:p>
    <w:p w:rsidR="00537702" w:rsidRPr="00537702" w:rsidRDefault="00537702" w:rsidP="00537702">
      <w:pPr>
        <w:pStyle w:val="Prrafodelista"/>
        <w:rPr>
          <w:rFonts w:asciiTheme="minorHAnsi" w:hAnsiTheme="minorHAnsi" w:cs="Calibri"/>
          <w:bCs/>
          <w:lang w:val="es-PE"/>
        </w:rPr>
      </w:pPr>
    </w:p>
    <w:p w:rsidR="00537702" w:rsidRDefault="00537702" w:rsidP="00537702">
      <w:pPr>
        <w:pStyle w:val="Prrafodelista"/>
        <w:spacing w:before="240"/>
        <w:rPr>
          <w:rFonts w:asciiTheme="minorHAnsi" w:hAnsiTheme="minorHAnsi" w:cs="Calibri"/>
          <w:bCs/>
          <w:lang w:val="es-PE"/>
        </w:rPr>
      </w:pPr>
    </w:p>
    <w:p w:rsidR="00170D85" w:rsidRDefault="00170D85" w:rsidP="006159CB">
      <w:pPr>
        <w:pStyle w:val="Prrafodelista"/>
        <w:numPr>
          <w:ilvl w:val="0"/>
          <w:numId w:val="42"/>
        </w:numPr>
        <w:spacing w:before="240"/>
        <w:jc w:val="both"/>
        <w:rPr>
          <w:rFonts w:asciiTheme="minorHAnsi" w:hAnsiTheme="minorHAnsi" w:cs="Calibri"/>
          <w:bCs/>
          <w:lang w:val="es-PE"/>
        </w:rPr>
      </w:pPr>
      <w:r>
        <w:rPr>
          <w:rFonts w:asciiTheme="minorHAnsi" w:hAnsiTheme="minorHAnsi" w:cs="Calibri"/>
          <w:bCs/>
          <w:lang w:val="es-PE"/>
        </w:rPr>
        <w:t xml:space="preserve">El tercer conglomerado formado por </w:t>
      </w:r>
      <w:r w:rsidR="00C302AD">
        <w:rPr>
          <w:rFonts w:asciiTheme="minorHAnsi" w:hAnsiTheme="minorHAnsi" w:cs="Calibri"/>
          <w:bCs/>
          <w:lang w:val="es-PE"/>
        </w:rPr>
        <w:t>1994</w:t>
      </w:r>
      <w:r w:rsidR="006159CB">
        <w:rPr>
          <w:rFonts w:asciiTheme="minorHAnsi" w:hAnsiTheme="minorHAnsi" w:cs="Calibri"/>
          <w:bCs/>
          <w:lang w:val="es-PE"/>
        </w:rPr>
        <w:t xml:space="preserve"> importadores</w:t>
      </w:r>
      <w:r>
        <w:rPr>
          <w:rFonts w:asciiTheme="minorHAnsi" w:hAnsiTheme="minorHAnsi" w:cs="Calibri"/>
          <w:bCs/>
          <w:lang w:val="es-PE"/>
        </w:rPr>
        <w:t>,</w:t>
      </w:r>
      <w:r w:rsidR="006159CB">
        <w:rPr>
          <w:rFonts w:asciiTheme="minorHAnsi" w:hAnsiTheme="minorHAnsi" w:cs="Calibri"/>
          <w:bCs/>
          <w:lang w:val="es-PE"/>
        </w:rPr>
        <w:t xml:space="preserve"> presenta las menores medias de Total de Importaciones por Importador y la menor media de Importe de aduana, lo cual significa que en este conglomerado están los importadores con menos importaciones y con menos valor de importe de aduana</w:t>
      </w:r>
      <w:r>
        <w:rPr>
          <w:rFonts w:asciiTheme="minorHAnsi" w:hAnsiTheme="minorHAnsi" w:cs="Calibri"/>
          <w:bCs/>
          <w:lang w:val="es-PE"/>
        </w:rPr>
        <w:t>.</w:t>
      </w:r>
    </w:p>
    <w:p w:rsidR="00C302AD" w:rsidRDefault="00C302AD" w:rsidP="00C302AD">
      <w:pPr>
        <w:pStyle w:val="Prrafodelista"/>
        <w:spacing w:before="240"/>
        <w:rPr>
          <w:rFonts w:asciiTheme="minorHAnsi" w:hAnsiTheme="minorHAnsi" w:cs="Calibri"/>
          <w:bCs/>
          <w:lang w:val="es-PE"/>
        </w:rPr>
      </w:pPr>
    </w:p>
    <w:p w:rsidR="00170D85" w:rsidRDefault="00170D85" w:rsidP="00170D85">
      <w:pPr>
        <w:pStyle w:val="Prrafodelista"/>
        <w:numPr>
          <w:ilvl w:val="0"/>
          <w:numId w:val="42"/>
        </w:numPr>
        <w:spacing w:before="240"/>
        <w:rPr>
          <w:rFonts w:asciiTheme="minorHAnsi" w:hAnsiTheme="minorHAnsi" w:cs="Calibri"/>
          <w:bCs/>
          <w:lang w:val="es-PE"/>
        </w:rPr>
      </w:pPr>
      <w:r>
        <w:rPr>
          <w:rFonts w:asciiTheme="minorHAnsi" w:hAnsiTheme="minorHAnsi" w:cs="Calibri"/>
          <w:bCs/>
          <w:lang w:val="es-PE"/>
        </w:rPr>
        <w:t>El cuarto co</w:t>
      </w:r>
      <w:r w:rsidR="00B55981">
        <w:rPr>
          <w:rFonts w:asciiTheme="minorHAnsi" w:hAnsiTheme="minorHAnsi" w:cs="Calibri"/>
          <w:bCs/>
          <w:lang w:val="es-PE"/>
        </w:rPr>
        <w:t>nglomerado formado por 47 importadores</w:t>
      </w:r>
      <w:r>
        <w:rPr>
          <w:rFonts w:asciiTheme="minorHAnsi" w:hAnsiTheme="minorHAnsi" w:cs="Calibri"/>
          <w:bCs/>
          <w:lang w:val="es-PE"/>
        </w:rPr>
        <w:t xml:space="preserve">, </w:t>
      </w:r>
      <w:r w:rsidR="00B55981">
        <w:rPr>
          <w:rFonts w:asciiTheme="minorHAnsi" w:hAnsiTheme="minorHAnsi" w:cs="Calibri"/>
          <w:bCs/>
          <w:lang w:val="es-PE"/>
        </w:rPr>
        <w:t xml:space="preserve">se caracteriza por tener la mayor media de importaciones por importador y mayor media de importe de Aduana, lo que significa que en este conglomerado están los importadores que generan el </w:t>
      </w:r>
      <w:r w:rsidR="00B55981">
        <w:rPr>
          <w:rFonts w:asciiTheme="minorHAnsi" w:hAnsiTheme="minorHAnsi" w:cs="Calibri"/>
          <w:bCs/>
          <w:lang w:val="es-PE"/>
        </w:rPr>
        <w:lastRenderedPageBreak/>
        <w:t>mayor movimiento.</w:t>
      </w:r>
      <w:r w:rsidR="00325EA4">
        <w:rPr>
          <w:rFonts w:asciiTheme="minorHAnsi" w:hAnsiTheme="minorHAnsi" w:cs="Calibri"/>
          <w:bCs/>
          <w:lang w:val="es-PE"/>
        </w:rPr>
        <w:t xml:space="preserve"> Cabe señalar que América y Europa son los lugares con mayor promedio de importaciones, indicando su preferencia por traer mercancía de dichos continentes.</w:t>
      </w:r>
    </w:p>
    <w:p w:rsidR="003F46DA" w:rsidRPr="003F46DA" w:rsidRDefault="003F46DA" w:rsidP="003F46DA">
      <w:pPr>
        <w:pStyle w:val="Prrafodelista"/>
        <w:rPr>
          <w:rFonts w:asciiTheme="minorHAnsi" w:hAnsiTheme="minorHAnsi" w:cs="Calibri"/>
          <w:bCs/>
          <w:lang w:val="es-PE"/>
        </w:rPr>
      </w:pPr>
    </w:p>
    <w:p w:rsidR="003F46DA" w:rsidRDefault="003F46DA" w:rsidP="00170D85">
      <w:pPr>
        <w:pStyle w:val="Prrafodelista"/>
        <w:numPr>
          <w:ilvl w:val="0"/>
          <w:numId w:val="42"/>
        </w:numPr>
        <w:spacing w:before="240"/>
        <w:rPr>
          <w:rFonts w:asciiTheme="minorHAnsi" w:hAnsiTheme="minorHAnsi" w:cs="Calibri"/>
          <w:bCs/>
          <w:lang w:val="es-PE"/>
        </w:rPr>
      </w:pPr>
      <w:r>
        <w:rPr>
          <w:rFonts w:asciiTheme="minorHAnsi" w:hAnsiTheme="minorHAnsi" w:cs="Calibri"/>
          <w:bCs/>
          <w:lang w:val="es-PE"/>
        </w:rPr>
        <w:t xml:space="preserve">El quinto conglomerado está formado por 11 importadores,  se caracteriza por concentrar los importadores cuyas importaciones concentran </w:t>
      </w:r>
      <w:proofErr w:type="gramStart"/>
      <w:r>
        <w:rPr>
          <w:rFonts w:asciiTheme="minorHAnsi" w:hAnsiTheme="minorHAnsi" w:cs="Calibri"/>
          <w:bCs/>
          <w:lang w:val="es-PE"/>
        </w:rPr>
        <w:t>el 94% del total hechas</w:t>
      </w:r>
      <w:proofErr w:type="gramEnd"/>
      <w:r>
        <w:rPr>
          <w:rFonts w:asciiTheme="minorHAnsi" w:hAnsiTheme="minorHAnsi" w:cs="Calibri"/>
          <w:bCs/>
          <w:lang w:val="es-PE"/>
        </w:rPr>
        <w:t xml:space="preserve"> desde </w:t>
      </w:r>
      <w:proofErr w:type="spellStart"/>
      <w:r>
        <w:rPr>
          <w:rFonts w:asciiTheme="minorHAnsi" w:hAnsiTheme="minorHAnsi" w:cs="Calibri"/>
          <w:bCs/>
          <w:lang w:val="es-PE"/>
        </w:rPr>
        <w:t>Africa</w:t>
      </w:r>
      <w:proofErr w:type="spellEnd"/>
      <w:r>
        <w:rPr>
          <w:rFonts w:asciiTheme="minorHAnsi" w:hAnsiTheme="minorHAnsi" w:cs="Calibri"/>
          <w:bCs/>
          <w:lang w:val="es-PE"/>
        </w:rPr>
        <w:t>.</w:t>
      </w:r>
    </w:p>
    <w:p w:rsidR="003F46DA" w:rsidRPr="003F46DA" w:rsidRDefault="003F46DA" w:rsidP="003F46DA">
      <w:pPr>
        <w:pStyle w:val="Prrafodelista"/>
        <w:rPr>
          <w:rFonts w:asciiTheme="minorHAnsi" w:hAnsiTheme="minorHAnsi" w:cs="Calibri"/>
          <w:bCs/>
          <w:lang w:val="es-PE"/>
        </w:rPr>
      </w:pPr>
    </w:p>
    <w:p w:rsidR="003F46DA" w:rsidRDefault="003F46DA" w:rsidP="00170D85">
      <w:pPr>
        <w:pStyle w:val="Prrafodelista"/>
        <w:numPr>
          <w:ilvl w:val="0"/>
          <w:numId w:val="42"/>
        </w:numPr>
        <w:spacing w:before="240"/>
        <w:rPr>
          <w:rFonts w:asciiTheme="minorHAnsi" w:hAnsiTheme="minorHAnsi" w:cs="Calibri"/>
          <w:bCs/>
          <w:lang w:val="es-PE"/>
        </w:rPr>
      </w:pPr>
      <w:r>
        <w:rPr>
          <w:rFonts w:asciiTheme="minorHAnsi" w:hAnsiTheme="minorHAnsi" w:cs="Calibri"/>
          <w:bCs/>
          <w:lang w:val="es-PE"/>
        </w:rPr>
        <w:t>El sexto conglomerado formado por 249 importadores, presentan valores promedios en cuanto a la media del total de importaciones y la media del monto de importe por importador.</w:t>
      </w:r>
    </w:p>
    <w:p w:rsidR="0051151F" w:rsidRDefault="0051151F" w:rsidP="0051151F">
      <w:pPr>
        <w:spacing w:before="240"/>
        <w:rPr>
          <w:rFonts w:asciiTheme="minorHAnsi" w:hAnsiTheme="minorHAnsi" w:cs="Calibri"/>
          <w:bCs/>
          <w:lang w:val="es-PE"/>
        </w:rPr>
      </w:pPr>
    </w:p>
    <w:p w:rsidR="0051151F" w:rsidRDefault="00D707D9" w:rsidP="0051151F">
      <w:pPr>
        <w:spacing w:before="240"/>
        <w:rPr>
          <w:rFonts w:asciiTheme="minorHAnsi" w:hAnsiTheme="minorHAnsi" w:cs="Calibri"/>
          <w:bCs/>
          <w:lang w:val="es-PE"/>
        </w:rPr>
      </w:pPr>
      <w:r>
        <w:rPr>
          <w:noProof/>
          <w:lang w:val="es-PE" w:eastAsia="es-PE"/>
        </w:rPr>
        <w:drawing>
          <wp:inline distT="0" distB="0" distL="0" distR="0" wp14:anchorId="00159EAB" wp14:editId="0468B628">
            <wp:extent cx="5400040" cy="46850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85030"/>
                    </a:xfrm>
                    <a:prstGeom prst="rect">
                      <a:avLst/>
                    </a:prstGeom>
                  </pic:spPr>
                </pic:pic>
              </a:graphicData>
            </a:graphic>
          </wp:inline>
        </w:drawing>
      </w:r>
    </w:p>
    <w:p w:rsidR="0051151F" w:rsidRDefault="0051151F" w:rsidP="0051151F">
      <w:pPr>
        <w:spacing w:before="240"/>
        <w:rPr>
          <w:rFonts w:asciiTheme="minorHAnsi" w:hAnsiTheme="minorHAnsi" w:cs="Calibri"/>
          <w:bCs/>
          <w:lang w:val="es-PE"/>
        </w:rPr>
      </w:pPr>
    </w:p>
    <w:p w:rsidR="004641B3" w:rsidRPr="00170D85" w:rsidRDefault="004641B3" w:rsidP="0051151F">
      <w:pPr>
        <w:spacing w:before="240"/>
        <w:jc w:val="center"/>
        <w:rPr>
          <w:rFonts w:asciiTheme="minorHAnsi" w:hAnsiTheme="minorHAnsi" w:cs="Calibri"/>
          <w:bCs/>
          <w:lang w:val="es-PE"/>
        </w:rPr>
      </w:pPr>
    </w:p>
    <w:p w:rsidR="004641B3" w:rsidRPr="00170D85" w:rsidRDefault="004641B3" w:rsidP="007D3267">
      <w:pPr>
        <w:spacing w:before="240"/>
        <w:rPr>
          <w:rFonts w:asciiTheme="minorHAnsi" w:hAnsiTheme="minorHAnsi" w:cs="Calibri"/>
          <w:bCs/>
          <w:lang w:val="es-PE"/>
        </w:rPr>
      </w:pPr>
    </w:p>
    <w:p w:rsidR="007D3267" w:rsidRDefault="007D3267" w:rsidP="007D3267">
      <w:pPr>
        <w:pStyle w:val="Prrafodelista"/>
        <w:numPr>
          <w:ilvl w:val="0"/>
          <w:numId w:val="35"/>
        </w:numPr>
        <w:spacing w:before="240"/>
        <w:ind w:left="284" w:hanging="284"/>
        <w:jc w:val="both"/>
        <w:outlineLvl w:val="0"/>
        <w:rPr>
          <w:rFonts w:asciiTheme="minorHAnsi" w:hAnsiTheme="minorHAnsi" w:cs="Calibri"/>
          <w:b/>
          <w:bCs/>
          <w:lang w:val="es-PE"/>
        </w:rPr>
      </w:pPr>
      <w:bookmarkStart w:id="14" w:name="_Toc508048749"/>
      <w:r w:rsidRPr="00170D85">
        <w:rPr>
          <w:rFonts w:asciiTheme="minorHAnsi" w:hAnsiTheme="minorHAnsi" w:cs="Calibri"/>
          <w:b/>
          <w:bCs/>
          <w:lang w:val="es-PE"/>
        </w:rPr>
        <w:t>Conclusiones</w:t>
      </w:r>
      <w:bookmarkEnd w:id="14"/>
    </w:p>
    <w:p w:rsidR="00335212" w:rsidRPr="00170D85" w:rsidRDefault="00335212" w:rsidP="00335212">
      <w:pPr>
        <w:pStyle w:val="Prrafodelista"/>
        <w:spacing w:before="240"/>
        <w:ind w:left="284"/>
        <w:jc w:val="both"/>
        <w:outlineLvl w:val="0"/>
        <w:rPr>
          <w:rFonts w:asciiTheme="minorHAnsi" w:hAnsiTheme="minorHAnsi" w:cs="Calibri"/>
          <w:b/>
          <w:bCs/>
          <w:lang w:val="es-PE"/>
        </w:rPr>
      </w:pPr>
    </w:p>
    <w:p w:rsidR="00335212" w:rsidRDefault="00335212" w:rsidP="00335212">
      <w:pPr>
        <w:pStyle w:val="Prrafodelista"/>
        <w:numPr>
          <w:ilvl w:val="0"/>
          <w:numId w:val="38"/>
        </w:numPr>
        <w:spacing w:before="240"/>
        <w:ind w:left="284" w:hanging="284"/>
        <w:jc w:val="both"/>
        <w:rPr>
          <w:rFonts w:asciiTheme="minorHAnsi" w:hAnsiTheme="minorHAnsi" w:cs="Calibri"/>
          <w:bCs/>
          <w:lang w:val="es-PE"/>
        </w:rPr>
      </w:pPr>
      <w:r>
        <w:rPr>
          <w:rFonts w:asciiTheme="minorHAnsi" w:hAnsiTheme="minorHAnsi" w:cs="Calibri"/>
          <w:bCs/>
          <w:lang w:val="es-PE"/>
        </w:rPr>
        <w:t xml:space="preserve">La metodología de Business </w:t>
      </w:r>
      <w:proofErr w:type="spellStart"/>
      <w:r>
        <w:rPr>
          <w:rFonts w:asciiTheme="minorHAnsi" w:hAnsiTheme="minorHAnsi" w:cs="Calibri"/>
          <w:bCs/>
          <w:lang w:val="es-PE"/>
        </w:rPr>
        <w:t>Analytics</w:t>
      </w:r>
      <w:proofErr w:type="spellEnd"/>
      <w:r>
        <w:rPr>
          <w:rFonts w:asciiTheme="minorHAnsi" w:hAnsiTheme="minorHAnsi" w:cs="Calibri"/>
          <w:bCs/>
          <w:lang w:val="es-PE"/>
        </w:rPr>
        <w:t xml:space="preserve"> utilizada (Análisis descriptivo) nos ha permitido tener una “</w:t>
      </w:r>
      <w:r w:rsidRPr="00335212">
        <w:rPr>
          <w:rFonts w:asciiTheme="minorHAnsi" w:hAnsiTheme="minorHAnsi" w:cs="Calibri"/>
          <w:bCs/>
          <w:u w:val="single"/>
          <w:lang w:val="es-PE"/>
        </w:rPr>
        <w:t>visualización</w:t>
      </w:r>
      <w:r>
        <w:rPr>
          <w:rFonts w:asciiTheme="minorHAnsi" w:hAnsiTheme="minorHAnsi" w:cs="Calibri"/>
          <w:bCs/>
          <w:lang w:val="es-PE"/>
        </w:rPr>
        <w:t xml:space="preserve">”, no importando el volumen </w:t>
      </w:r>
      <w:r w:rsidRPr="00335212">
        <w:rPr>
          <w:rFonts w:asciiTheme="minorHAnsi" w:hAnsiTheme="minorHAnsi" w:cs="Calibri"/>
          <w:bCs/>
          <w:lang w:val="es-PE"/>
        </w:rPr>
        <w:t>de los datos ni la v</w:t>
      </w:r>
      <w:r>
        <w:rPr>
          <w:rFonts w:asciiTheme="minorHAnsi" w:hAnsiTheme="minorHAnsi" w:cs="Calibri"/>
          <w:bCs/>
          <w:lang w:val="es-PE"/>
        </w:rPr>
        <w:t>ariedad.</w:t>
      </w:r>
    </w:p>
    <w:p w:rsidR="00335212" w:rsidRPr="00335212" w:rsidRDefault="00335212" w:rsidP="00335212">
      <w:pPr>
        <w:pStyle w:val="Prrafodelista"/>
        <w:numPr>
          <w:ilvl w:val="0"/>
          <w:numId w:val="38"/>
        </w:numPr>
        <w:spacing w:before="240"/>
        <w:ind w:left="284" w:hanging="284"/>
        <w:jc w:val="both"/>
        <w:rPr>
          <w:rFonts w:asciiTheme="minorHAnsi" w:hAnsiTheme="minorHAnsi" w:cs="Calibri"/>
          <w:bCs/>
          <w:lang w:val="es-PE"/>
        </w:rPr>
      </w:pPr>
      <w:r>
        <w:rPr>
          <w:rFonts w:asciiTheme="minorHAnsi" w:hAnsiTheme="minorHAnsi" w:cs="Calibri"/>
          <w:bCs/>
          <w:lang w:val="es-PE"/>
        </w:rPr>
        <w:t>Al aplicar la técnica de la segmentación de valor tenemos la certeza de la “</w:t>
      </w:r>
      <w:r w:rsidRPr="00335212">
        <w:rPr>
          <w:rFonts w:asciiTheme="minorHAnsi" w:hAnsiTheme="minorHAnsi" w:cs="Calibri"/>
          <w:bCs/>
          <w:u w:val="single"/>
          <w:lang w:val="es-PE"/>
        </w:rPr>
        <w:t>veracidad</w:t>
      </w:r>
      <w:r>
        <w:rPr>
          <w:rFonts w:asciiTheme="minorHAnsi" w:hAnsiTheme="minorHAnsi" w:cs="Calibri"/>
          <w:bCs/>
          <w:lang w:val="es-PE"/>
        </w:rPr>
        <w:t>” en la segmentación y categorización de nuestros clientes.</w:t>
      </w:r>
    </w:p>
    <w:p w:rsidR="00335212" w:rsidRDefault="00335212" w:rsidP="006A2DAF">
      <w:pPr>
        <w:pStyle w:val="Prrafodelista"/>
        <w:numPr>
          <w:ilvl w:val="0"/>
          <w:numId w:val="38"/>
        </w:numPr>
        <w:spacing w:before="240"/>
        <w:ind w:left="284" w:hanging="284"/>
        <w:jc w:val="both"/>
        <w:rPr>
          <w:rFonts w:asciiTheme="minorHAnsi" w:hAnsiTheme="minorHAnsi" w:cs="Calibri"/>
          <w:bCs/>
          <w:lang w:val="es-PE"/>
        </w:rPr>
      </w:pPr>
      <w:r>
        <w:rPr>
          <w:rFonts w:asciiTheme="minorHAnsi" w:hAnsiTheme="minorHAnsi" w:cs="Calibri"/>
          <w:bCs/>
          <w:lang w:val="es-PE"/>
        </w:rPr>
        <w:t xml:space="preserve">Mediante la técnica del agrupamiento podemos como generar grupos homogéneos de sedes del </w:t>
      </w:r>
      <w:proofErr w:type="spellStart"/>
      <w:r>
        <w:rPr>
          <w:rFonts w:asciiTheme="minorHAnsi" w:hAnsiTheme="minorHAnsi" w:cs="Calibri"/>
          <w:bCs/>
          <w:lang w:val="es-PE"/>
        </w:rPr>
        <w:t>retail</w:t>
      </w:r>
      <w:proofErr w:type="spellEnd"/>
      <w:r>
        <w:rPr>
          <w:rFonts w:asciiTheme="minorHAnsi" w:hAnsiTheme="minorHAnsi" w:cs="Calibri"/>
          <w:bCs/>
          <w:lang w:val="es-PE"/>
        </w:rPr>
        <w:t xml:space="preserve"> considerando variables de importancia del negocio.</w:t>
      </w:r>
    </w:p>
    <w:p w:rsidR="00335212" w:rsidRDefault="00335212" w:rsidP="006A2DAF">
      <w:pPr>
        <w:pStyle w:val="Prrafodelista"/>
        <w:numPr>
          <w:ilvl w:val="0"/>
          <w:numId w:val="38"/>
        </w:numPr>
        <w:spacing w:before="240"/>
        <w:ind w:left="284" w:hanging="284"/>
        <w:jc w:val="both"/>
        <w:rPr>
          <w:rFonts w:asciiTheme="minorHAnsi" w:hAnsiTheme="minorHAnsi" w:cs="Calibri"/>
          <w:bCs/>
          <w:lang w:val="es-PE"/>
        </w:rPr>
      </w:pPr>
      <w:r>
        <w:rPr>
          <w:rFonts w:asciiTheme="minorHAnsi" w:hAnsiTheme="minorHAnsi" w:cs="Calibri"/>
          <w:bCs/>
          <w:lang w:val="es-PE"/>
        </w:rPr>
        <w:t xml:space="preserve">Todo este conocimiento nos va ayudar a la toma de mejores decisiones, en los procesos del negocio y el actuar diario de la empresa, integrando o mezclando con Business </w:t>
      </w:r>
      <w:proofErr w:type="spellStart"/>
      <w:r>
        <w:rPr>
          <w:rFonts w:asciiTheme="minorHAnsi" w:hAnsiTheme="minorHAnsi" w:cs="Calibri"/>
          <w:bCs/>
          <w:lang w:val="es-PE"/>
        </w:rPr>
        <w:t>Analytics</w:t>
      </w:r>
      <w:proofErr w:type="spellEnd"/>
      <w:r>
        <w:rPr>
          <w:rFonts w:asciiTheme="minorHAnsi" w:hAnsiTheme="minorHAnsi" w:cs="Calibri"/>
          <w:bCs/>
          <w:lang w:val="es-PE"/>
        </w:rPr>
        <w:t xml:space="preserve"> los datos tradicionales de la empresa.</w:t>
      </w:r>
    </w:p>
    <w:p w:rsidR="006A2DAF" w:rsidRPr="00170D85" w:rsidRDefault="006A2DAF" w:rsidP="007D3267">
      <w:pPr>
        <w:spacing w:before="240"/>
        <w:rPr>
          <w:rFonts w:asciiTheme="minorHAnsi" w:hAnsiTheme="minorHAnsi" w:cs="Calibri"/>
          <w:b/>
          <w:bCs/>
          <w:lang w:val="es-PE"/>
        </w:rPr>
      </w:pPr>
    </w:p>
    <w:p w:rsidR="006A2DAF" w:rsidRPr="00170D85" w:rsidRDefault="006A2DAF" w:rsidP="007D3267">
      <w:pPr>
        <w:spacing w:before="240"/>
        <w:rPr>
          <w:rFonts w:asciiTheme="minorHAnsi" w:hAnsiTheme="minorHAnsi" w:cs="Calibri"/>
          <w:b/>
          <w:bCs/>
          <w:lang w:val="es-PE"/>
        </w:rPr>
      </w:pPr>
    </w:p>
    <w:p w:rsidR="006A2DAF" w:rsidRPr="00170D85" w:rsidRDefault="006A2DAF" w:rsidP="007D3267">
      <w:pPr>
        <w:spacing w:before="240"/>
        <w:rPr>
          <w:rFonts w:asciiTheme="minorHAnsi" w:hAnsiTheme="minorHAnsi" w:cs="Calibri"/>
          <w:b/>
          <w:bCs/>
          <w:lang w:val="es-PE"/>
        </w:rPr>
      </w:pPr>
    </w:p>
    <w:p w:rsidR="007D3267" w:rsidRPr="00170D85" w:rsidRDefault="007D3267" w:rsidP="00335212">
      <w:pPr>
        <w:pStyle w:val="Prrafodelista"/>
        <w:numPr>
          <w:ilvl w:val="0"/>
          <w:numId w:val="35"/>
        </w:numPr>
        <w:spacing w:before="120" w:after="120" w:line="240" w:lineRule="auto"/>
        <w:ind w:left="284" w:hanging="284"/>
        <w:jc w:val="both"/>
        <w:outlineLvl w:val="0"/>
        <w:rPr>
          <w:rFonts w:asciiTheme="minorHAnsi" w:hAnsiTheme="minorHAnsi" w:cs="Calibri"/>
          <w:b/>
          <w:bCs/>
          <w:lang w:val="es-PE"/>
        </w:rPr>
      </w:pPr>
      <w:bookmarkStart w:id="15" w:name="_Toc508048750"/>
      <w:r w:rsidRPr="00170D85">
        <w:rPr>
          <w:rFonts w:asciiTheme="minorHAnsi" w:hAnsiTheme="minorHAnsi" w:cs="Calibri"/>
          <w:b/>
          <w:bCs/>
          <w:lang w:val="es-PE"/>
        </w:rPr>
        <w:t>Recomendaciones</w:t>
      </w:r>
      <w:bookmarkEnd w:id="15"/>
    </w:p>
    <w:p w:rsidR="00335212" w:rsidRDefault="00335212" w:rsidP="00335212">
      <w:pPr>
        <w:pStyle w:val="Prrafodelista"/>
        <w:numPr>
          <w:ilvl w:val="0"/>
          <w:numId w:val="38"/>
        </w:numPr>
        <w:spacing w:before="120" w:after="120" w:line="240" w:lineRule="auto"/>
        <w:ind w:left="284" w:hanging="284"/>
        <w:jc w:val="both"/>
        <w:rPr>
          <w:rFonts w:asciiTheme="minorHAnsi" w:hAnsiTheme="minorHAnsi" w:cs="Calibri"/>
          <w:bCs/>
          <w:lang w:val="es-PE"/>
        </w:rPr>
      </w:pPr>
      <w:r>
        <w:rPr>
          <w:rFonts w:asciiTheme="minorHAnsi" w:hAnsiTheme="minorHAnsi" w:cs="Calibri"/>
          <w:bCs/>
          <w:lang w:val="es-PE"/>
        </w:rPr>
        <w:t xml:space="preserve">Implementar una oficina de Business </w:t>
      </w:r>
      <w:proofErr w:type="spellStart"/>
      <w:r>
        <w:rPr>
          <w:rFonts w:asciiTheme="minorHAnsi" w:hAnsiTheme="minorHAnsi" w:cs="Calibri"/>
          <w:bCs/>
          <w:lang w:val="es-PE"/>
        </w:rPr>
        <w:t>Analytics</w:t>
      </w:r>
      <w:proofErr w:type="spellEnd"/>
      <w:r>
        <w:rPr>
          <w:rFonts w:asciiTheme="minorHAnsi" w:hAnsiTheme="minorHAnsi" w:cs="Calibri"/>
          <w:bCs/>
          <w:lang w:val="es-PE"/>
        </w:rPr>
        <w:t xml:space="preserve"> en el negocio de </w:t>
      </w:r>
      <w:proofErr w:type="spellStart"/>
      <w:r>
        <w:rPr>
          <w:rFonts w:asciiTheme="minorHAnsi" w:hAnsiTheme="minorHAnsi" w:cs="Calibri"/>
          <w:bCs/>
          <w:lang w:val="es-PE"/>
        </w:rPr>
        <w:t>retail</w:t>
      </w:r>
      <w:proofErr w:type="spellEnd"/>
      <w:r>
        <w:rPr>
          <w:rFonts w:asciiTheme="minorHAnsi" w:hAnsiTheme="minorHAnsi" w:cs="Calibri"/>
          <w:bCs/>
          <w:lang w:val="es-PE"/>
        </w:rPr>
        <w:t xml:space="preserve">, con personal debidamente </w:t>
      </w:r>
      <w:r w:rsidR="00382C72">
        <w:rPr>
          <w:rFonts w:asciiTheme="minorHAnsi" w:hAnsiTheme="minorHAnsi" w:cs="Calibri"/>
          <w:bCs/>
          <w:lang w:val="es-PE"/>
        </w:rPr>
        <w:t xml:space="preserve">calificado y </w:t>
      </w:r>
      <w:r>
        <w:rPr>
          <w:rFonts w:asciiTheme="minorHAnsi" w:hAnsiTheme="minorHAnsi" w:cs="Calibri"/>
          <w:bCs/>
          <w:lang w:val="es-PE"/>
        </w:rPr>
        <w:t>capacitado en la tecnología Big Data.</w:t>
      </w:r>
    </w:p>
    <w:p w:rsidR="00335212" w:rsidRPr="00335212" w:rsidRDefault="00382C72" w:rsidP="00335212">
      <w:pPr>
        <w:pStyle w:val="Prrafodelista"/>
        <w:numPr>
          <w:ilvl w:val="0"/>
          <w:numId w:val="38"/>
        </w:numPr>
        <w:spacing w:before="120" w:after="120" w:line="240" w:lineRule="auto"/>
        <w:ind w:left="284" w:hanging="284"/>
        <w:jc w:val="both"/>
        <w:rPr>
          <w:rFonts w:asciiTheme="minorHAnsi" w:hAnsiTheme="minorHAnsi" w:cs="Calibri"/>
          <w:bCs/>
          <w:lang w:val="es-PE"/>
        </w:rPr>
      </w:pPr>
      <w:r>
        <w:rPr>
          <w:rFonts w:asciiTheme="minorHAnsi" w:hAnsiTheme="minorHAnsi" w:cs="Calibri"/>
          <w:bCs/>
          <w:lang w:val="es-PE"/>
        </w:rPr>
        <w:t xml:space="preserve">Adquirir </w:t>
      </w:r>
      <w:proofErr w:type="gramStart"/>
      <w:r>
        <w:rPr>
          <w:rFonts w:asciiTheme="minorHAnsi" w:hAnsiTheme="minorHAnsi" w:cs="Calibri"/>
          <w:bCs/>
          <w:lang w:val="es-PE"/>
        </w:rPr>
        <w:t>los software adecuados</w:t>
      </w:r>
      <w:proofErr w:type="gramEnd"/>
      <w:r>
        <w:rPr>
          <w:rFonts w:asciiTheme="minorHAnsi" w:hAnsiTheme="minorHAnsi" w:cs="Calibri"/>
          <w:bCs/>
          <w:lang w:val="es-PE"/>
        </w:rPr>
        <w:t xml:space="preserve"> que nos permitan como herramienta procesar la data a la velocidad adecuada. </w:t>
      </w:r>
    </w:p>
    <w:p w:rsidR="007D3267" w:rsidRPr="00170D85" w:rsidRDefault="007D3267" w:rsidP="009F1CC7">
      <w:pPr>
        <w:spacing w:before="240"/>
        <w:jc w:val="both"/>
        <w:rPr>
          <w:rFonts w:asciiTheme="minorHAnsi" w:hAnsiTheme="minorHAnsi" w:cs="Calibri"/>
          <w:bCs/>
          <w:lang w:val="es-PE"/>
        </w:rPr>
      </w:pPr>
    </w:p>
    <w:sectPr w:rsidR="007D3267" w:rsidRPr="00170D85" w:rsidSect="00E93BDF">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575" w:rsidRDefault="00BC3575" w:rsidP="00654EE7">
      <w:pPr>
        <w:spacing w:after="0" w:line="240" w:lineRule="auto"/>
      </w:pPr>
      <w:r>
        <w:separator/>
      </w:r>
    </w:p>
  </w:endnote>
  <w:endnote w:type="continuationSeparator" w:id="0">
    <w:p w:rsidR="00BC3575" w:rsidRDefault="00BC3575" w:rsidP="0065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076918"/>
      <w:docPartObj>
        <w:docPartGallery w:val="Page Numbers (Bottom of Page)"/>
        <w:docPartUnique/>
      </w:docPartObj>
    </w:sdtPr>
    <w:sdtEndPr/>
    <w:sdtContent>
      <w:p w:rsidR="00DF3B1B" w:rsidRDefault="00DF3B1B">
        <w:pPr>
          <w:pStyle w:val="Piedepgina"/>
        </w:pPr>
        <w:r>
          <w:rPr>
            <w:noProof/>
            <w:lang w:val="es-PE" w:eastAsia="es-PE"/>
          </w:rPr>
          <mc:AlternateContent>
            <mc:Choice Requires="wps">
              <w:drawing>
                <wp:anchor distT="0" distB="0" distL="114300" distR="114300" simplePos="0" relativeHeight="251662336" behindDoc="0" locked="0" layoutInCell="1" allowOverlap="1">
                  <wp:simplePos x="0" y="0"/>
                  <wp:positionH relativeFrom="column">
                    <wp:posOffset>5539740</wp:posOffset>
                  </wp:positionH>
                  <wp:positionV relativeFrom="paragraph">
                    <wp:posOffset>-2185035</wp:posOffset>
                  </wp:positionV>
                  <wp:extent cx="655955" cy="1781175"/>
                  <wp:effectExtent l="0" t="0" r="0" b="9525"/>
                  <wp:wrapNone/>
                  <wp:docPr id="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55955" cy="178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F3B1B" w:rsidRPr="00FE43C0" w:rsidRDefault="00DF3B1B" w:rsidP="008A739C">
                              <w:pPr>
                                <w:pStyle w:val="Sinespaciado"/>
                                <w:jc w:val="center"/>
                                <w:rPr>
                                  <w:color w:val="7F7F7F" w:themeColor="text1" w:themeTint="80"/>
                                  <w:sz w:val="36"/>
                                  <w:szCs w:val="36"/>
                                </w:rPr>
                              </w:pPr>
                              <w:r w:rsidRPr="00FE43C0">
                                <w:rPr>
                                  <w:color w:val="7F7F7F" w:themeColor="text1" w:themeTint="80"/>
                                  <w:sz w:val="36"/>
                                  <w:szCs w:val="36"/>
                                </w:rPr>
                                <w:fldChar w:fldCharType="begin"/>
                              </w:r>
                              <w:r w:rsidRPr="00FE43C0">
                                <w:rPr>
                                  <w:color w:val="7F7F7F" w:themeColor="text1" w:themeTint="80"/>
                                  <w:sz w:val="36"/>
                                  <w:szCs w:val="36"/>
                                </w:rPr>
                                <w:instrText>PAGE    \* MERGEFORMAT</w:instrText>
                              </w:r>
                              <w:r w:rsidRPr="00FE43C0">
                                <w:rPr>
                                  <w:color w:val="7F7F7F" w:themeColor="text1" w:themeTint="80"/>
                                  <w:sz w:val="36"/>
                                  <w:szCs w:val="36"/>
                                </w:rPr>
                                <w:fldChar w:fldCharType="separate"/>
                              </w:r>
                              <w:r w:rsidR="00193C5F" w:rsidRPr="00193C5F">
                                <w:rPr>
                                  <w:bCs/>
                                  <w:noProof/>
                                  <w:color w:val="7F7F7F" w:themeColor="text1" w:themeTint="80"/>
                                  <w:sz w:val="36"/>
                                  <w:szCs w:val="36"/>
                                  <w:lang w:val="es-ES"/>
                                </w:rPr>
                                <w:t>11</w:t>
                              </w:r>
                              <w:r w:rsidRPr="00FE43C0">
                                <w:rPr>
                                  <w:bCs/>
                                  <w:color w:val="7F7F7F" w:themeColor="text1" w:themeTint="80"/>
                                  <w:sz w:val="36"/>
                                  <w:szCs w:val="36"/>
                                </w:rPr>
                                <w:fldChar w:fldCharType="end"/>
                              </w:r>
                            </w:p>
                          </w:txbxContent>
                        </wps:txbx>
                        <wps:bodyPr rot="0" vert="horz" wrap="square" lIns="0" tIns="0" rIns="0" bIns="0" anchor="ctr" anchorCtr="0" upright="1">
                          <a:noAutofit/>
                        </wps:bodyPr>
                      </wps:wsp>
                    </a:graphicData>
                  </a:graphic>
                </wp:anchor>
              </w:drawing>
            </mc:Choice>
            <mc:Fallback>
              <w:pict>
                <v:rect id="Rectangle 5" o:spid="_x0000_s1034" style="position:absolute;margin-left:436.2pt;margin-top:-172.05pt;width:51.65pt;height:140.25pt;flip:x;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" stroked="f">
                  <v:textbox inset="0,0,0,0">
                    <w:txbxContent>
                      <w:p w:rsidR="00DF3B1B" w:rsidRPr="00FE43C0" w:rsidRDefault="00DF3B1B" w:rsidP="008A739C">
                        <w:pPr>
                          <w:pStyle w:val="Sinespaciado"/>
                          <w:jc w:val="center"/>
                          <w:rPr>
                            <w:color w:val="7F7F7F" w:themeColor="text1" w:themeTint="80"/>
                            <w:sz w:val="36"/>
                            <w:szCs w:val="36"/>
                          </w:rPr>
                        </w:pPr>
                        <w:r w:rsidRPr="00FE43C0">
                          <w:rPr>
                            <w:color w:val="7F7F7F" w:themeColor="text1" w:themeTint="80"/>
                            <w:sz w:val="36"/>
                            <w:szCs w:val="36"/>
                          </w:rPr>
                          <w:fldChar w:fldCharType="begin"/>
                        </w:r>
                        <w:r w:rsidRPr="00FE43C0">
                          <w:rPr>
                            <w:color w:val="7F7F7F" w:themeColor="text1" w:themeTint="80"/>
                            <w:sz w:val="36"/>
                            <w:szCs w:val="36"/>
                          </w:rPr>
                          <w:instrText>PAGE    \* MERGEFORMAT</w:instrText>
                        </w:r>
                        <w:r w:rsidRPr="00FE43C0">
                          <w:rPr>
                            <w:color w:val="7F7F7F" w:themeColor="text1" w:themeTint="80"/>
                            <w:sz w:val="36"/>
                            <w:szCs w:val="36"/>
                          </w:rPr>
                          <w:fldChar w:fldCharType="separate"/>
                        </w:r>
                        <w:r w:rsidR="00193C5F" w:rsidRPr="00193C5F">
                          <w:rPr>
                            <w:bCs/>
                            <w:noProof/>
                            <w:color w:val="7F7F7F" w:themeColor="text1" w:themeTint="80"/>
                            <w:sz w:val="36"/>
                            <w:szCs w:val="36"/>
                            <w:lang w:val="es-ES"/>
                          </w:rPr>
                          <w:t>11</w:t>
                        </w:r>
                        <w:r w:rsidRPr="00FE43C0">
                          <w:rPr>
                            <w:bCs/>
                            <w:color w:val="7F7F7F" w:themeColor="text1" w:themeTint="80"/>
                            <w:sz w:val="36"/>
                            <w:szCs w:val="36"/>
                          </w:rPr>
                          <w:fldChar w:fldCharType="end"/>
                        </w:r>
                      </w:p>
                    </w:txbxContent>
                  </v:textbox>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575" w:rsidRDefault="00BC3575" w:rsidP="00654EE7">
      <w:pPr>
        <w:spacing w:after="0" w:line="240" w:lineRule="auto"/>
      </w:pPr>
      <w:r>
        <w:separator/>
      </w:r>
    </w:p>
  </w:footnote>
  <w:footnote w:type="continuationSeparator" w:id="0">
    <w:p w:rsidR="00BC3575" w:rsidRDefault="00BC3575" w:rsidP="00654E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B1B" w:rsidRDefault="00DF3B1B">
    <w:pPr>
      <w:pStyle w:val="Encabezado"/>
    </w:pPr>
    <w:r>
      <w:rPr>
        <w:noProof/>
        <w:color w:val="808080" w:themeColor="background1" w:themeShade="80"/>
        <w:lang w:val="es-PE" w:eastAsia="es-PE"/>
      </w:rPr>
      <mc:AlternateContent>
        <mc:Choice Requires="wps">
          <w:drawing>
            <wp:anchor distT="0" distB="0" distL="182880" distR="182880" simplePos="0" relativeHeight="251659264" behindDoc="0" locked="0" layoutInCell="1" allowOverlap="1">
              <wp:simplePos x="0" y="0"/>
              <wp:positionH relativeFrom="rightMargin">
                <wp:posOffset>15875</wp:posOffset>
              </wp:positionH>
              <wp:positionV relativeFrom="page">
                <wp:posOffset>-684828450</wp:posOffset>
              </wp:positionV>
              <wp:extent cx="457200" cy="320040"/>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3B1B" w:rsidRDefault="00DF3B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93C5F">
                            <w:rPr>
                              <w:noProof/>
                              <w:color w:val="FFFFFF" w:themeColor="background1"/>
                              <w:sz w:val="28"/>
                              <w:szCs w:val="28"/>
                            </w:rPr>
                            <w:t>11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ángulo 41" o:spid="_x0000_s1033" style="position:absolute;margin-left:1.25pt;margin-top:-53923.5pt;width:36pt;height:25.2pt;z-index:251659264;visibility:visible;mso-wrap-style:square;mso-wrap-distance-left:14.4pt;mso-wrap-distance-top:0;mso-wrap-distance-right:14.4pt;mso-wrap-distance-bottom:0;mso-position-horizontal:absolute;mso-position-horizontal-relative:right-margin-area;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" fillcolor="black [3213]" stroked="f" strokeweight="3pt">
              <v:textbox>
                <w:txbxContent>
                  <w:p w:rsidR="00DF3B1B" w:rsidRDefault="00DF3B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93C5F">
                      <w:rPr>
                        <w:noProof/>
                        <w:color w:val="FFFFFF" w:themeColor="background1"/>
                        <w:sz w:val="28"/>
                        <w:szCs w:val="28"/>
                      </w:rPr>
                      <w:t>11</w:t>
                    </w:r>
                    <w:r>
                      <w:rPr>
                        <w:color w:val="FFFFFF" w:themeColor="background1"/>
                        <w:sz w:val="28"/>
                        <w:szCs w:val="28"/>
                      </w:rPr>
                      <w:fldChar w:fldCharType="end"/>
                    </w:r>
                  </w:p>
                </w:txbxContent>
              </v:textbox>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60F23"/>
    <w:multiLevelType w:val="hybridMultilevel"/>
    <w:tmpl w:val="A950EC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2C1144"/>
    <w:multiLevelType w:val="hybridMultilevel"/>
    <w:tmpl w:val="2C7CFB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2314840"/>
    <w:multiLevelType w:val="hybridMultilevel"/>
    <w:tmpl w:val="396074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70C05D8"/>
    <w:multiLevelType w:val="hybridMultilevel"/>
    <w:tmpl w:val="42E47C44"/>
    <w:lvl w:ilvl="0" w:tplc="753A8CDC">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A2B33AA"/>
    <w:multiLevelType w:val="hybridMultilevel"/>
    <w:tmpl w:val="C92C183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C9D2447"/>
    <w:multiLevelType w:val="hybridMultilevel"/>
    <w:tmpl w:val="30F475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165007B"/>
    <w:multiLevelType w:val="hybridMultilevel"/>
    <w:tmpl w:val="93D2887E"/>
    <w:lvl w:ilvl="0" w:tplc="D826CF5C">
      <w:start w:val="1"/>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20E543C"/>
    <w:multiLevelType w:val="hybridMultilevel"/>
    <w:tmpl w:val="E1DAF088"/>
    <w:lvl w:ilvl="0" w:tplc="ADF03B06">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5AA43BF"/>
    <w:multiLevelType w:val="hybridMultilevel"/>
    <w:tmpl w:val="88188B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6253421"/>
    <w:multiLevelType w:val="hybridMultilevel"/>
    <w:tmpl w:val="0EB0B1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64B7D2A"/>
    <w:multiLevelType w:val="hybridMultilevel"/>
    <w:tmpl w:val="E7320AF0"/>
    <w:lvl w:ilvl="0" w:tplc="A950F61A">
      <w:start w:val="1"/>
      <w:numFmt w:val="decimal"/>
      <w:lvlText w:val="1.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8082F1F"/>
    <w:multiLevelType w:val="hybridMultilevel"/>
    <w:tmpl w:val="F7E485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8262BF4"/>
    <w:multiLevelType w:val="hybridMultilevel"/>
    <w:tmpl w:val="E86AC1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nsid w:val="1DB90B3F"/>
    <w:multiLevelType w:val="hybridMultilevel"/>
    <w:tmpl w:val="5D2A8C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34D68F2"/>
    <w:multiLevelType w:val="hybridMultilevel"/>
    <w:tmpl w:val="1D92AD68"/>
    <w:lvl w:ilvl="0" w:tplc="971227A4">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38B3221"/>
    <w:multiLevelType w:val="hybridMultilevel"/>
    <w:tmpl w:val="D682CA6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81C7910"/>
    <w:multiLevelType w:val="multilevel"/>
    <w:tmpl w:val="E2127F96"/>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8F27A19"/>
    <w:multiLevelType w:val="hybridMultilevel"/>
    <w:tmpl w:val="3F8A05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AE546E1"/>
    <w:multiLevelType w:val="hybridMultilevel"/>
    <w:tmpl w:val="AC421408"/>
    <w:lvl w:ilvl="0" w:tplc="3200901A">
      <w:start w:val="6"/>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C377DBE"/>
    <w:multiLevelType w:val="hybridMultilevel"/>
    <w:tmpl w:val="91FCEE88"/>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2DB7798C"/>
    <w:multiLevelType w:val="hybridMultilevel"/>
    <w:tmpl w:val="0772010A"/>
    <w:lvl w:ilvl="0" w:tplc="971227A4">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0C40842"/>
    <w:multiLevelType w:val="hybridMultilevel"/>
    <w:tmpl w:val="0F0201D8"/>
    <w:lvl w:ilvl="0" w:tplc="2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B15E1B"/>
    <w:multiLevelType w:val="hybridMultilevel"/>
    <w:tmpl w:val="E39A1CE6"/>
    <w:lvl w:ilvl="0" w:tplc="971227A4">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4346FC7"/>
    <w:multiLevelType w:val="hybridMultilevel"/>
    <w:tmpl w:val="DDD26C8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34776432"/>
    <w:multiLevelType w:val="hybridMultilevel"/>
    <w:tmpl w:val="4F666DB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B200C3E"/>
    <w:multiLevelType w:val="hybridMultilevel"/>
    <w:tmpl w:val="B6B6E8CA"/>
    <w:lvl w:ilvl="0" w:tplc="971227A4">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CB51C21"/>
    <w:multiLevelType w:val="hybridMultilevel"/>
    <w:tmpl w:val="6488117E"/>
    <w:lvl w:ilvl="0" w:tplc="A0B84A9A">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3D187DC6"/>
    <w:multiLevelType w:val="multilevel"/>
    <w:tmpl w:val="9E407B8E"/>
    <w:lvl w:ilvl="0">
      <w:start w:val="1"/>
      <w:numFmt w:val="decimal"/>
      <w:lvlText w:val="1.%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lvlText w:val="1.2.1.%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3DBA5042"/>
    <w:multiLevelType w:val="hybridMultilevel"/>
    <w:tmpl w:val="76B4376C"/>
    <w:lvl w:ilvl="0" w:tplc="96B07E08">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3E6B4B36"/>
    <w:multiLevelType w:val="hybridMultilevel"/>
    <w:tmpl w:val="91AE23E0"/>
    <w:lvl w:ilvl="0" w:tplc="280A001B">
      <w:start w:val="1"/>
      <w:numFmt w:val="lowerRoman"/>
      <w:lvlText w:val="%1."/>
      <w:lvlJc w:val="right"/>
      <w:pPr>
        <w:ind w:left="873" w:hanging="360"/>
      </w:pPr>
      <w:rPr>
        <w:rFonts w:hint="default"/>
      </w:r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30">
    <w:nsid w:val="3F3A59C0"/>
    <w:multiLevelType w:val="hybridMultilevel"/>
    <w:tmpl w:val="C33206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40583FE1"/>
    <w:multiLevelType w:val="hybridMultilevel"/>
    <w:tmpl w:val="FFF86AD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44424EEA"/>
    <w:multiLevelType w:val="hybridMultilevel"/>
    <w:tmpl w:val="7BDC0884"/>
    <w:lvl w:ilvl="0" w:tplc="1970349A">
      <w:start w:val="1"/>
      <w:numFmt w:val="bullet"/>
      <w:lvlText w:val=""/>
      <w:lvlJc w:val="left"/>
      <w:pPr>
        <w:ind w:left="720" w:hanging="360"/>
      </w:pPr>
      <w:rPr>
        <w:rFonts w:ascii="Webdings" w:hAnsi="Webdings" w:hint="default"/>
        <w:b w:val="0"/>
        <w:i w:val="0"/>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4B60792F"/>
    <w:multiLevelType w:val="hybridMultilevel"/>
    <w:tmpl w:val="3EBE76A8"/>
    <w:lvl w:ilvl="0" w:tplc="971227A4">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4C256472"/>
    <w:multiLevelType w:val="multilevel"/>
    <w:tmpl w:val="868C243C"/>
    <w:lvl w:ilvl="0">
      <w:start w:val="1"/>
      <w:numFmt w:val="decimal"/>
      <w:lvlText w:val="2.%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lvlText w:val="2.1.1.%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4B451BB"/>
    <w:multiLevelType w:val="hybridMultilevel"/>
    <w:tmpl w:val="4D367B18"/>
    <w:lvl w:ilvl="0" w:tplc="280A0017">
      <w:start w:val="1"/>
      <w:numFmt w:val="lowerLetter"/>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36">
    <w:nsid w:val="55A973B3"/>
    <w:multiLevelType w:val="multilevel"/>
    <w:tmpl w:val="77EAA8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5E650556"/>
    <w:multiLevelType w:val="hybridMultilevel"/>
    <w:tmpl w:val="CD084C20"/>
    <w:lvl w:ilvl="0" w:tplc="F8E06C3C">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600B50EB"/>
    <w:multiLevelType w:val="hybridMultilevel"/>
    <w:tmpl w:val="F65011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600F5BE1"/>
    <w:multiLevelType w:val="hybridMultilevel"/>
    <w:tmpl w:val="257A34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656B7793"/>
    <w:multiLevelType w:val="hybridMultilevel"/>
    <w:tmpl w:val="1298C76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72F26EA4"/>
    <w:multiLevelType w:val="hybridMultilevel"/>
    <w:tmpl w:val="AD24F216"/>
    <w:lvl w:ilvl="0" w:tplc="F8E06C3C">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749D0BB1"/>
    <w:multiLevelType w:val="hybridMultilevel"/>
    <w:tmpl w:val="9766BC3A"/>
    <w:lvl w:ilvl="0" w:tplc="F286A612">
      <w:start w:val="1"/>
      <w:numFmt w:val="decimal"/>
      <w:lvlText w:val="1.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78162772"/>
    <w:multiLevelType w:val="hybridMultilevel"/>
    <w:tmpl w:val="F8267EC8"/>
    <w:lvl w:ilvl="0" w:tplc="AD529B5E">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7BD90564"/>
    <w:multiLevelType w:val="hybridMultilevel"/>
    <w:tmpl w:val="DADCE41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7EFD1282"/>
    <w:multiLevelType w:val="hybridMultilevel"/>
    <w:tmpl w:val="598A5D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7F577B85"/>
    <w:multiLevelType w:val="hybridMultilevel"/>
    <w:tmpl w:val="F6DAD3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35"/>
  </w:num>
  <w:num w:numId="4">
    <w:abstractNumId w:val="32"/>
  </w:num>
  <w:num w:numId="5">
    <w:abstractNumId w:val="27"/>
  </w:num>
  <w:num w:numId="6">
    <w:abstractNumId w:val="10"/>
  </w:num>
  <w:num w:numId="7">
    <w:abstractNumId w:val="42"/>
  </w:num>
  <w:num w:numId="8">
    <w:abstractNumId w:val="8"/>
  </w:num>
  <w:num w:numId="9">
    <w:abstractNumId w:val="1"/>
  </w:num>
  <w:num w:numId="10">
    <w:abstractNumId w:val="12"/>
  </w:num>
  <w:num w:numId="11">
    <w:abstractNumId w:val="11"/>
  </w:num>
  <w:num w:numId="12">
    <w:abstractNumId w:val="9"/>
  </w:num>
  <w:num w:numId="13">
    <w:abstractNumId w:val="21"/>
  </w:num>
  <w:num w:numId="14">
    <w:abstractNumId w:val="43"/>
  </w:num>
  <w:num w:numId="15">
    <w:abstractNumId w:val="37"/>
  </w:num>
  <w:num w:numId="16">
    <w:abstractNumId w:val="41"/>
  </w:num>
  <w:num w:numId="17">
    <w:abstractNumId w:val="34"/>
  </w:num>
  <w:num w:numId="18">
    <w:abstractNumId w:val="2"/>
  </w:num>
  <w:num w:numId="19">
    <w:abstractNumId w:val="46"/>
  </w:num>
  <w:num w:numId="20">
    <w:abstractNumId w:val="45"/>
  </w:num>
  <w:num w:numId="21">
    <w:abstractNumId w:val="38"/>
  </w:num>
  <w:num w:numId="22">
    <w:abstractNumId w:val="13"/>
  </w:num>
  <w:num w:numId="23">
    <w:abstractNumId w:val="30"/>
  </w:num>
  <w:num w:numId="24">
    <w:abstractNumId w:val="0"/>
  </w:num>
  <w:num w:numId="25">
    <w:abstractNumId w:val="17"/>
  </w:num>
  <w:num w:numId="26">
    <w:abstractNumId w:val="39"/>
  </w:num>
  <w:num w:numId="27">
    <w:abstractNumId w:val="36"/>
  </w:num>
  <w:num w:numId="28">
    <w:abstractNumId w:val="25"/>
  </w:num>
  <w:num w:numId="29">
    <w:abstractNumId w:val="14"/>
  </w:num>
  <w:num w:numId="30">
    <w:abstractNumId w:val="20"/>
  </w:num>
  <w:num w:numId="31">
    <w:abstractNumId w:val="22"/>
  </w:num>
  <w:num w:numId="32">
    <w:abstractNumId w:val="33"/>
  </w:num>
  <w:num w:numId="33">
    <w:abstractNumId w:val="5"/>
  </w:num>
  <w:num w:numId="34">
    <w:abstractNumId w:val="26"/>
  </w:num>
  <w:num w:numId="35">
    <w:abstractNumId w:val="16"/>
  </w:num>
  <w:num w:numId="36">
    <w:abstractNumId w:val="7"/>
  </w:num>
  <w:num w:numId="37">
    <w:abstractNumId w:val="28"/>
  </w:num>
  <w:num w:numId="38">
    <w:abstractNumId w:val="23"/>
  </w:num>
  <w:num w:numId="39">
    <w:abstractNumId w:val="29"/>
  </w:num>
  <w:num w:numId="40">
    <w:abstractNumId w:val="3"/>
  </w:num>
  <w:num w:numId="41">
    <w:abstractNumId w:val="6"/>
  </w:num>
  <w:num w:numId="42">
    <w:abstractNumId w:val="44"/>
  </w:num>
  <w:num w:numId="43">
    <w:abstractNumId w:val="40"/>
  </w:num>
  <w:num w:numId="44">
    <w:abstractNumId w:val="24"/>
  </w:num>
  <w:num w:numId="45">
    <w:abstractNumId w:val="4"/>
  </w:num>
  <w:num w:numId="46">
    <w:abstractNumId w:val="15"/>
  </w:num>
  <w:num w:numId="47">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EE7"/>
    <w:rsid w:val="00002F30"/>
    <w:rsid w:val="0000671D"/>
    <w:rsid w:val="000070DD"/>
    <w:rsid w:val="00013086"/>
    <w:rsid w:val="0001759B"/>
    <w:rsid w:val="00023F4E"/>
    <w:rsid w:val="00032173"/>
    <w:rsid w:val="000344F5"/>
    <w:rsid w:val="000477D3"/>
    <w:rsid w:val="0006479B"/>
    <w:rsid w:val="0006696A"/>
    <w:rsid w:val="0007145B"/>
    <w:rsid w:val="000725AF"/>
    <w:rsid w:val="00081875"/>
    <w:rsid w:val="00092F08"/>
    <w:rsid w:val="000958CC"/>
    <w:rsid w:val="000A590D"/>
    <w:rsid w:val="000B706F"/>
    <w:rsid w:val="000C0AFE"/>
    <w:rsid w:val="000C6B40"/>
    <w:rsid w:val="000C717A"/>
    <w:rsid w:val="001100AB"/>
    <w:rsid w:val="00115A35"/>
    <w:rsid w:val="001168FB"/>
    <w:rsid w:val="001227E0"/>
    <w:rsid w:val="001405E7"/>
    <w:rsid w:val="001406E0"/>
    <w:rsid w:val="00145CE1"/>
    <w:rsid w:val="00151DB3"/>
    <w:rsid w:val="0016589C"/>
    <w:rsid w:val="00170D85"/>
    <w:rsid w:val="00176210"/>
    <w:rsid w:val="00182841"/>
    <w:rsid w:val="00192F72"/>
    <w:rsid w:val="00193C5F"/>
    <w:rsid w:val="001A152E"/>
    <w:rsid w:val="001A1F25"/>
    <w:rsid w:val="001A4934"/>
    <w:rsid w:val="001B75F3"/>
    <w:rsid w:val="001C1625"/>
    <w:rsid w:val="001C39F0"/>
    <w:rsid w:val="001D00D3"/>
    <w:rsid w:val="001D2ECC"/>
    <w:rsid w:val="001E45ED"/>
    <w:rsid w:val="001E7783"/>
    <w:rsid w:val="001F0A36"/>
    <w:rsid w:val="00210FC6"/>
    <w:rsid w:val="002111A3"/>
    <w:rsid w:val="00215418"/>
    <w:rsid w:val="0021554B"/>
    <w:rsid w:val="00222E5C"/>
    <w:rsid w:val="00227CEB"/>
    <w:rsid w:val="00237DB3"/>
    <w:rsid w:val="00240A47"/>
    <w:rsid w:val="002458BE"/>
    <w:rsid w:val="00254076"/>
    <w:rsid w:val="0025435E"/>
    <w:rsid w:val="002562FB"/>
    <w:rsid w:val="00264EF4"/>
    <w:rsid w:val="00281AE2"/>
    <w:rsid w:val="002C334F"/>
    <w:rsid w:val="002D75A2"/>
    <w:rsid w:val="002D7D82"/>
    <w:rsid w:val="002E4BE5"/>
    <w:rsid w:val="002E4FD9"/>
    <w:rsid w:val="002E602B"/>
    <w:rsid w:val="00300AF0"/>
    <w:rsid w:val="00314B10"/>
    <w:rsid w:val="003215C1"/>
    <w:rsid w:val="00323B6F"/>
    <w:rsid w:val="003240FE"/>
    <w:rsid w:val="00325EA4"/>
    <w:rsid w:val="0032643D"/>
    <w:rsid w:val="00335212"/>
    <w:rsid w:val="00341A7E"/>
    <w:rsid w:val="0034791F"/>
    <w:rsid w:val="0035104F"/>
    <w:rsid w:val="003547FB"/>
    <w:rsid w:val="00357033"/>
    <w:rsid w:val="00366AC8"/>
    <w:rsid w:val="0036790C"/>
    <w:rsid w:val="00382C72"/>
    <w:rsid w:val="00386E91"/>
    <w:rsid w:val="003920BE"/>
    <w:rsid w:val="003A311E"/>
    <w:rsid w:val="003A637B"/>
    <w:rsid w:val="003B0C11"/>
    <w:rsid w:val="003B0F83"/>
    <w:rsid w:val="003C063F"/>
    <w:rsid w:val="003C0EF4"/>
    <w:rsid w:val="003C1B63"/>
    <w:rsid w:val="003E05CC"/>
    <w:rsid w:val="003E4375"/>
    <w:rsid w:val="003E7469"/>
    <w:rsid w:val="003F31D7"/>
    <w:rsid w:val="003F46DA"/>
    <w:rsid w:val="003F590C"/>
    <w:rsid w:val="004068CD"/>
    <w:rsid w:val="004641B3"/>
    <w:rsid w:val="00465430"/>
    <w:rsid w:val="00465EEA"/>
    <w:rsid w:val="004717EB"/>
    <w:rsid w:val="004800E4"/>
    <w:rsid w:val="00482F65"/>
    <w:rsid w:val="00486441"/>
    <w:rsid w:val="004872CF"/>
    <w:rsid w:val="004A1662"/>
    <w:rsid w:val="004A58C4"/>
    <w:rsid w:val="004D0A3C"/>
    <w:rsid w:val="004D2295"/>
    <w:rsid w:val="004D2D84"/>
    <w:rsid w:val="004F42B9"/>
    <w:rsid w:val="004F4741"/>
    <w:rsid w:val="00504BE7"/>
    <w:rsid w:val="00506AE8"/>
    <w:rsid w:val="0051151F"/>
    <w:rsid w:val="00511879"/>
    <w:rsid w:val="00512819"/>
    <w:rsid w:val="00513670"/>
    <w:rsid w:val="00513785"/>
    <w:rsid w:val="005207E8"/>
    <w:rsid w:val="00522137"/>
    <w:rsid w:val="00522CDD"/>
    <w:rsid w:val="00524E27"/>
    <w:rsid w:val="00526CD6"/>
    <w:rsid w:val="005329D6"/>
    <w:rsid w:val="00537525"/>
    <w:rsid w:val="00537702"/>
    <w:rsid w:val="00544859"/>
    <w:rsid w:val="00552A21"/>
    <w:rsid w:val="00553FF4"/>
    <w:rsid w:val="005569AF"/>
    <w:rsid w:val="0056435B"/>
    <w:rsid w:val="0057029B"/>
    <w:rsid w:val="005702CA"/>
    <w:rsid w:val="00580668"/>
    <w:rsid w:val="00585387"/>
    <w:rsid w:val="00593FC3"/>
    <w:rsid w:val="00595A98"/>
    <w:rsid w:val="005A1106"/>
    <w:rsid w:val="005A45CB"/>
    <w:rsid w:val="005B3259"/>
    <w:rsid w:val="005B5DAF"/>
    <w:rsid w:val="005B76BF"/>
    <w:rsid w:val="005B7DDF"/>
    <w:rsid w:val="005D12E8"/>
    <w:rsid w:val="005D6EB3"/>
    <w:rsid w:val="005F3685"/>
    <w:rsid w:val="00600101"/>
    <w:rsid w:val="00603815"/>
    <w:rsid w:val="006159CB"/>
    <w:rsid w:val="00621159"/>
    <w:rsid w:val="00623B18"/>
    <w:rsid w:val="00637EBD"/>
    <w:rsid w:val="00653E91"/>
    <w:rsid w:val="00654EE7"/>
    <w:rsid w:val="00655737"/>
    <w:rsid w:val="006560BA"/>
    <w:rsid w:val="00656E07"/>
    <w:rsid w:val="00663058"/>
    <w:rsid w:val="00671414"/>
    <w:rsid w:val="00671E2B"/>
    <w:rsid w:val="00672196"/>
    <w:rsid w:val="0069387C"/>
    <w:rsid w:val="0069509B"/>
    <w:rsid w:val="006A00D9"/>
    <w:rsid w:val="006A2DAF"/>
    <w:rsid w:val="006A3522"/>
    <w:rsid w:val="006B3A8A"/>
    <w:rsid w:val="006C1A45"/>
    <w:rsid w:val="006C2CE2"/>
    <w:rsid w:val="006C4E11"/>
    <w:rsid w:val="006C676D"/>
    <w:rsid w:val="006D319F"/>
    <w:rsid w:val="006D4273"/>
    <w:rsid w:val="006E0A1B"/>
    <w:rsid w:val="006F3037"/>
    <w:rsid w:val="006F32CE"/>
    <w:rsid w:val="006F45E5"/>
    <w:rsid w:val="006F5D4C"/>
    <w:rsid w:val="00700D9D"/>
    <w:rsid w:val="00700ED5"/>
    <w:rsid w:val="00702E20"/>
    <w:rsid w:val="00703389"/>
    <w:rsid w:val="0070502F"/>
    <w:rsid w:val="007112D0"/>
    <w:rsid w:val="00716499"/>
    <w:rsid w:val="007204AD"/>
    <w:rsid w:val="0072277C"/>
    <w:rsid w:val="007273AC"/>
    <w:rsid w:val="00733A14"/>
    <w:rsid w:val="00751DEF"/>
    <w:rsid w:val="00755356"/>
    <w:rsid w:val="007670E1"/>
    <w:rsid w:val="00770C46"/>
    <w:rsid w:val="00771885"/>
    <w:rsid w:val="007718FE"/>
    <w:rsid w:val="00772B80"/>
    <w:rsid w:val="00775DA8"/>
    <w:rsid w:val="00775DD3"/>
    <w:rsid w:val="00776F2F"/>
    <w:rsid w:val="00780311"/>
    <w:rsid w:val="00780DE9"/>
    <w:rsid w:val="00784DDE"/>
    <w:rsid w:val="00787B70"/>
    <w:rsid w:val="007934A8"/>
    <w:rsid w:val="007956B0"/>
    <w:rsid w:val="007974E8"/>
    <w:rsid w:val="007A4673"/>
    <w:rsid w:val="007B7674"/>
    <w:rsid w:val="007D041C"/>
    <w:rsid w:val="007D12E3"/>
    <w:rsid w:val="007D3267"/>
    <w:rsid w:val="007D5BA8"/>
    <w:rsid w:val="007E4E9A"/>
    <w:rsid w:val="007E64A9"/>
    <w:rsid w:val="007F20DA"/>
    <w:rsid w:val="00804641"/>
    <w:rsid w:val="00825DEC"/>
    <w:rsid w:val="00825F98"/>
    <w:rsid w:val="00844C4D"/>
    <w:rsid w:val="00845A01"/>
    <w:rsid w:val="0085457A"/>
    <w:rsid w:val="00860A3F"/>
    <w:rsid w:val="00862B20"/>
    <w:rsid w:val="008711B7"/>
    <w:rsid w:val="00877818"/>
    <w:rsid w:val="00877CF7"/>
    <w:rsid w:val="008810FA"/>
    <w:rsid w:val="008844CD"/>
    <w:rsid w:val="008907AC"/>
    <w:rsid w:val="00891AF7"/>
    <w:rsid w:val="00894F48"/>
    <w:rsid w:val="00895D66"/>
    <w:rsid w:val="008A739C"/>
    <w:rsid w:val="008B0462"/>
    <w:rsid w:val="008B7BF4"/>
    <w:rsid w:val="008C2638"/>
    <w:rsid w:val="008C79D1"/>
    <w:rsid w:val="008F04B4"/>
    <w:rsid w:val="009122B4"/>
    <w:rsid w:val="00921137"/>
    <w:rsid w:val="0092264A"/>
    <w:rsid w:val="009327D4"/>
    <w:rsid w:val="00935F65"/>
    <w:rsid w:val="00952BE1"/>
    <w:rsid w:val="00955584"/>
    <w:rsid w:val="009558EC"/>
    <w:rsid w:val="00955FA5"/>
    <w:rsid w:val="009616A1"/>
    <w:rsid w:val="0096330C"/>
    <w:rsid w:val="00967F25"/>
    <w:rsid w:val="00971188"/>
    <w:rsid w:val="00972AD3"/>
    <w:rsid w:val="0098426F"/>
    <w:rsid w:val="00985091"/>
    <w:rsid w:val="00986E74"/>
    <w:rsid w:val="009A0ABA"/>
    <w:rsid w:val="009C0584"/>
    <w:rsid w:val="009C3D42"/>
    <w:rsid w:val="009C7234"/>
    <w:rsid w:val="009D4808"/>
    <w:rsid w:val="009D7993"/>
    <w:rsid w:val="009E7EC7"/>
    <w:rsid w:val="009F1CC7"/>
    <w:rsid w:val="009F25AD"/>
    <w:rsid w:val="009F357B"/>
    <w:rsid w:val="00A00BAC"/>
    <w:rsid w:val="00A1240B"/>
    <w:rsid w:val="00A17C02"/>
    <w:rsid w:val="00A24795"/>
    <w:rsid w:val="00A33379"/>
    <w:rsid w:val="00A35C24"/>
    <w:rsid w:val="00A436BF"/>
    <w:rsid w:val="00A44464"/>
    <w:rsid w:val="00A44869"/>
    <w:rsid w:val="00A554C4"/>
    <w:rsid w:val="00A632E2"/>
    <w:rsid w:val="00A70142"/>
    <w:rsid w:val="00A70FD4"/>
    <w:rsid w:val="00A77DD5"/>
    <w:rsid w:val="00A80C47"/>
    <w:rsid w:val="00A916D0"/>
    <w:rsid w:val="00A96746"/>
    <w:rsid w:val="00AA0614"/>
    <w:rsid w:val="00AA65CE"/>
    <w:rsid w:val="00AB33E5"/>
    <w:rsid w:val="00AB4670"/>
    <w:rsid w:val="00AC0B81"/>
    <w:rsid w:val="00AC56A6"/>
    <w:rsid w:val="00AD2561"/>
    <w:rsid w:val="00AE0A15"/>
    <w:rsid w:val="00AF2CD1"/>
    <w:rsid w:val="00AF63AC"/>
    <w:rsid w:val="00AF63D4"/>
    <w:rsid w:val="00B25249"/>
    <w:rsid w:val="00B254F0"/>
    <w:rsid w:val="00B31AB4"/>
    <w:rsid w:val="00B34ACE"/>
    <w:rsid w:val="00B37BCC"/>
    <w:rsid w:val="00B44A46"/>
    <w:rsid w:val="00B4630E"/>
    <w:rsid w:val="00B53E34"/>
    <w:rsid w:val="00B55981"/>
    <w:rsid w:val="00B62B00"/>
    <w:rsid w:val="00B66402"/>
    <w:rsid w:val="00B85ECB"/>
    <w:rsid w:val="00B861CC"/>
    <w:rsid w:val="00B9019E"/>
    <w:rsid w:val="00B97E9C"/>
    <w:rsid w:val="00BB665C"/>
    <w:rsid w:val="00BC3575"/>
    <w:rsid w:val="00BC5D5D"/>
    <w:rsid w:val="00BD0A95"/>
    <w:rsid w:val="00BD24B6"/>
    <w:rsid w:val="00BD2F2E"/>
    <w:rsid w:val="00BE10D7"/>
    <w:rsid w:val="00BF4BC9"/>
    <w:rsid w:val="00BF58AD"/>
    <w:rsid w:val="00BF671F"/>
    <w:rsid w:val="00C04CE4"/>
    <w:rsid w:val="00C059DD"/>
    <w:rsid w:val="00C2094F"/>
    <w:rsid w:val="00C228E9"/>
    <w:rsid w:val="00C302AD"/>
    <w:rsid w:val="00C31E5C"/>
    <w:rsid w:val="00C34ED4"/>
    <w:rsid w:val="00C3525E"/>
    <w:rsid w:val="00C364AE"/>
    <w:rsid w:val="00C502AA"/>
    <w:rsid w:val="00C54498"/>
    <w:rsid w:val="00C57B8C"/>
    <w:rsid w:val="00C671A5"/>
    <w:rsid w:val="00C86837"/>
    <w:rsid w:val="00CD0B6A"/>
    <w:rsid w:val="00CD134D"/>
    <w:rsid w:val="00CE2D18"/>
    <w:rsid w:val="00CE37BB"/>
    <w:rsid w:val="00CE3F0E"/>
    <w:rsid w:val="00CE4B43"/>
    <w:rsid w:val="00CF1E0E"/>
    <w:rsid w:val="00CF329E"/>
    <w:rsid w:val="00CF6E2D"/>
    <w:rsid w:val="00D006FF"/>
    <w:rsid w:val="00D020BB"/>
    <w:rsid w:val="00D03193"/>
    <w:rsid w:val="00D07D59"/>
    <w:rsid w:val="00D25E7F"/>
    <w:rsid w:val="00D319A0"/>
    <w:rsid w:val="00D33AAC"/>
    <w:rsid w:val="00D423BC"/>
    <w:rsid w:val="00D44203"/>
    <w:rsid w:val="00D44CFF"/>
    <w:rsid w:val="00D55552"/>
    <w:rsid w:val="00D55DD7"/>
    <w:rsid w:val="00D56FB8"/>
    <w:rsid w:val="00D707D9"/>
    <w:rsid w:val="00D75DF1"/>
    <w:rsid w:val="00D814B7"/>
    <w:rsid w:val="00D9718C"/>
    <w:rsid w:val="00DA1268"/>
    <w:rsid w:val="00DA72CC"/>
    <w:rsid w:val="00DB0B7A"/>
    <w:rsid w:val="00DC1A51"/>
    <w:rsid w:val="00DC245F"/>
    <w:rsid w:val="00DE45DD"/>
    <w:rsid w:val="00DF37CD"/>
    <w:rsid w:val="00DF3B1B"/>
    <w:rsid w:val="00E01D9D"/>
    <w:rsid w:val="00E06D30"/>
    <w:rsid w:val="00E15AD5"/>
    <w:rsid w:val="00E22EAD"/>
    <w:rsid w:val="00E2371E"/>
    <w:rsid w:val="00E272A5"/>
    <w:rsid w:val="00E27803"/>
    <w:rsid w:val="00E40F6B"/>
    <w:rsid w:val="00E4127B"/>
    <w:rsid w:val="00E4280C"/>
    <w:rsid w:val="00E516EF"/>
    <w:rsid w:val="00E5301F"/>
    <w:rsid w:val="00E5574B"/>
    <w:rsid w:val="00E93033"/>
    <w:rsid w:val="00E93BDF"/>
    <w:rsid w:val="00E97332"/>
    <w:rsid w:val="00EA1EC8"/>
    <w:rsid w:val="00EB091C"/>
    <w:rsid w:val="00EB608A"/>
    <w:rsid w:val="00EC0501"/>
    <w:rsid w:val="00EC7D9D"/>
    <w:rsid w:val="00ED21D0"/>
    <w:rsid w:val="00ED23D4"/>
    <w:rsid w:val="00EE04A2"/>
    <w:rsid w:val="00EE3CD1"/>
    <w:rsid w:val="00EE7BB1"/>
    <w:rsid w:val="00F0040E"/>
    <w:rsid w:val="00F11BAB"/>
    <w:rsid w:val="00F12769"/>
    <w:rsid w:val="00F176D7"/>
    <w:rsid w:val="00F20FED"/>
    <w:rsid w:val="00F30411"/>
    <w:rsid w:val="00F3222B"/>
    <w:rsid w:val="00F36D92"/>
    <w:rsid w:val="00F370A0"/>
    <w:rsid w:val="00F5501E"/>
    <w:rsid w:val="00F55453"/>
    <w:rsid w:val="00F5630A"/>
    <w:rsid w:val="00F6034B"/>
    <w:rsid w:val="00F61133"/>
    <w:rsid w:val="00F639E9"/>
    <w:rsid w:val="00F65AC1"/>
    <w:rsid w:val="00F66AF4"/>
    <w:rsid w:val="00F66EFC"/>
    <w:rsid w:val="00F8110A"/>
    <w:rsid w:val="00FB4F83"/>
    <w:rsid w:val="00FC609B"/>
    <w:rsid w:val="00FD03DA"/>
    <w:rsid w:val="00FE43C0"/>
    <w:rsid w:val="00FF71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09FD6-063A-49B8-8FB0-F175D27E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EE7"/>
    <w:pPr>
      <w:spacing w:after="200" w:line="276" w:lineRule="auto"/>
    </w:pPr>
    <w:rPr>
      <w:rFonts w:ascii="Calibri" w:eastAsia="Times New Roman" w:hAnsi="Calibri" w:cs="Times New Roman"/>
      <w:lang w:val="es-ES" w:eastAsia="es-ES"/>
    </w:rPr>
  </w:style>
  <w:style w:type="paragraph" w:styleId="Ttulo1">
    <w:name w:val="heading 1"/>
    <w:basedOn w:val="Normal"/>
    <w:next w:val="Normal"/>
    <w:link w:val="Ttulo1Car"/>
    <w:uiPriority w:val="9"/>
    <w:qFormat/>
    <w:rsid w:val="00654EE7"/>
    <w:pPr>
      <w:keepNext/>
      <w:keepLines/>
      <w:spacing w:before="480" w:after="0"/>
      <w:outlineLvl w:val="0"/>
    </w:pPr>
    <w:rPr>
      <w:rFonts w:ascii="Cambria" w:hAnsi="Cambria"/>
      <w:b/>
      <w:bCs/>
      <w:color w:val="365F91"/>
      <w:sz w:val="28"/>
      <w:szCs w:val="28"/>
      <w:lang w:val="x-none"/>
    </w:rPr>
  </w:style>
  <w:style w:type="paragraph" w:styleId="Ttulo2">
    <w:name w:val="heading 2"/>
    <w:basedOn w:val="Normal"/>
    <w:next w:val="Normal"/>
    <w:link w:val="Ttulo2Car"/>
    <w:uiPriority w:val="9"/>
    <w:unhideWhenUsed/>
    <w:qFormat/>
    <w:rsid w:val="00654EE7"/>
    <w:pPr>
      <w:keepNext/>
      <w:keepLines/>
      <w:spacing w:before="200" w:after="0"/>
      <w:outlineLvl w:val="1"/>
    </w:pPr>
    <w:rPr>
      <w:rFonts w:ascii="Cambria" w:hAnsi="Cambria"/>
      <w:b/>
      <w:bCs/>
      <w:color w:val="4F81BD"/>
      <w:sz w:val="26"/>
      <w:szCs w:val="26"/>
      <w:lang w:val="x-none" w:eastAsia="x-none"/>
    </w:rPr>
  </w:style>
  <w:style w:type="paragraph" w:styleId="Ttulo3">
    <w:name w:val="heading 3"/>
    <w:basedOn w:val="Normal"/>
    <w:next w:val="Normal"/>
    <w:link w:val="Ttulo3Car"/>
    <w:uiPriority w:val="9"/>
    <w:semiHidden/>
    <w:unhideWhenUsed/>
    <w:qFormat/>
    <w:rsid w:val="00115A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EE7"/>
    <w:rPr>
      <w:rFonts w:ascii="Cambria" w:eastAsia="Times New Roman" w:hAnsi="Cambria" w:cs="Times New Roman"/>
      <w:b/>
      <w:bCs/>
      <w:color w:val="365F91"/>
      <w:sz w:val="28"/>
      <w:szCs w:val="28"/>
      <w:lang w:val="x-none" w:eastAsia="es-ES"/>
    </w:rPr>
  </w:style>
  <w:style w:type="character" w:customStyle="1" w:styleId="Ttulo2Car">
    <w:name w:val="Título 2 Car"/>
    <w:basedOn w:val="Fuentedeprrafopredeter"/>
    <w:link w:val="Ttulo2"/>
    <w:uiPriority w:val="9"/>
    <w:rsid w:val="00654EE7"/>
    <w:rPr>
      <w:rFonts w:ascii="Cambria" w:eastAsia="Times New Roman" w:hAnsi="Cambria" w:cs="Times New Roman"/>
      <w:b/>
      <w:bCs/>
      <w:color w:val="4F81BD"/>
      <w:sz w:val="26"/>
      <w:szCs w:val="26"/>
      <w:lang w:val="x-none" w:eastAsia="x-none"/>
    </w:rPr>
  </w:style>
  <w:style w:type="paragraph" w:styleId="Encabezado">
    <w:name w:val="header"/>
    <w:basedOn w:val="Normal"/>
    <w:link w:val="EncabezadoCar"/>
    <w:uiPriority w:val="99"/>
    <w:unhideWhenUsed/>
    <w:rsid w:val="00654E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4EE7"/>
    <w:rPr>
      <w:rFonts w:ascii="Calibri" w:eastAsia="Times New Roman" w:hAnsi="Calibri" w:cs="Times New Roman"/>
      <w:lang w:val="es-ES" w:eastAsia="es-ES"/>
    </w:rPr>
  </w:style>
  <w:style w:type="paragraph" w:styleId="Piedepgina">
    <w:name w:val="footer"/>
    <w:basedOn w:val="Normal"/>
    <w:link w:val="PiedepginaCar"/>
    <w:uiPriority w:val="99"/>
    <w:unhideWhenUsed/>
    <w:rsid w:val="00654E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4EE7"/>
    <w:rPr>
      <w:rFonts w:ascii="Calibri" w:eastAsia="Times New Roman" w:hAnsi="Calibri" w:cs="Times New Roman"/>
      <w:lang w:val="es-ES" w:eastAsia="es-ES"/>
    </w:rPr>
  </w:style>
  <w:style w:type="paragraph" w:styleId="Textodeglobo">
    <w:name w:val="Balloon Text"/>
    <w:basedOn w:val="Normal"/>
    <w:link w:val="TextodegloboCar"/>
    <w:uiPriority w:val="99"/>
    <w:semiHidden/>
    <w:unhideWhenUsed/>
    <w:rsid w:val="00654EE7"/>
    <w:pPr>
      <w:spacing w:after="0" w:line="240" w:lineRule="auto"/>
    </w:pPr>
    <w:rPr>
      <w:rFonts w:ascii="Tahoma" w:hAnsi="Tahoma"/>
      <w:sz w:val="16"/>
      <w:szCs w:val="16"/>
      <w:lang w:val="x-none"/>
    </w:rPr>
  </w:style>
  <w:style w:type="character" w:customStyle="1" w:styleId="TextodegloboCar">
    <w:name w:val="Texto de globo Car"/>
    <w:basedOn w:val="Fuentedeprrafopredeter"/>
    <w:link w:val="Textodeglobo"/>
    <w:uiPriority w:val="99"/>
    <w:semiHidden/>
    <w:rsid w:val="00654EE7"/>
    <w:rPr>
      <w:rFonts w:ascii="Tahoma" w:eastAsia="Times New Roman" w:hAnsi="Tahoma" w:cs="Times New Roman"/>
      <w:sz w:val="16"/>
      <w:szCs w:val="16"/>
      <w:lang w:val="x-none" w:eastAsia="es-ES"/>
    </w:rPr>
  </w:style>
  <w:style w:type="paragraph" w:styleId="Prrafodelista">
    <w:name w:val="List Paragraph"/>
    <w:basedOn w:val="Normal"/>
    <w:link w:val="PrrafodelistaCar"/>
    <w:uiPriority w:val="34"/>
    <w:qFormat/>
    <w:rsid w:val="00654EE7"/>
    <w:pPr>
      <w:ind w:left="720"/>
      <w:contextualSpacing/>
    </w:pPr>
  </w:style>
  <w:style w:type="paragraph" w:styleId="Textonotapie">
    <w:name w:val="footnote text"/>
    <w:basedOn w:val="Normal"/>
    <w:link w:val="TextonotapieCar"/>
    <w:uiPriority w:val="99"/>
    <w:semiHidden/>
    <w:unhideWhenUsed/>
    <w:rsid w:val="00654EE7"/>
    <w:pPr>
      <w:spacing w:after="0" w:line="240" w:lineRule="auto"/>
    </w:pPr>
    <w:rPr>
      <w:sz w:val="20"/>
      <w:szCs w:val="20"/>
      <w:lang w:val="x-none"/>
    </w:rPr>
  </w:style>
  <w:style w:type="character" w:customStyle="1" w:styleId="TextonotapieCar">
    <w:name w:val="Texto nota pie Car"/>
    <w:basedOn w:val="Fuentedeprrafopredeter"/>
    <w:link w:val="Textonotapie"/>
    <w:uiPriority w:val="99"/>
    <w:semiHidden/>
    <w:rsid w:val="00654EE7"/>
    <w:rPr>
      <w:rFonts w:ascii="Calibri" w:eastAsia="Times New Roman" w:hAnsi="Calibri" w:cs="Times New Roman"/>
      <w:sz w:val="20"/>
      <w:szCs w:val="20"/>
      <w:lang w:val="x-none" w:eastAsia="es-ES"/>
    </w:rPr>
  </w:style>
  <w:style w:type="character" w:styleId="Refdenotaalpie">
    <w:name w:val="footnote reference"/>
    <w:uiPriority w:val="99"/>
    <w:semiHidden/>
    <w:unhideWhenUsed/>
    <w:rsid w:val="00654EE7"/>
    <w:rPr>
      <w:vertAlign w:val="superscript"/>
    </w:rPr>
  </w:style>
  <w:style w:type="table" w:styleId="Tablaconcuadrcula">
    <w:name w:val="Table Grid"/>
    <w:basedOn w:val="Tablanormal"/>
    <w:uiPriority w:val="59"/>
    <w:rsid w:val="00654EE7"/>
    <w:pPr>
      <w:spacing w:after="0" w:line="240" w:lineRule="auto"/>
    </w:pPr>
    <w:rPr>
      <w:rFonts w:ascii="Calibri" w:eastAsia="Calibri" w:hAnsi="Calibri"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654EE7"/>
    <w:pPr>
      <w:spacing w:after="0" w:line="240" w:lineRule="auto"/>
    </w:pPr>
    <w:rPr>
      <w:rFonts w:ascii="Calibri" w:eastAsia="Calibri" w:hAnsi="Calibri" w:cs="Times New Roman"/>
      <w:sz w:val="20"/>
      <w:szCs w:val="20"/>
      <w:lang w:eastAsia="es-P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a">
    <w:basedOn w:val="Normal"/>
    <w:next w:val="Normal"/>
    <w:uiPriority w:val="10"/>
    <w:qFormat/>
    <w:rsid w:val="00654EE7"/>
    <w:pPr>
      <w:pBdr>
        <w:bottom w:val="single" w:sz="8" w:space="4" w:color="4F81BD"/>
      </w:pBdr>
      <w:spacing w:after="300" w:line="240" w:lineRule="auto"/>
      <w:contextualSpacing/>
    </w:pPr>
    <w:rPr>
      <w:rFonts w:ascii="Cambria" w:hAnsi="Cambria"/>
      <w:color w:val="17365D"/>
      <w:spacing w:val="5"/>
      <w:kern w:val="28"/>
      <w:sz w:val="52"/>
      <w:szCs w:val="52"/>
      <w:lang w:val="x-none"/>
    </w:rPr>
  </w:style>
  <w:style w:type="character" w:customStyle="1" w:styleId="PuestoCar1">
    <w:name w:val="Puesto Car1"/>
    <w:link w:val="Puesto"/>
    <w:uiPriority w:val="10"/>
    <w:rsid w:val="00654EE7"/>
    <w:rPr>
      <w:rFonts w:ascii="Cambria" w:eastAsia="Times New Roman" w:hAnsi="Cambria" w:cs="Times New Roman"/>
      <w:color w:val="17365D"/>
      <w:spacing w:val="5"/>
      <w:kern w:val="28"/>
      <w:sz w:val="52"/>
      <w:szCs w:val="52"/>
      <w:lang w:eastAsia="es-ES"/>
    </w:rPr>
  </w:style>
  <w:style w:type="paragraph" w:customStyle="1" w:styleId="yiv320531996msonormal">
    <w:name w:val="yiv320531996msonormal"/>
    <w:basedOn w:val="Normal"/>
    <w:rsid w:val="00654EE7"/>
    <w:pPr>
      <w:spacing w:before="100" w:beforeAutospacing="1" w:after="100" w:afterAutospacing="1" w:line="240" w:lineRule="auto"/>
    </w:pPr>
    <w:rPr>
      <w:rFonts w:ascii="Times New Roman" w:hAnsi="Times New Roman"/>
      <w:sz w:val="24"/>
      <w:szCs w:val="24"/>
    </w:rPr>
  </w:style>
  <w:style w:type="paragraph" w:customStyle="1" w:styleId="yiv320531996default">
    <w:name w:val="yiv320531996default"/>
    <w:basedOn w:val="Normal"/>
    <w:rsid w:val="00654EE7"/>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semiHidden/>
    <w:unhideWhenUsed/>
    <w:rsid w:val="00654EE7"/>
    <w:pPr>
      <w:spacing w:before="100" w:beforeAutospacing="1" w:after="100" w:afterAutospacing="1" w:line="240" w:lineRule="auto"/>
    </w:pPr>
    <w:rPr>
      <w:rFonts w:ascii="Trebuchet MS" w:hAnsi="Trebuchet MS"/>
      <w:b/>
      <w:bCs/>
      <w:color w:val="FFFFFF"/>
      <w:sz w:val="21"/>
      <w:szCs w:val="21"/>
      <w:lang w:val="es-MX" w:eastAsia="es-MX"/>
    </w:rPr>
  </w:style>
  <w:style w:type="character" w:customStyle="1" w:styleId="longtext">
    <w:name w:val="long_text"/>
    <w:rsid w:val="00654EE7"/>
  </w:style>
  <w:style w:type="character" w:customStyle="1" w:styleId="PrrafodelistaCar">
    <w:name w:val="Párrafo de lista Car"/>
    <w:link w:val="Prrafodelista"/>
    <w:uiPriority w:val="34"/>
    <w:rsid w:val="00654EE7"/>
    <w:rPr>
      <w:rFonts w:ascii="Calibri" w:eastAsia="Times New Roman" w:hAnsi="Calibri" w:cs="Times New Roman"/>
      <w:lang w:val="es-ES" w:eastAsia="es-ES"/>
    </w:rPr>
  </w:style>
  <w:style w:type="paragraph" w:customStyle="1" w:styleId="Estilo1">
    <w:name w:val="Estilo1"/>
    <w:basedOn w:val="Encabezado"/>
    <w:link w:val="Estilo1Car"/>
    <w:qFormat/>
    <w:rsid w:val="00654EE7"/>
    <w:pPr>
      <w:pBdr>
        <w:bottom w:val="thickThinSmallGap" w:sz="24" w:space="1" w:color="622423"/>
      </w:pBdr>
      <w:jc w:val="center"/>
    </w:pPr>
    <w:rPr>
      <w:noProof/>
      <w:sz w:val="18"/>
      <w:lang w:val="es-PE"/>
    </w:rPr>
  </w:style>
  <w:style w:type="paragraph" w:customStyle="1" w:styleId="Estilo2">
    <w:name w:val="Estilo2"/>
    <w:basedOn w:val="Estilo1"/>
    <w:link w:val="Estilo2Car"/>
    <w:qFormat/>
    <w:rsid w:val="00654EE7"/>
    <w:pPr>
      <w:pBdr>
        <w:bottom w:val="thickThinSmallGap" w:sz="24" w:space="1" w:color="2E74B5"/>
      </w:pBdr>
    </w:pPr>
  </w:style>
  <w:style w:type="character" w:customStyle="1" w:styleId="Estilo1Car">
    <w:name w:val="Estilo1 Car"/>
    <w:link w:val="Estilo1"/>
    <w:rsid w:val="00654EE7"/>
    <w:rPr>
      <w:rFonts w:ascii="Calibri" w:eastAsia="Times New Roman" w:hAnsi="Calibri" w:cs="Times New Roman"/>
      <w:noProof/>
      <w:sz w:val="18"/>
      <w:lang w:eastAsia="es-ES"/>
    </w:rPr>
  </w:style>
  <w:style w:type="paragraph" w:customStyle="1" w:styleId="Estilo3">
    <w:name w:val="Estilo3"/>
    <w:basedOn w:val="Estilo1"/>
    <w:link w:val="Estilo3Car"/>
    <w:qFormat/>
    <w:rsid w:val="00654EE7"/>
  </w:style>
  <w:style w:type="character" w:customStyle="1" w:styleId="Estilo2Car">
    <w:name w:val="Estilo2 Car"/>
    <w:basedOn w:val="Estilo1Car"/>
    <w:link w:val="Estilo2"/>
    <w:rsid w:val="00654EE7"/>
    <w:rPr>
      <w:rFonts w:ascii="Calibri" w:eastAsia="Times New Roman" w:hAnsi="Calibri" w:cs="Times New Roman"/>
      <w:noProof/>
      <w:sz w:val="18"/>
      <w:lang w:eastAsia="es-ES"/>
    </w:rPr>
  </w:style>
  <w:style w:type="paragraph" w:customStyle="1" w:styleId="Estilo4">
    <w:name w:val="Estilo4"/>
    <w:basedOn w:val="Estilo2"/>
    <w:link w:val="Estilo4Car"/>
    <w:qFormat/>
    <w:rsid w:val="00654EE7"/>
    <w:pPr>
      <w:pBdr>
        <w:bottom w:val="thickThinSmallGap" w:sz="24" w:space="1" w:color="2F5496"/>
      </w:pBdr>
    </w:pPr>
  </w:style>
  <w:style w:type="character" w:customStyle="1" w:styleId="Estilo3Car">
    <w:name w:val="Estilo3 Car"/>
    <w:basedOn w:val="Estilo1Car"/>
    <w:link w:val="Estilo3"/>
    <w:rsid w:val="00654EE7"/>
    <w:rPr>
      <w:rFonts w:ascii="Calibri" w:eastAsia="Times New Roman" w:hAnsi="Calibri" w:cs="Times New Roman"/>
      <w:noProof/>
      <w:sz w:val="18"/>
      <w:lang w:eastAsia="es-ES"/>
    </w:rPr>
  </w:style>
  <w:style w:type="paragraph" w:customStyle="1" w:styleId="Estilo5">
    <w:name w:val="Estilo5"/>
    <w:basedOn w:val="Piedepgina"/>
    <w:link w:val="Estilo5Car"/>
    <w:qFormat/>
    <w:rsid w:val="00654EE7"/>
    <w:pPr>
      <w:pBdr>
        <w:top w:val="thinThickSmallGap" w:sz="18" w:space="1" w:color="2F5496"/>
      </w:pBdr>
      <w:tabs>
        <w:tab w:val="clear" w:pos="4252"/>
      </w:tabs>
    </w:pPr>
    <w:rPr>
      <w:sz w:val="18"/>
      <w:szCs w:val="18"/>
    </w:rPr>
  </w:style>
  <w:style w:type="character" w:customStyle="1" w:styleId="Estilo4Car">
    <w:name w:val="Estilo4 Car"/>
    <w:basedOn w:val="Estilo2Car"/>
    <w:link w:val="Estilo4"/>
    <w:rsid w:val="00654EE7"/>
    <w:rPr>
      <w:rFonts w:ascii="Calibri" w:eastAsia="Times New Roman" w:hAnsi="Calibri" w:cs="Times New Roman"/>
      <w:noProof/>
      <w:sz w:val="18"/>
      <w:lang w:eastAsia="es-ES"/>
    </w:rPr>
  </w:style>
  <w:style w:type="paragraph" w:styleId="Citadestacada">
    <w:name w:val="Intense Quote"/>
    <w:basedOn w:val="Normal"/>
    <w:next w:val="Normal"/>
    <w:link w:val="CitadestacadaCar"/>
    <w:uiPriority w:val="30"/>
    <w:qFormat/>
    <w:rsid w:val="00654EE7"/>
    <w:pPr>
      <w:pBdr>
        <w:top w:val="single" w:sz="4" w:space="10" w:color="5B9BD5"/>
        <w:bottom w:val="single" w:sz="4" w:space="10" w:color="5B9BD5"/>
      </w:pBdr>
      <w:spacing w:before="360" w:after="360"/>
      <w:ind w:left="864" w:right="864"/>
      <w:jc w:val="center"/>
    </w:pPr>
    <w:rPr>
      <w:i/>
      <w:iCs/>
      <w:color w:val="5B9BD5"/>
    </w:rPr>
  </w:style>
  <w:style w:type="character" w:customStyle="1" w:styleId="CitadestacadaCar">
    <w:name w:val="Cita destacada Car"/>
    <w:basedOn w:val="Fuentedeprrafopredeter"/>
    <w:link w:val="Citadestacada"/>
    <w:uiPriority w:val="30"/>
    <w:rsid w:val="00654EE7"/>
    <w:rPr>
      <w:rFonts w:ascii="Calibri" w:eastAsia="Times New Roman" w:hAnsi="Calibri" w:cs="Times New Roman"/>
      <w:i/>
      <w:iCs/>
      <w:color w:val="5B9BD5"/>
      <w:lang w:val="es-ES" w:eastAsia="es-ES"/>
    </w:rPr>
  </w:style>
  <w:style w:type="character" w:customStyle="1" w:styleId="Estilo5Car">
    <w:name w:val="Estilo5 Car"/>
    <w:link w:val="Estilo5"/>
    <w:rsid w:val="00654EE7"/>
    <w:rPr>
      <w:rFonts w:ascii="Calibri" w:eastAsia="Times New Roman" w:hAnsi="Calibri" w:cs="Times New Roman"/>
      <w:sz w:val="18"/>
      <w:szCs w:val="18"/>
      <w:lang w:val="es-ES" w:eastAsia="es-ES"/>
    </w:rPr>
  </w:style>
  <w:style w:type="paragraph" w:customStyle="1" w:styleId="Estilo6">
    <w:name w:val="Estilo6"/>
    <w:basedOn w:val="Citadestacada"/>
    <w:link w:val="Estilo6Car"/>
    <w:qFormat/>
    <w:rsid w:val="00654EE7"/>
    <w:pPr>
      <w:pBdr>
        <w:top w:val="single" w:sz="8" w:space="10" w:color="1F4E79"/>
        <w:bottom w:val="single" w:sz="8" w:space="10" w:color="1F4E79"/>
      </w:pBdr>
    </w:pPr>
    <w:rPr>
      <w:b/>
      <w:i w:val="0"/>
      <w:color w:val="1F4E79"/>
      <w:sz w:val="44"/>
    </w:rPr>
  </w:style>
  <w:style w:type="character" w:styleId="Hipervnculo">
    <w:name w:val="Hyperlink"/>
    <w:uiPriority w:val="99"/>
    <w:unhideWhenUsed/>
    <w:rsid w:val="00654EE7"/>
    <w:rPr>
      <w:color w:val="FB4A18"/>
      <w:u w:val="single"/>
    </w:rPr>
  </w:style>
  <w:style w:type="character" w:customStyle="1" w:styleId="Estilo6Car">
    <w:name w:val="Estilo6 Car"/>
    <w:link w:val="Estilo6"/>
    <w:rsid w:val="00654EE7"/>
    <w:rPr>
      <w:rFonts w:ascii="Calibri" w:eastAsia="Times New Roman" w:hAnsi="Calibri" w:cs="Times New Roman"/>
      <w:b/>
      <w:iCs/>
      <w:color w:val="1F4E79"/>
      <w:sz w:val="44"/>
      <w:lang w:val="es-ES" w:eastAsia="es-ES"/>
    </w:rPr>
  </w:style>
  <w:style w:type="paragraph" w:customStyle="1" w:styleId="Default">
    <w:name w:val="Default"/>
    <w:rsid w:val="00654EE7"/>
    <w:pPr>
      <w:autoSpaceDE w:val="0"/>
      <w:autoSpaceDN w:val="0"/>
      <w:adjustRightInd w:val="0"/>
      <w:spacing w:after="0" w:line="240" w:lineRule="auto"/>
    </w:pPr>
    <w:rPr>
      <w:rFonts w:ascii="Arial" w:eastAsia="Calibri" w:hAnsi="Arial" w:cs="Arial"/>
      <w:color w:val="000000"/>
      <w:sz w:val="24"/>
      <w:szCs w:val="24"/>
      <w:lang w:eastAsia="es-PE"/>
    </w:rPr>
  </w:style>
  <w:style w:type="paragraph" w:styleId="TtulodeTDC">
    <w:name w:val="TOC Heading"/>
    <w:basedOn w:val="Ttulo1"/>
    <w:next w:val="Normal"/>
    <w:uiPriority w:val="39"/>
    <w:unhideWhenUsed/>
    <w:qFormat/>
    <w:rsid w:val="00654EE7"/>
    <w:pPr>
      <w:outlineLvl w:val="9"/>
    </w:pPr>
    <w:rPr>
      <w:lang w:val="es-PE" w:eastAsia="es-PE"/>
    </w:rPr>
  </w:style>
  <w:style w:type="paragraph" w:styleId="TDC2">
    <w:name w:val="toc 2"/>
    <w:basedOn w:val="Normal"/>
    <w:next w:val="Normal"/>
    <w:autoRedefine/>
    <w:uiPriority w:val="39"/>
    <w:unhideWhenUsed/>
    <w:rsid w:val="00654EE7"/>
    <w:pPr>
      <w:tabs>
        <w:tab w:val="right" w:leader="dot" w:pos="8494"/>
      </w:tabs>
    </w:pPr>
  </w:style>
  <w:style w:type="paragraph" w:styleId="TDC1">
    <w:name w:val="toc 1"/>
    <w:basedOn w:val="Normal"/>
    <w:next w:val="Normal"/>
    <w:autoRedefine/>
    <w:uiPriority w:val="39"/>
    <w:unhideWhenUsed/>
    <w:rsid w:val="00654EE7"/>
    <w:pPr>
      <w:tabs>
        <w:tab w:val="right" w:leader="dot" w:pos="8494"/>
      </w:tabs>
    </w:pPr>
    <w:rPr>
      <w:noProof/>
    </w:rPr>
  </w:style>
  <w:style w:type="character" w:customStyle="1" w:styleId="apple-converted-space">
    <w:name w:val="apple-converted-space"/>
    <w:rsid w:val="00654EE7"/>
  </w:style>
  <w:style w:type="paragraph" w:styleId="Puesto">
    <w:name w:val="Title"/>
    <w:basedOn w:val="Normal"/>
    <w:next w:val="Normal"/>
    <w:link w:val="PuestoCar1"/>
    <w:uiPriority w:val="10"/>
    <w:qFormat/>
    <w:rsid w:val="00654EE7"/>
    <w:pPr>
      <w:spacing w:after="0" w:line="240" w:lineRule="auto"/>
      <w:contextualSpacing/>
    </w:pPr>
    <w:rPr>
      <w:rFonts w:ascii="Cambria" w:hAnsi="Cambria"/>
      <w:color w:val="17365D"/>
      <w:spacing w:val="5"/>
      <w:kern w:val="28"/>
      <w:sz w:val="52"/>
      <w:szCs w:val="52"/>
      <w:lang w:val="es-PE"/>
    </w:rPr>
  </w:style>
  <w:style w:type="character" w:customStyle="1" w:styleId="PuestoCar">
    <w:name w:val="Puesto Car"/>
    <w:basedOn w:val="Fuentedeprrafopredeter"/>
    <w:uiPriority w:val="10"/>
    <w:rsid w:val="00654EE7"/>
    <w:rPr>
      <w:rFonts w:asciiTheme="majorHAnsi" w:eastAsiaTheme="majorEastAsia" w:hAnsiTheme="majorHAnsi" w:cstheme="majorBidi"/>
      <w:spacing w:val="-10"/>
      <w:kern w:val="28"/>
      <w:sz w:val="56"/>
      <w:szCs w:val="56"/>
      <w:lang w:val="es-ES" w:eastAsia="es-ES"/>
    </w:rPr>
  </w:style>
  <w:style w:type="paragraph" w:styleId="Sinespaciado">
    <w:name w:val="No Spacing"/>
    <w:link w:val="SinespaciadoCar"/>
    <w:uiPriority w:val="1"/>
    <w:qFormat/>
    <w:rsid w:val="00B37BCC"/>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B37BCC"/>
    <w:rPr>
      <w:rFonts w:eastAsiaTheme="minorEastAsia"/>
      <w:lang w:eastAsia="es-PE"/>
    </w:rPr>
  </w:style>
  <w:style w:type="paragraph" w:styleId="TDC3">
    <w:name w:val="toc 3"/>
    <w:basedOn w:val="Normal"/>
    <w:next w:val="Normal"/>
    <w:autoRedefine/>
    <w:uiPriority w:val="39"/>
    <w:unhideWhenUsed/>
    <w:rsid w:val="00AA0614"/>
    <w:pPr>
      <w:spacing w:after="100"/>
      <w:ind w:left="440"/>
    </w:pPr>
  </w:style>
  <w:style w:type="character" w:customStyle="1" w:styleId="Ttulo3Car">
    <w:name w:val="Título 3 Car"/>
    <w:basedOn w:val="Fuentedeprrafopredeter"/>
    <w:link w:val="Ttulo3"/>
    <w:uiPriority w:val="9"/>
    <w:semiHidden/>
    <w:rsid w:val="00115A35"/>
    <w:rPr>
      <w:rFonts w:asciiTheme="majorHAnsi" w:eastAsiaTheme="majorEastAsia" w:hAnsiTheme="majorHAnsi" w:cstheme="majorBidi"/>
      <w:color w:val="1F4D78" w:themeColor="accent1" w:themeShade="7F"/>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605">
      <w:bodyDiv w:val="1"/>
      <w:marLeft w:val="0"/>
      <w:marRight w:val="0"/>
      <w:marTop w:val="0"/>
      <w:marBottom w:val="0"/>
      <w:divBdr>
        <w:top w:val="none" w:sz="0" w:space="0" w:color="auto"/>
        <w:left w:val="none" w:sz="0" w:space="0" w:color="auto"/>
        <w:bottom w:val="none" w:sz="0" w:space="0" w:color="auto"/>
        <w:right w:val="none" w:sz="0" w:space="0" w:color="auto"/>
      </w:divBdr>
    </w:div>
    <w:div w:id="33390063">
      <w:bodyDiv w:val="1"/>
      <w:marLeft w:val="0"/>
      <w:marRight w:val="0"/>
      <w:marTop w:val="0"/>
      <w:marBottom w:val="0"/>
      <w:divBdr>
        <w:top w:val="none" w:sz="0" w:space="0" w:color="auto"/>
        <w:left w:val="none" w:sz="0" w:space="0" w:color="auto"/>
        <w:bottom w:val="none" w:sz="0" w:space="0" w:color="auto"/>
        <w:right w:val="none" w:sz="0" w:space="0" w:color="auto"/>
      </w:divBdr>
    </w:div>
    <w:div w:id="50885436">
      <w:bodyDiv w:val="1"/>
      <w:marLeft w:val="0"/>
      <w:marRight w:val="0"/>
      <w:marTop w:val="0"/>
      <w:marBottom w:val="0"/>
      <w:divBdr>
        <w:top w:val="none" w:sz="0" w:space="0" w:color="auto"/>
        <w:left w:val="none" w:sz="0" w:space="0" w:color="auto"/>
        <w:bottom w:val="none" w:sz="0" w:space="0" w:color="auto"/>
        <w:right w:val="none" w:sz="0" w:space="0" w:color="auto"/>
      </w:divBdr>
    </w:div>
    <w:div w:id="52777047">
      <w:bodyDiv w:val="1"/>
      <w:marLeft w:val="0"/>
      <w:marRight w:val="0"/>
      <w:marTop w:val="0"/>
      <w:marBottom w:val="0"/>
      <w:divBdr>
        <w:top w:val="none" w:sz="0" w:space="0" w:color="auto"/>
        <w:left w:val="none" w:sz="0" w:space="0" w:color="auto"/>
        <w:bottom w:val="none" w:sz="0" w:space="0" w:color="auto"/>
        <w:right w:val="none" w:sz="0" w:space="0" w:color="auto"/>
      </w:divBdr>
    </w:div>
    <w:div w:id="140460652">
      <w:bodyDiv w:val="1"/>
      <w:marLeft w:val="0"/>
      <w:marRight w:val="0"/>
      <w:marTop w:val="0"/>
      <w:marBottom w:val="0"/>
      <w:divBdr>
        <w:top w:val="none" w:sz="0" w:space="0" w:color="auto"/>
        <w:left w:val="none" w:sz="0" w:space="0" w:color="auto"/>
        <w:bottom w:val="none" w:sz="0" w:space="0" w:color="auto"/>
        <w:right w:val="none" w:sz="0" w:space="0" w:color="auto"/>
      </w:divBdr>
    </w:div>
    <w:div w:id="177232721">
      <w:bodyDiv w:val="1"/>
      <w:marLeft w:val="0"/>
      <w:marRight w:val="0"/>
      <w:marTop w:val="0"/>
      <w:marBottom w:val="0"/>
      <w:divBdr>
        <w:top w:val="none" w:sz="0" w:space="0" w:color="auto"/>
        <w:left w:val="none" w:sz="0" w:space="0" w:color="auto"/>
        <w:bottom w:val="none" w:sz="0" w:space="0" w:color="auto"/>
        <w:right w:val="none" w:sz="0" w:space="0" w:color="auto"/>
      </w:divBdr>
    </w:div>
    <w:div w:id="270935692">
      <w:bodyDiv w:val="1"/>
      <w:marLeft w:val="0"/>
      <w:marRight w:val="0"/>
      <w:marTop w:val="0"/>
      <w:marBottom w:val="0"/>
      <w:divBdr>
        <w:top w:val="none" w:sz="0" w:space="0" w:color="auto"/>
        <w:left w:val="none" w:sz="0" w:space="0" w:color="auto"/>
        <w:bottom w:val="none" w:sz="0" w:space="0" w:color="auto"/>
        <w:right w:val="none" w:sz="0" w:space="0" w:color="auto"/>
      </w:divBdr>
    </w:div>
    <w:div w:id="312608320">
      <w:bodyDiv w:val="1"/>
      <w:marLeft w:val="0"/>
      <w:marRight w:val="0"/>
      <w:marTop w:val="0"/>
      <w:marBottom w:val="0"/>
      <w:divBdr>
        <w:top w:val="none" w:sz="0" w:space="0" w:color="auto"/>
        <w:left w:val="none" w:sz="0" w:space="0" w:color="auto"/>
        <w:bottom w:val="none" w:sz="0" w:space="0" w:color="auto"/>
        <w:right w:val="none" w:sz="0" w:space="0" w:color="auto"/>
      </w:divBdr>
    </w:div>
    <w:div w:id="318196460">
      <w:bodyDiv w:val="1"/>
      <w:marLeft w:val="0"/>
      <w:marRight w:val="0"/>
      <w:marTop w:val="0"/>
      <w:marBottom w:val="0"/>
      <w:divBdr>
        <w:top w:val="none" w:sz="0" w:space="0" w:color="auto"/>
        <w:left w:val="none" w:sz="0" w:space="0" w:color="auto"/>
        <w:bottom w:val="none" w:sz="0" w:space="0" w:color="auto"/>
        <w:right w:val="none" w:sz="0" w:space="0" w:color="auto"/>
      </w:divBdr>
    </w:div>
    <w:div w:id="319507520">
      <w:bodyDiv w:val="1"/>
      <w:marLeft w:val="0"/>
      <w:marRight w:val="0"/>
      <w:marTop w:val="0"/>
      <w:marBottom w:val="0"/>
      <w:divBdr>
        <w:top w:val="none" w:sz="0" w:space="0" w:color="auto"/>
        <w:left w:val="none" w:sz="0" w:space="0" w:color="auto"/>
        <w:bottom w:val="none" w:sz="0" w:space="0" w:color="auto"/>
        <w:right w:val="none" w:sz="0" w:space="0" w:color="auto"/>
      </w:divBdr>
    </w:div>
    <w:div w:id="391317407">
      <w:bodyDiv w:val="1"/>
      <w:marLeft w:val="0"/>
      <w:marRight w:val="0"/>
      <w:marTop w:val="0"/>
      <w:marBottom w:val="0"/>
      <w:divBdr>
        <w:top w:val="none" w:sz="0" w:space="0" w:color="auto"/>
        <w:left w:val="none" w:sz="0" w:space="0" w:color="auto"/>
        <w:bottom w:val="none" w:sz="0" w:space="0" w:color="auto"/>
        <w:right w:val="none" w:sz="0" w:space="0" w:color="auto"/>
      </w:divBdr>
    </w:div>
    <w:div w:id="456141198">
      <w:bodyDiv w:val="1"/>
      <w:marLeft w:val="0"/>
      <w:marRight w:val="0"/>
      <w:marTop w:val="0"/>
      <w:marBottom w:val="0"/>
      <w:divBdr>
        <w:top w:val="none" w:sz="0" w:space="0" w:color="auto"/>
        <w:left w:val="none" w:sz="0" w:space="0" w:color="auto"/>
        <w:bottom w:val="none" w:sz="0" w:space="0" w:color="auto"/>
        <w:right w:val="none" w:sz="0" w:space="0" w:color="auto"/>
      </w:divBdr>
    </w:div>
    <w:div w:id="800415791">
      <w:bodyDiv w:val="1"/>
      <w:marLeft w:val="0"/>
      <w:marRight w:val="0"/>
      <w:marTop w:val="0"/>
      <w:marBottom w:val="0"/>
      <w:divBdr>
        <w:top w:val="none" w:sz="0" w:space="0" w:color="auto"/>
        <w:left w:val="none" w:sz="0" w:space="0" w:color="auto"/>
        <w:bottom w:val="none" w:sz="0" w:space="0" w:color="auto"/>
        <w:right w:val="none" w:sz="0" w:space="0" w:color="auto"/>
      </w:divBdr>
    </w:div>
    <w:div w:id="856890462">
      <w:bodyDiv w:val="1"/>
      <w:marLeft w:val="0"/>
      <w:marRight w:val="0"/>
      <w:marTop w:val="0"/>
      <w:marBottom w:val="0"/>
      <w:divBdr>
        <w:top w:val="none" w:sz="0" w:space="0" w:color="auto"/>
        <w:left w:val="none" w:sz="0" w:space="0" w:color="auto"/>
        <w:bottom w:val="none" w:sz="0" w:space="0" w:color="auto"/>
        <w:right w:val="none" w:sz="0" w:space="0" w:color="auto"/>
      </w:divBdr>
    </w:div>
    <w:div w:id="951278988">
      <w:bodyDiv w:val="1"/>
      <w:marLeft w:val="0"/>
      <w:marRight w:val="0"/>
      <w:marTop w:val="0"/>
      <w:marBottom w:val="0"/>
      <w:divBdr>
        <w:top w:val="none" w:sz="0" w:space="0" w:color="auto"/>
        <w:left w:val="none" w:sz="0" w:space="0" w:color="auto"/>
        <w:bottom w:val="none" w:sz="0" w:space="0" w:color="auto"/>
        <w:right w:val="none" w:sz="0" w:space="0" w:color="auto"/>
      </w:divBdr>
    </w:div>
    <w:div w:id="981731286">
      <w:bodyDiv w:val="1"/>
      <w:marLeft w:val="0"/>
      <w:marRight w:val="0"/>
      <w:marTop w:val="0"/>
      <w:marBottom w:val="0"/>
      <w:divBdr>
        <w:top w:val="none" w:sz="0" w:space="0" w:color="auto"/>
        <w:left w:val="none" w:sz="0" w:space="0" w:color="auto"/>
        <w:bottom w:val="none" w:sz="0" w:space="0" w:color="auto"/>
        <w:right w:val="none" w:sz="0" w:space="0" w:color="auto"/>
      </w:divBdr>
    </w:div>
    <w:div w:id="1054961656">
      <w:bodyDiv w:val="1"/>
      <w:marLeft w:val="0"/>
      <w:marRight w:val="0"/>
      <w:marTop w:val="0"/>
      <w:marBottom w:val="0"/>
      <w:divBdr>
        <w:top w:val="none" w:sz="0" w:space="0" w:color="auto"/>
        <w:left w:val="none" w:sz="0" w:space="0" w:color="auto"/>
        <w:bottom w:val="none" w:sz="0" w:space="0" w:color="auto"/>
        <w:right w:val="none" w:sz="0" w:space="0" w:color="auto"/>
      </w:divBdr>
    </w:div>
    <w:div w:id="1206337450">
      <w:bodyDiv w:val="1"/>
      <w:marLeft w:val="0"/>
      <w:marRight w:val="0"/>
      <w:marTop w:val="0"/>
      <w:marBottom w:val="0"/>
      <w:divBdr>
        <w:top w:val="none" w:sz="0" w:space="0" w:color="auto"/>
        <w:left w:val="none" w:sz="0" w:space="0" w:color="auto"/>
        <w:bottom w:val="none" w:sz="0" w:space="0" w:color="auto"/>
        <w:right w:val="none" w:sz="0" w:space="0" w:color="auto"/>
      </w:divBdr>
    </w:div>
    <w:div w:id="1479566658">
      <w:bodyDiv w:val="1"/>
      <w:marLeft w:val="0"/>
      <w:marRight w:val="0"/>
      <w:marTop w:val="0"/>
      <w:marBottom w:val="0"/>
      <w:divBdr>
        <w:top w:val="none" w:sz="0" w:space="0" w:color="auto"/>
        <w:left w:val="none" w:sz="0" w:space="0" w:color="auto"/>
        <w:bottom w:val="none" w:sz="0" w:space="0" w:color="auto"/>
        <w:right w:val="none" w:sz="0" w:space="0" w:color="auto"/>
      </w:divBdr>
    </w:div>
    <w:div w:id="1561793824">
      <w:bodyDiv w:val="1"/>
      <w:marLeft w:val="0"/>
      <w:marRight w:val="0"/>
      <w:marTop w:val="0"/>
      <w:marBottom w:val="0"/>
      <w:divBdr>
        <w:top w:val="none" w:sz="0" w:space="0" w:color="auto"/>
        <w:left w:val="none" w:sz="0" w:space="0" w:color="auto"/>
        <w:bottom w:val="none" w:sz="0" w:space="0" w:color="auto"/>
        <w:right w:val="none" w:sz="0" w:space="0" w:color="auto"/>
      </w:divBdr>
    </w:div>
    <w:div w:id="1645432032">
      <w:bodyDiv w:val="1"/>
      <w:marLeft w:val="0"/>
      <w:marRight w:val="0"/>
      <w:marTop w:val="0"/>
      <w:marBottom w:val="0"/>
      <w:divBdr>
        <w:top w:val="none" w:sz="0" w:space="0" w:color="auto"/>
        <w:left w:val="none" w:sz="0" w:space="0" w:color="auto"/>
        <w:bottom w:val="none" w:sz="0" w:space="0" w:color="auto"/>
        <w:right w:val="none" w:sz="0" w:space="0" w:color="auto"/>
      </w:divBdr>
    </w:div>
    <w:div w:id="1865821519">
      <w:bodyDiv w:val="1"/>
      <w:marLeft w:val="0"/>
      <w:marRight w:val="0"/>
      <w:marTop w:val="0"/>
      <w:marBottom w:val="0"/>
      <w:divBdr>
        <w:top w:val="none" w:sz="0" w:space="0" w:color="auto"/>
        <w:left w:val="none" w:sz="0" w:space="0" w:color="auto"/>
        <w:bottom w:val="none" w:sz="0" w:space="0" w:color="auto"/>
        <w:right w:val="none" w:sz="0" w:space="0" w:color="auto"/>
      </w:divBdr>
    </w:div>
    <w:div w:id="1878424191">
      <w:bodyDiv w:val="1"/>
      <w:marLeft w:val="0"/>
      <w:marRight w:val="0"/>
      <w:marTop w:val="0"/>
      <w:marBottom w:val="0"/>
      <w:divBdr>
        <w:top w:val="none" w:sz="0" w:space="0" w:color="auto"/>
        <w:left w:val="none" w:sz="0" w:space="0" w:color="auto"/>
        <w:bottom w:val="none" w:sz="0" w:space="0" w:color="auto"/>
        <w:right w:val="none" w:sz="0" w:space="0" w:color="auto"/>
      </w:divBdr>
    </w:div>
    <w:div w:id="1880974499">
      <w:bodyDiv w:val="1"/>
      <w:marLeft w:val="0"/>
      <w:marRight w:val="0"/>
      <w:marTop w:val="0"/>
      <w:marBottom w:val="0"/>
      <w:divBdr>
        <w:top w:val="none" w:sz="0" w:space="0" w:color="auto"/>
        <w:left w:val="none" w:sz="0" w:space="0" w:color="auto"/>
        <w:bottom w:val="none" w:sz="0" w:space="0" w:color="auto"/>
        <w:right w:val="none" w:sz="0" w:space="0" w:color="auto"/>
      </w:divBdr>
    </w:div>
    <w:div w:id="19447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0F6D7F-EFC9-45F6-8E0E-B18FC9F5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12</Pages>
  <Words>2077</Words>
  <Characters>11428</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Alberto Condezo, César.</Company>
  <LinksUpToDate>false</LinksUpToDate>
  <CharactersWithSpaces>13479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 5</dc:creator>
  <cp:keywords/>
  <dc:description/>
  <cp:lastModifiedBy>ANTONIO</cp:lastModifiedBy>
  <cp:revision>35</cp:revision>
  <cp:lastPrinted>2017-09-16T09:36:00Z</cp:lastPrinted>
  <dcterms:created xsi:type="dcterms:W3CDTF">2018-02-27T02:18:00Z</dcterms:created>
  <dcterms:modified xsi:type="dcterms:W3CDTF">2018-03-06T02:30:00Z</dcterms:modified>
</cp:coreProperties>
</file>