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2"/>
          <w:sz w:val="22"/>
          <w:szCs w:val="22"/>
          <w:rFonts w:ascii="Calibri" w:hAnsi="Calibri" w:eastAsia="Calibri" w:cs="Times New Roman"/>
          <w:color w:val="00000A"/>
          <w:lang w:val="en-US" w:eastAsia="en-US" w:bidi="ar-SA"/>
        </w:rPr>
      </w:pPr>
      <w:r>
        <w:rPr>
          <w:rFonts w:eastAsia="Calibri" w:cs="Times New Roman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jc w:val="center"/>
        <w:rPr>
          <w:sz w:val="22"/>
          <w:sz w:val="22"/>
          <w:szCs w:val="22"/>
          <w:rFonts w:ascii="Calibri" w:hAnsi="Calibri" w:eastAsia="Calibri" w:cs="Times New Roman"/>
          <w:color w:val="00000A"/>
          <w:lang w:val="en-US" w:eastAsia="en-US" w:bidi="ar-SA"/>
        </w:rPr>
      </w:pPr>
      <w:r>
        <w:rPr>
          <w:rFonts w:eastAsia="Calibri" w:cs="Times New Roman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jc w:val="center"/>
        <w:rPr>
          <w:lang w:val="en-US"/>
        </w:rPr>
      </w:pPr>
      <w:r>
        <w:rPr>
          <w:lang w:val="en-US"/>
        </w:rPr>
        <w:t>STANDARD DEPARTURE CHART INSTRUMENT – (SID)</w:t>
      </w:r>
      <w:r/>
    </w:p>
    <w:p>
      <w:pPr>
        <w:pStyle w:val="Normal"/>
        <w:jc w:val="center"/>
        <w:rPr>
          <w:lang w:val="en-US"/>
        </w:rPr>
      </w:pPr>
      <w:r>
        <w:rPr>
          <w:lang w:val="en-US"/>
        </w:rPr>
        <w:t>DEPARTURE PROCEDURE GUARDIA2 RWY  25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00000A"/>
          <w:lang w:val="en-US" w:eastAsia="en-US" w:bidi="ar-SA"/>
        </w:rPr>
      </w:pPr>
      <w:r>
        <w:rPr>
          <w:rFonts w:eastAsia="Calibri" w:cs="Times New Roman"/>
          <w:color w:val="00000A"/>
          <w:sz w:val="22"/>
          <w:szCs w:val="22"/>
          <w:lang w:val="en-US" w:eastAsia="en-US" w:bidi="ar-SA"/>
        </w:rPr>
      </w:r>
      <w:r/>
    </w:p>
    <w:tbl>
      <w:tblPr>
        <w:tblStyle w:val="TableGrid"/>
        <w:tblW w:w="8897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2953"/>
        <w:gridCol w:w="5943"/>
      </w:tblGrid>
      <w:tr>
        <w:trPr>
          <w:trHeight w:val="398" w:hRule="atLeast"/>
        </w:trPr>
        <w:tc>
          <w:tcPr>
            <w:tcW w:w="295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AIRWAYS</w:t>
            </w:r>
            <w:r/>
          </w:p>
        </w:tc>
        <w:tc>
          <w:tcPr>
            <w:tcW w:w="594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ROUTING</w:t>
            </w:r>
            <w:r/>
          </w:p>
        </w:tc>
      </w:tr>
      <w:tr>
        <w:trPr/>
        <w:tc>
          <w:tcPr>
            <w:tcW w:w="295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NORTH</w:t>
            </w:r>
            <w:r/>
          </w:p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>G/UG436</w:t>
            </w:r>
            <w:r/>
          </w:p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>G439</w:t>
            </w:r>
            <w:r/>
          </w:p>
        </w:tc>
        <w:tc>
          <w:tcPr>
            <w:tcW w:w="59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Maintain runway heading with the maximum climb gradient possible to VOR/DME LIBERIA 5 DME or 2 500’, then turn LEFT climbing towards VOR/DME LIBERIA, cross VOR/DME LIBERIA at 5 000’ or above and leave VOR/DME LIBERIA on the authorized airway</w:t>
            </w:r>
            <w:r/>
          </w:p>
        </w:tc>
      </w:tr>
      <w:tr>
        <w:trPr/>
        <w:tc>
          <w:tcPr>
            <w:tcW w:w="295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SOUTH</w:t>
            </w:r>
            <w:r/>
          </w:p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>G436</w:t>
            </w:r>
            <w:r/>
          </w:p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>G439</w:t>
            </w:r>
            <w:r/>
          </w:p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G/UG440</w:t>
            </w:r>
            <w:r/>
          </w:p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R/UR773</w:t>
            </w:r>
            <w:r/>
          </w:p>
        </w:tc>
        <w:tc>
          <w:tcPr>
            <w:tcW w:w="59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Maintain runway heading with the maximum climb gradient possible to VOR/DME LIBERIA 5 DME or 2 500’, then turn RIGHT climbing towards VOR/DME LIBERIA, cross VOR/DME LIBERIA at 5 000’ or above and leave VOR/DME LIBERIA on the authorized airway</w:t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00000A"/>
          <w:lang w:val="en-US" w:eastAsia="en-US" w:bidi="ar-SA"/>
        </w:rPr>
      </w:pPr>
      <w:r>
        <w:rPr>
          <w:rFonts w:eastAsia="Calibri" w:cs="Times New Roman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rPr>
          <w:lang w:val="en-US"/>
        </w:rPr>
      </w:pPr>
      <w:r>
        <w:rPr>
          <w:lang w:val="en-US"/>
        </w:rPr>
        <w:t>TRANSITIONS</w:t>
      </w:r>
      <w:r/>
    </w:p>
    <w:tbl>
      <w:tblPr>
        <w:tblStyle w:val="TableGrid"/>
        <w:tblW w:w="8897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2941"/>
        <w:gridCol w:w="5955"/>
      </w:tblGrid>
      <w:tr>
        <w:trPr>
          <w:trHeight w:val="398" w:hRule="atLeast"/>
        </w:trPr>
        <w:tc>
          <w:tcPr>
            <w:tcW w:w="294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DEPARTURE</w:t>
            </w:r>
            <w:r/>
          </w:p>
        </w:tc>
        <w:tc>
          <w:tcPr>
            <w:tcW w:w="595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ROUTING</w:t>
            </w:r>
            <w:r/>
          </w:p>
        </w:tc>
      </w:tr>
      <w:tr>
        <w:trPr/>
        <w:tc>
          <w:tcPr>
            <w:tcW w:w="294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>FOR AIRWAY G436 SOUTH, AMAYO TRANSITION</w:t>
            </w:r>
            <w:r/>
          </w:p>
        </w:tc>
        <w:tc>
          <w:tcPr>
            <w:tcW w:w="595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10 000’, expect higher altitude after AMAYO fix</w:t>
            </w:r>
            <w:r/>
          </w:p>
        </w:tc>
      </w:tr>
      <w:tr>
        <w:trPr/>
        <w:tc>
          <w:tcPr>
            <w:tcW w:w="294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>FOR AIRWAY G439 SOUTH, SAINO TRANSITION</w:t>
            </w:r>
            <w:r/>
          </w:p>
        </w:tc>
        <w:tc>
          <w:tcPr>
            <w:tcW w:w="595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11 000’, expect higher altitude after SAINO fix</w:t>
            </w:r>
            <w:r/>
          </w:p>
        </w:tc>
      </w:tr>
      <w:tr>
        <w:trPr/>
        <w:tc>
          <w:tcPr>
            <w:tcW w:w="294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 xml:space="preserve">FOR AIRWAY R/UR773, </w:t>
            </w:r>
            <w:r/>
          </w:p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>EDERO TRANSITION</w:t>
            </w:r>
            <w:r/>
          </w:p>
        </w:tc>
        <w:tc>
          <w:tcPr>
            <w:tcW w:w="595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12 000’, expect higher altitude after EDERO fix</w:t>
            </w:r>
            <w:r/>
          </w:p>
        </w:tc>
      </w:tr>
      <w:tr>
        <w:trPr/>
        <w:tc>
          <w:tcPr>
            <w:tcW w:w="294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>FOR AIRWAY G/UG440,</w:t>
            </w:r>
            <w:r/>
          </w:p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SANMI TRANSITION</w:t>
            </w:r>
            <w:r/>
          </w:p>
        </w:tc>
        <w:tc>
          <w:tcPr>
            <w:tcW w:w="595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</w:pPr>
            <w:r>
              <w:rPr>
                <w:sz w:val="20"/>
                <w:szCs w:val="20"/>
                <w:lang w:val="en-US"/>
              </w:rPr>
              <w:t>Climb and maintain 9 000’, expect higher altitude after SANMI fix</w:t>
            </w:r>
            <w:r/>
          </w:p>
        </w:tc>
      </w:tr>
      <w:tr>
        <w:trPr/>
        <w:tc>
          <w:tcPr>
            <w:tcW w:w="294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AIRWAY G/UG436 NORTH, ORADA TRANSITION</w:t>
            </w:r>
            <w:r/>
          </w:p>
        </w:tc>
        <w:tc>
          <w:tcPr>
            <w:tcW w:w="595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11 000’, expect higher altitude after ORADA fix</w:t>
            </w:r>
            <w:r/>
          </w:p>
        </w:tc>
      </w:tr>
      <w:tr>
        <w:trPr/>
        <w:tc>
          <w:tcPr>
            <w:tcW w:w="294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>FOR AIRWAY G439 NORTH, IMOLA TRANSITION</w:t>
            </w:r>
            <w:r/>
          </w:p>
        </w:tc>
        <w:tc>
          <w:tcPr>
            <w:tcW w:w="595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18 000’,  cross IMOLA at 20 000’ or above</w:t>
            </w:r>
            <w:r/>
          </w:p>
        </w:tc>
      </w:tr>
    </w:tbl>
    <w:p>
      <w:pPr>
        <w:pStyle w:val="Normal"/>
        <w:spacing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es-ES" w:eastAsia="en-US" w:bidi="ar-SA"/>
        </w:rPr>
      </w:pPr>
      <w:r>
        <w:rPr/>
      </w:r>
      <w:r/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</w:pPr>
    <w:r>
      <w:rPr/>
      <w:t>AMDT 8-15</w:t>
      <w:tab/>
      <w:tab/>
      <w:t>AIM - COCESNA</w:t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27940</wp:posOffset>
              </wp:positionH>
              <wp:positionV relativeFrom="paragraph">
                <wp:posOffset>-19685</wp:posOffset>
              </wp:positionV>
              <wp:extent cx="5571490" cy="254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1000" cy="1800"/>
                      </a:xfrm>
                      <a:prstGeom prst="straightConnector1">
                        <a:avLst/>
                      </a:prstGeom>
                      <a:noFill/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stroked="t" style="position:absolute;margin-left:2.2pt;margin-top:-1.55pt;width:438.6pt;height:0.1pt" type="shapetype_32">
              <w10:wrap type="none"/>
              <v:fill on="false" o:detectmouseclick="t"/>
              <v:stroke color="black" joinstyle="round" endcap="flat"/>
            </v:shape>
          </w:pict>
        </mc:Fallback>
      </mc:AlternateConten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tabs>
        <w:tab w:val="center" w:pos="4252" w:leader="none"/>
        <w:tab w:val="right" w:pos="8504" w:leader="none"/>
        <w:tab w:val="right" w:pos="8789" w:leader="none"/>
      </w:tabs>
      <w:ind w:left="-284" w:hanging="0"/>
      <w:rPr>
        <w:lang w:val="en-US"/>
      </w:rPr>
    </w:pPr>
    <w:r>
      <w:rPr>
        <w:lang w:val="en-US"/>
      </w:rPr>
      <w:t xml:space="preserve">     </w:t>
    </w:r>
    <w:r>
      <w:rPr>
        <w:lang w:val="en-US"/>
      </w:rPr>
      <w:t>MRLB AD 2-31.2</w:t>
      <w:tab/>
      <w:tab/>
      <w:t xml:space="preserve">   CENTRAL  AMERICA</w:t>
    </w:r>
    <w:r/>
  </w:p>
  <w:p>
    <w:pPr>
      <w:pStyle w:val="Encabezamiento"/>
      <w:tabs>
        <w:tab w:val="center" w:pos="4252" w:leader="none"/>
        <w:tab w:val="right" w:pos="8504" w:leader="none"/>
        <w:tab w:val="right" w:pos="8789" w:leader="none"/>
      </w:tabs>
      <w:ind w:left="-284" w:hanging="0"/>
    </w:pPr>
    <w:r>
      <w:rPr>
        <w:lang w:val="en-US"/>
      </w:rPr>
      <w:t xml:space="preserve">     </w:t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-17145</wp:posOffset>
              </wp:positionH>
              <wp:positionV relativeFrom="paragraph">
                <wp:posOffset>179705</wp:posOffset>
              </wp:positionV>
              <wp:extent cx="5604510" cy="2540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03760" cy="1800"/>
                      </a:xfrm>
                      <a:prstGeom prst="straightConnector1">
                        <a:avLst/>
                      </a:prstGeom>
                      <a:noFill/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stroked="t" style="position:absolute;margin-left:-1.35pt;margin-top:14.15pt;width:441.2pt;height:0.1pt" type="shapetype_32">
              <w10:wrap type="none"/>
              <v:fill on="false" o:detectmouseclick="t"/>
              <v:stroke color="black" joinstyle="round" endcap="flat"/>
            </v:shape>
          </w:pict>
        </mc:Fallback>
      </mc:AlternateContent>
    </w:r>
    <w:r>
      <w:rPr>
        <w:lang w:val="en-US"/>
      </w:rPr>
      <w:t>5 FEB 1</w:t>
    </w:r>
    <w:r>
      <w:rPr>
        <w:lang w:val="en-US"/>
      </w:rPr>
      <w:t>5</w:t>
    </w:r>
    <w:r>
      <w:rPr>
        <w:lang w:val="en-US"/>
      </w:rPr>
      <w:tab/>
      <w:tab/>
      <w:t>AIP</w:t>
    </w:r>
    <w:r/>
  </w:p>
</w:hdr>
</file>

<file path=word/settings.xml><?xml version="1.0" encoding="utf-8"?>
<w:settings xmlns:w="http://schemas.openxmlformats.org/wordprocessingml/2006/main">
  <w:zoom w:percent="75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646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660182"/>
    <w:rPr/>
  </w:style>
  <w:style w:type="character" w:styleId="FooterChar" w:customStyle="1">
    <w:name w:val="Footer Char"/>
    <w:basedOn w:val="DefaultParagraphFont"/>
    <w:link w:val="Footer"/>
    <w:uiPriority w:val="99"/>
    <w:semiHidden/>
    <w:rsid w:val="0066018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60182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Encabezamiento">
    <w:name w:val="Encabezamiento"/>
    <w:basedOn w:val="Normal"/>
    <w:link w:val="HeaderChar"/>
    <w:uiPriority w:val="99"/>
    <w:unhideWhenUsed/>
    <w:rsid w:val="0066018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FooterChar"/>
    <w:uiPriority w:val="99"/>
    <w:semiHidden/>
    <w:unhideWhenUsed/>
    <w:rsid w:val="0066018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6601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1199b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Application>LibreOffice/4.3.4.1$Windows_x86 LibreOffice_project/bc356b2f991740509f321d70e4512a6a54c5f243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2010-09-14T22:50:00Z</dcterms:created>
  <dc:creator>Antonio Locandro</dc:creator>
  <dc:language>es-HN</dc:language>
  <cp:lastPrinted>2012-01-09T15:52:00Z</cp:lastPrinted>
  <dcterms:modified xsi:type="dcterms:W3CDTF">2015-01-30T10:05:42Z</dcterms:modified>
  <cp:revision>30</cp:revision>
</cp:coreProperties>
</file>