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0A2540"/>
          <w:sz w:val="38"/>
          <w:szCs w:val="38"/>
        </w:rPr>
        <w:t xml:space="preserve">Coastal Watch AI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0A97D9"/>
          <w:spacing w:val="30"/>
          <w:sz w:val="16"/>
          <w:szCs w:val="16"/>
        </w:rPr>
        <w:t xml:space="preserve">UN PITCH SCRIPT  ·  ~58 SECONDS  ·  UN SDG 14: LIFE BELOW WATER</w:t>
      </w:r>
    </w:p>
    <w:p>
      <w:pPr>
        <w:spacing w:after="60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Team: Mindy Baker · Anahy Diaz · Antonio Lopez · Francisco Rivas 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Audience: UN council, requesting funding.</w:t>
      </w:r>
    </w:p>
    <w:p>
      <w:pPr>
        <w:pBdr>
          <w:bottom w:val="single" w:color="CBD5E1" w:sz="6" w:space="6"/>
        </w:pBdr>
        <w:spacing w:after="80" w:before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SLIDE 1 — TITLE</w:t>
      </w:r>
      <w:r>
        <w:rPr>
          <w:rFonts w:ascii="Arial" w:cs="Arial" w:eastAsia="Arial" w:hAnsi="Arial"/>
        </w:rPr>
        <w:t xml:space="preserve"> 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≈5 seconds</w:t>
      </w:r>
    </w:p>
    <w:p>
      <w:pPr>
        <w:pBdr>
          <w:left w:val="single" w:color="0A97D9" w:sz="16" w:space="12"/>
        </w:pBdr>
        <w:spacing w:after="40" w:before="40" w:line="300"/>
        <w:ind w:left="36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Hi — I’m [your name]. Our team built Coastal Watch AI.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SLIDE 2 — THE PROBLEM</w:t>
      </w:r>
      <w:r>
        <w:rPr>
          <w:rFonts w:ascii="Arial" w:cs="Arial" w:eastAsia="Arial" w:hAnsi="Arial"/>
        </w:rPr>
        <w:t xml:space="preserve"> 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≈12 seconds</w:t>
      </w:r>
    </w:p>
    <w:p>
      <w:pPr>
        <w:pBdr>
          <w:left w:val="single" w:color="0A97D9" w:sz="16" w:space="12"/>
        </w:pBdr>
        <w:spacing w:after="40" w:before="40" w:line="300"/>
        <w:ind w:left="36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Picture the Monterey Bay National Marine Sanctuary. Rangers cover hundreds of miles of coast with a small team. Boats slip into no-take zones, fish, and leave before anyone arrives. This is UN SDG 14 — Life Below Water.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SLIDE 3 — TECHNOLOGY</w:t>
      </w:r>
      <w:r>
        <w:rPr>
          <w:rFonts w:ascii="Arial" w:cs="Arial" w:eastAsia="Arial" w:hAnsi="Arial"/>
        </w:rPr>
        <w:t xml:space="preserve"> 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≈15 seconds</w:t>
      </w:r>
    </w:p>
    <w:p>
      <w:pPr>
        <w:pBdr>
          <w:left w:val="single" w:color="0A97D9" w:sz="16" w:space="12"/>
        </w:pBdr>
        <w:spacing w:after="40" w:before="40" w:line="300"/>
        <w:ind w:left="36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Our tool is Gemini 2.5 Flash — a multimodal AI. In plain words: it can look at a photo and describe what’s in it, the way a person would. We use that for one job — telling a swimmer from a kayak from a fishing boat with nets.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SLIDE 4 — THE SOLUTION</w:t>
      </w:r>
      <w:r>
        <w:rPr>
          <w:rFonts w:ascii="Arial" w:cs="Arial" w:eastAsia="Arial" w:hAnsi="Arial"/>
        </w:rPr>
        <w:t xml:space="preserve"> 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≈15 seconds</w:t>
      </w:r>
    </w:p>
    <w:p>
      <w:pPr>
        <w:pBdr>
          <w:left w:val="single" w:color="0A97D9" w:sz="16" w:space="12"/>
        </w:pBdr>
        <w:spacing w:after="40" w:before="40" w:line="300"/>
        <w:ind w:left="36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Coastal Watch AI takes a frame from a shore camera, scans for boat activity, decides whether what it sees is legal or restricted, and pushes a notification to the nearest available ranger. Same patrols, same equipment — but the camera doesn’t blink.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SLIDE 5 — CAVEATS</w:t>
      </w:r>
      <w:r>
        <w:rPr>
          <w:rFonts w:ascii="Arial" w:cs="Arial" w:eastAsia="Arial" w:hAnsi="Arial"/>
        </w:rPr>
        <w:t xml:space="preserve">   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≈13 seconds</w:t>
      </w:r>
    </w:p>
    <w:p>
      <w:pPr>
        <w:pBdr>
          <w:left w:val="single" w:color="0A97D9" w:sz="16" w:space="12"/>
        </w:pBdr>
        <w:spacing w:after="40" w:before="40" w:line="300"/>
        <w:ind w:left="360"/>
      </w:pPr>
      <w:r>
        <w:rPr>
          <w:rFonts w:ascii="Arial" w:cs="Arial" w:eastAsia="Arial" w:hAnsi="Arial"/>
          <w:color w:val="1F2937"/>
          <w:sz w:val="24"/>
          <w:szCs w:val="24"/>
        </w:rPr>
        <w:t xml:space="preserve">It will get things wrong. Research boats look like poachers, fog blinds the camera, and the lens picks up beachgoers who never signed up. So every alert is a recommendation, never a citation. Fund the human review — that’s how the system stays honest. Thank you.</w:t>
      </w:r>
    </w:p>
    <w:p>
      <w:pPr>
        <w:pBdr>
          <w:bottom w:val="single" w:color="CBD5E1" w:sz="6" w:space="6"/>
        </w:pBdr>
        <w:spacing w:after="80" w:before="160"/>
      </w:pPr>
      <w:r>
        <w:rPr>
          <w:rFonts w:ascii="Arial" w:cs="Arial" w:eastAsia="Arial" w:hAnsi="Arial"/>
        </w:rP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0A2540"/>
          <w:sz w:val="22"/>
          <w:szCs w:val="22"/>
        </w:rPr>
        <w:t xml:space="preserve">Delivery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Speak about 150 words per minute. Don’t rush — silences between slides give the audience time to read.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Pause briefly after “Life Below Water” on Slide 2 — that’s the hook.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Slide 4, hit “the camera doesn’t blink” — it’s the line that lands.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Slide 5, “fund the human review” is your ask. Slow down on those four words.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If you’re running long, drop the title-slide line — the deck shows your name already.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Coastal Watch AI — UN Pitch Script</dc:title>
  <dc:creator>Antonio Lopez</dc:creator>
  <cp:lastModifiedBy>Un-named</cp:lastModifiedBy>
  <cp:revision>1</cp:revision>
  <dcterms:created xsi:type="dcterms:W3CDTF">2026-05-07T20:02:53.676Z</dcterms:created>
  <dcterms:modified xsi:type="dcterms:W3CDTF">2026-05-07T20:02:53.676Z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