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3F" w:rsidRDefault="0090683F">
      <w:r>
        <w:rPr>
          <w:noProof/>
          <w:lang w:eastAsia="es-ES"/>
        </w:rPr>
        <w:drawing>
          <wp:anchor distT="0" distB="0" distL="114300" distR="114300" simplePos="0" relativeHeight="251658240" behindDoc="0" locked="0" layoutInCell="1" allowOverlap="1">
            <wp:simplePos x="0" y="0"/>
            <wp:positionH relativeFrom="column">
              <wp:posOffset>50134</wp:posOffset>
            </wp:positionH>
            <wp:positionV relativeFrom="paragraph">
              <wp:posOffset>15</wp:posOffset>
            </wp:positionV>
            <wp:extent cx="2245112" cy="2991821"/>
            <wp:effectExtent l="0" t="0" r="3175" b="0"/>
            <wp:wrapSquare wrapText="bothSides"/>
            <wp:docPr id="1" name="Imagen 1" descr="https://img.kleinanzeigen.de/api/v1/prod-ads/images/39/390cf69f-4241-4415-9057-fafa6a71ecc7?rule=$_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kleinanzeigen.de/api/v1/prod-ads/images/39/390cf69f-4241-4415-9057-fafa6a71ecc7?rule=$_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5112" cy="2991821"/>
                    </a:xfrm>
                    <a:prstGeom prst="rect">
                      <a:avLst/>
                    </a:prstGeom>
                    <a:noFill/>
                    <a:ln>
                      <a:noFill/>
                    </a:ln>
                  </pic:spPr>
                </pic:pic>
              </a:graphicData>
            </a:graphic>
          </wp:anchor>
        </w:drawing>
      </w:r>
      <w:r>
        <w:t>Compré este kit de robótica para montarlo con mis hijos con la intención de emplearlo como kit robótico de simulación para robots de cuatro patas.</w:t>
      </w:r>
    </w:p>
    <w:p w:rsidR="0090683F" w:rsidRDefault="0090683F">
      <w:r>
        <w:t>El kit es realmente económico, teniendo en cuenta que tiene 16 servos con capacidad de posición precisa y movimiento continuo, además de una unidad de control por bluetooth y una batería.</w:t>
      </w:r>
    </w:p>
    <w:p w:rsidR="0090683F" w:rsidRDefault="0090683F">
      <w:r>
        <w:t>A partir del trabajo referenciado al final del documento se ha continuado con el estudio del protocolo bluetooth hasta conseguir diseccionar el paquete de control de servos para poder establecer la posición de un número arbitrario de servos para controlar un robot como el de la imagen con 16 servos.</w:t>
      </w:r>
    </w:p>
    <w:p w:rsidR="0090683F" w:rsidRDefault="0090683F"/>
    <w:p w:rsidR="0090683F" w:rsidRDefault="0090683F"/>
    <w:p w:rsidR="00B9319D" w:rsidRDefault="00B9319D">
      <w:r>
        <w:t>Código de ejemplo de conexión Bluetooth:</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import</w:t>
      </w:r>
      <w:r w:rsidRPr="008F6523">
        <w:rPr>
          <w:rFonts w:ascii="Cascadia Mono" w:hAnsi="Cascadia Mono" w:cs="Cascadia Mono"/>
          <w:color w:val="000000"/>
          <w:sz w:val="19"/>
          <w:szCs w:val="19"/>
          <w:lang w:val="en-GB"/>
        </w:rPr>
        <w:t xml:space="preserve"> bluetooth</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from</w:t>
      </w:r>
      <w:r w:rsidRPr="008F6523">
        <w:rPr>
          <w:rFonts w:ascii="Cascadia Mono" w:hAnsi="Cascadia Mono" w:cs="Cascadia Mono"/>
          <w:color w:val="000000"/>
          <w:sz w:val="19"/>
          <w:szCs w:val="19"/>
          <w:lang w:val="en-GB"/>
        </w:rPr>
        <w:t xml:space="preserve"> bluetooth </w:t>
      </w:r>
      <w:r w:rsidRPr="008F6523">
        <w:rPr>
          <w:rFonts w:ascii="Cascadia Mono" w:hAnsi="Cascadia Mono" w:cs="Cascadia Mono"/>
          <w:color w:val="0000FF"/>
          <w:sz w:val="19"/>
          <w:szCs w:val="19"/>
          <w:lang w:val="en-GB"/>
        </w:rPr>
        <w:t>import</w:t>
      </w: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2B91AF"/>
          <w:sz w:val="19"/>
          <w:szCs w:val="19"/>
          <w:lang w:val="en-GB"/>
        </w:rPr>
        <w:t>Protocols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from</w:t>
      </w:r>
      <w:r w:rsidRPr="008F6523">
        <w:rPr>
          <w:rFonts w:ascii="Cascadia Mono" w:hAnsi="Cascadia Mono" w:cs="Cascadia Mono"/>
          <w:color w:val="000000"/>
          <w:sz w:val="19"/>
          <w:szCs w:val="19"/>
          <w:lang w:val="en-GB"/>
        </w:rPr>
        <w:t xml:space="preserve"> alpha_1s </w:t>
      </w:r>
      <w:r w:rsidRPr="008F6523">
        <w:rPr>
          <w:rFonts w:ascii="Cascadia Mono" w:hAnsi="Cascadia Mono" w:cs="Cascadia Mono"/>
          <w:color w:val="0000FF"/>
          <w:sz w:val="19"/>
          <w:szCs w:val="19"/>
          <w:lang w:val="en-GB"/>
        </w:rPr>
        <w:t>import</w:t>
      </w: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2B91AF"/>
          <w:sz w:val="19"/>
          <w:szCs w:val="19"/>
          <w:lang w:val="en-GB"/>
        </w:rPr>
        <w:t>Command</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def</w:t>
      </w: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2B91AF"/>
          <w:sz w:val="19"/>
          <w:szCs w:val="19"/>
          <w:lang w:val="en-GB"/>
        </w:rPr>
        <w:t>main</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msg = message(</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'\x09'</w:t>
      </w:r>
      <w:r w:rsidRPr="008F6523">
        <w:rPr>
          <w:rFonts w:ascii="Cascadia Mono" w:hAnsi="Cascadia Mono" w:cs="Cascadia Mono"/>
          <w:color w:val="000000"/>
          <w:sz w:val="19"/>
          <w:szCs w:val="19"/>
          <w:lang w:val="en-GB"/>
        </w:rPr>
        <w:t>, [</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'\x00'</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'\x00'</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'\xff'</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'\xff'</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'\x20'</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'\x01'</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'\x79'</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(msg)</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8000"/>
          <w:sz w:val="19"/>
          <w:szCs w:val="19"/>
          <w:lang w:val="en-GB"/>
        </w:rPr>
        <w:t>bd_addr = discover()</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#bd_addr = </w:t>
      </w:r>
      <w:r w:rsidRPr="008F6523">
        <w:rPr>
          <w:rFonts w:ascii="Cascadia Mono" w:hAnsi="Cascadia Mono" w:cs="Cascadia Mono"/>
          <w:color w:val="A31515"/>
          <w:sz w:val="19"/>
          <w:szCs w:val="19"/>
          <w:lang w:val="en-GB"/>
        </w:rPr>
        <w:t>'88:1B:99:0A:B5:4F'</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if</w:t>
      </w:r>
      <w:r w:rsidRPr="008F6523">
        <w:rPr>
          <w:rFonts w:ascii="Cascadia Mono" w:hAnsi="Cascadia Mono" w:cs="Cascadia Mono"/>
          <w:color w:val="000000"/>
          <w:sz w:val="19"/>
          <w:szCs w:val="19"/>
          <w:lang w:val="en-GB"/>
        </w:rPr>
        <w:t xml:space="preserve"> bd_addr:</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port = 6</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sock = bluetooth.</w:t>
      </w:r>
      <w:r w:rsidRPr="008F6523">
        <w:rPr>
          <w:rFonts w:ascii="Cascadia Mono" w:hAnsi="Cascadia Mono" w:cs="Cascadia Mono"/>
          <w:color w:val="2B91AF"/>
          <w:sz w:val="19"/>
          <w:szCs w:val="19"/>
          <w:lang w:val="en-GB"/>
        </w:rPr>
        <w:t>BluetoothSocket</w:t>
      </w:r>
      <w:r w:rsidRPr="008F6523">
        <w:rPr>
          <w:rFonts w:ascii="Cascadia Mono" w:hAnsi="Cascadia Mono" w:cs="Cascadia Mono"/>
          <w:color w:val="000000"/>
          <w:sz w:val="19"/>
          <w:szCs w:val="19"/>
          <w:lang w:val="en-GB"/>
        </w:rPr>
        <w:t>(</w:t>
      </w:r>
      <w:r w:rsidRPr="008F6523">
        <w:rPr>
          <w:rFonts w:ascii="Cascadia Mono" w:hAnsi="Cascadia Mono" w:cs="Cascadia Mono"/>
          <w:color w:val="2B91AF"/>
          <w:sz w:val="19"/>
          <w:szCs w:val="19"/>
          <w:lang w:val="en-GB"/>
        </w:rPr>
        <w:t>Protocols</w:t>
      </w:r>
      <w:r w:rsidRPr="008F6523">
        <w:rPr>
          <w:rFonts w:ascii="Cascadia Mono" w:hAnsi="Cascadia Mono" w:cs="Cascadia Mono"/>
          <w:color w:val="000000"/>
          <w:sz w:val="19"/>
          <w:szCs w:val="19"/>
          <w:lang w:val="en-GB"/>
        </w:rPr>
        <w:t>.RFCOMM)</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sock.connect((bd_addr, port))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A31515"/>
          <w:sz w:val="19"/>
          <w:szCs w:val="19"/>
          <w:lang w:val="en-GB"/>
        </w:rPr>
        <w:t>'Connected'</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sock.settimeout(60.0)</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sock.send(msg)</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A31515"/>
          <w:sz w:val="19"/>
          <w:szCs w:val="19"/>
          <w:lang w:val="en-GB"/>
        </w:rPr>
        <w:t>'Sent data'</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response = sock.recv(1024)</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A31515"/>
          <w:sz w:val="19"/>
          <w:szCs w:val="19"/>
          <w:lang w:val="en-GB"/>
        </w:rPr>
        <w:t>"Salida:"</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2B91AF"/>
          <w:sz w:val="19"/>
          <w:szCs w:val="19"/>
          <w:lang w:val="en-GB"/>
        </w:rPr>
        <w:t>Command</w:t>
      </w:r>
      <w:r w:rsidRPr="008F6523">
        <w:rPr>
          <w:rFonts w:ascii="Cascadia Mono" w:hAnsi="Cascadia Mono" w:cs="Cascadia Mono"/>
          <w:color w:val="000000"/>
          <w:sz w:val="19"/>
          <w:szCs w:val="19"/>
          <w:lang w:val="en-GB"/>
        </w:rPr>
        <w:t>().get(response))</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sock.close()</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def</w:t>
      </w: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2B91AF"/>
          <w:sz w:val="19"/>
          <w:szCs w:val="19"/>
          <w:lang w:val="en-GB"/>
        </w:rPr>
        <w:t>message</w:t>
      </w:r>
      <w:r w:rsidRPr="008F6523">
        <w:rPr>
          <w:rFonts w:ascii="Cascadia Mono" w:hAnsi="Cascadia Mono" w:cs="Cascadia Mono"/>
          <w:color w:val="000000"/>
          <w:sz w:val="19"/>
          <w:szCs w:val="19"/>
          <w:lang w:val="en-GB"/>
        </w:rPr>
        <w:t>(command, parameters):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header = </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'\xFB\xBF'</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end = </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'\xED'</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parameter = </w:t>
      </w:r>
      <w:r w:rsidRPr="008F6523">
        <w:rPr>
          <w:rFonts w:ascii="Cascadia Mono" w:hAnsi="Cascadia Mono" w:cs="Cascadia Mono"/>
          <w:color w:val="0000FF"/>
          <w:sz w:val="19"/>
          <w:szCs w:val="19"/>
          <w:lang w:val="en-GB"/>
        </w:rPr>
        <w:t>b</w:t>
      </w:r>
      <w:r w:rsidRPr="008F6523">
        <w:rPr>
          <w:rFonts w:ascii="Cascadia Mono" w:hAnsi="Cascadia Mono" w:cs="Cascadia Mono"/>
          <w:color w:val="A31515"/>
          <w:sz w:val="19"/>
          <w:szCs w:val="19"/>
          <w:lang w:val="en-GB"/>
        </w:rPr>
        <w:t>''</w:t>
      </w:r>
      <w:r w:rsidRPr="008F6523">
        <w:rPr>
          <w:rFonts w:ascii="Cascadia Mono" w:hAnsi="Cascadia Mono" w:cs="Cascadia Mono"/>
          <w:color w:val="000000"/>
          <w:sz w:val="19"/>
          <w:szCs w:val="19"/>
          <w:lang w:val="en-GB"/>
        </w:rPr>
        <w:t>.join(parameters)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8000"/>
          <w:sz w:val="19"/>
          <w:szCs w:val="19"/>
          <w:lang w:val="en-GB"/>
        </w:rPr>
        <w:t># len(header + length + command +parameters + check)</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length = </w:t>
      </w:r>
      <w:r w:rsidRPr="008F6523">
        <w:rPr>
          <w:rFonts w:ascii="Cascadia Mono" w:hAnsi="Cascadia Mono" w:cs="Cascadia Mono"/>
          <w:color w:val="2B91AF"/>
          <w:sz w:val="19"/>
          <w:szCs w:val="19"/>
          <w:lang w:val="en-GB"/>
        </w:rPr>
        <w:t>bytes</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len</w:t>
      </w:r>
      <w:r w:rsidRPr="008F6523">
        <w:rPr>
          <w:rFonts w:ascii="Cascadia Mono" w:hAnsi="Cascadia Mono" w:cs="Cascadia Mono"/>
          <w:color w:val="000000"/>
          <w:sz w:val="19"/>
          <w:szCs w:val="19"/>
          <w:lang w:val="en-GB"/>
        </w:rPr>
        <w:t>(parameters)+5])</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data = [command, length]</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lastRenderedPageBreak/>
        <w:t xml:space="preserve">    data.extend(parameters)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control = [</w:t>
      </w:r>
      <w:r w:rsidRPr="008F6523">
        <w:rPr>
          <w:rFonts w:ascii="Cascadia Mono" w:hAnsi="Cascadia Mono" w:cs="Cascadia Mono"/>
          <w:color w:val="0000FF"/>
          <w:sz w:val="19"/>
          <w:szCs w:val="19"/>
          <w:lang w:val="en-GB"/>
        </w:rPr>
        <w:t>sum</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ord</w:t>
      </w:r>
      <w:r w:rsidRPr="008F6523">
        <w:rPr>
          <w:rFonts w:ascii="Cascadia Mono" w:hAnsi="Cascadia Mono" w:cs="Cascadia Mono"/>
          <w:color w:val="000000"/>
          <w:sz w:val="19"/>
          <w:szCs w:val="19"/>
          <w:lang w:val="en-GB"/>
        </w:rPr>
        <w:t xml:space="preserve">(x) </w:t>
      </w:r>
      <w:r w:rsidRPr="008F6523">
        <w:rPr>
          <w:rFonts w:ascii="Cascadia Mono" w:hAnsi="Cascadia Mono" w:cs="Cascadia Mono"/>
          <w:color w:val="0000FF"/>
          <w:sz w:val="19"/>
          <w:szCs w:val="19"/>
          <w:lang w:val="en-GB"/>
        </w:rPr>
        <w:t>for</w:t>
      </w:r>
      <w:r w:rsidRPr="008F6523">
        <w:rPr>
          <w:rFonts w:ascii="Cascadia Mono" w:hAnsi="Cascadia Mono" w:cs="Cascadia Mono"/>
          <w:color w:val="000000"/>
          <w:sz w:val="19"/>
          <w:szCs w:val="19"/>
          <w:lang w:val="en-GB"/>
        </w:rPr>
        <w:t xml:space="preserve"> x </w:t>
      </w:r>
      <w:r w:rsidRPr="008F6523">
        <w:rPr>
          <w:rFonts w:ascii="Cascadia Mono" w:hAnsi="Cascadia Mono" w:cs="Cascadia Mono"/>
          <w:color w:val="0000FF"/>
          <w:sz w:val="19"/>
          <w:szCs w:val="19"/>
          <w:lang w:val="en-GB"/>
        </w:rPr>
        <w:t>in</w:t>
      </w:r>
      <w:r w:rsidRPr="008F6523">
        <w:rPr>
          <w:rFonts w:ascii="Cascadia Mono" w:hAnsi="Cascadia Mono" w:cs="Cascadia Mono"/>
          <w:color w:val="000000"/>
          <w:sz w:val="19"/>
          <w:szCs w:val="19"/>
          <w:lang w:val="en-GB"/>
        </w:rPr>
        <w:t xml:space="preserve"> data) % 256] </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check = </w:t>
      </w:r>
      <w:r w:rsidRPr="008F6523">
        <w:rPr>
          <w:rFonts w:ascii="Cascadia Mono" w:hAnsi="Cascadia Mono" w:cs="Cascadia Mono"/>
          <w:color w:val="2B91AF"/>
          <w:sz w:val="19"/>
          <w:szCs w:val="19"/>
          <w:lang w:val="en-GB"/>
        </w:rPr>
        <w:t>bytes</w:t>
      </w:r>
      <w:r w:rsidRPr="008F6523">
        <w:rPr>
          <w:rFonts w:ascii="Cascadia Mono" w:hAnsi="Cascadia Mono" w:cs="Cascadia Mono"/>
          <w:color w:val="000000"/>
          <w:sz w:val="19"/>
          <w:szCs w:val="19"/>
          <w:lang w:val="en-GB"/>
        </w:rPr>
        <w:t>(control)</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return</w:t>
      </w:r>
      <w:r w:rsidRPr="008F6523">
        <w:rPr>
          <w:rFonts w:ascii="Cascadia Mono" w:hAnsi="Cascadia Mono" w:cs="Cascadia Mono"/>
          <w:color w:val="000000"/>
          <w:sz w:val="19"/>
          <w:szCs w:val="19"/>
          <w:lang w:val="en-GB"/>
        </w:rPr>
        <w:t xml:space="preserve"> header+length+command+parameter+check+end</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def</w:t>
      </w: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2B91AF"/>
          <w:sz w:val="19"/>
          <w:szCs w:val="19"/>
          <w:lang w:val="en-GB"/>
        </w:rPr>
        <w:t>discover</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A31515"/>
          <w:sz w:val="19"/>
          <w:szCs w:val="19"/>
          <w:lang w:val="en-GB"/>
        </w:rPr>
        <w:t>"searching ..."</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nearby_devices = bluetooth.discover_devices(lookup_names=</w:t>
      </w:r>
      <w:r w:rsidRPr="008F6523">
        <w:rPr>
          <w:rFonts w:ascii="Cascadia Mono" w:hAnsi="Cascadia Mono" w:cs="Cascadia Mono"/>
          <w:color w:val="0000FF"/>
          <w:sz w:val="19"/>
          <w:szCs w:val="19"/>
          <w:lang w:val="en-GB"/>
        </w:rPr>
        <w:t>True</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print</w:t>
      </w:r>
      <w:r w:rsidRPr="008F6523">
        <w:rPr>
          <w:rFonts w:ascii="Cascadia Mono" w:hAnsi="Cascadia Mono" w:cs="Cascadia Mono"/>
          <w:color w:val="000000"/>
          <w:sz w:val="19"/>
          <w:szCs w:val="19"/>
          <w:lang w:val="en-GB"/>
        </w:rPr>
        <w:t>(</w:t>
      </w:r>
      <w:r w:rsidRPr="008F6523">
        <w:rPr>
          <w:rFonts w:ascii="Cascadia Mono" w:hAnsi="Cascadia Mono" w:cs="Cascadia Mono"/>
          <w:color w:val="A31515"/>
          <w:sz w:val="19"/>
          <w:szCs w:val="19"/>
          <w:lang w:val="en-GB"/>
        </w:rPr>
        <w:t>"found %d devices"</w:t>
      </w:r>
      <w:r w:rsidRPr="008F6523">
        <w:rPr>
          <w:rFonts w:ascii="Cascadia Mono" w:hAnsi="Cascadia Mono" w:cs="Cascadia Mono"/>
          <w:color w:val="000000"/>
          <w:sz w:val="19"/>
          <w:szCs w:val="19"/>
          <w:lang w:val="en-GB"/>
        </w:rPr>
        <w:t xml:space="preserve"> % </w:t>
      </w:r>
      <w:r w:rsidRPr="008F6523">
        <w:rPr>
          <w:rFonts w:ascii="Cascadia Mono" w:hAnsi="Cascadia Mono" w:cs="Cascadia Mono"/>
          <w:color w:val="0000FF"/>
          <w:sz w:val="19"/>
          <w:szCs w:val="19"/>
          <w:lang w:val="en-GB"/>
        </w:rPr>
        <w:t>len</w:t>
      </w:r>
      <w:r w:rsidRPr="008F6523">
        <w:rPr>
          <w:rFonts w:ascii="Cascadia Mono" w:hAnsi="Cascadia Mono" w:cs="Cascadia Mono"/>
          <w:color w:val="000000"/>
          <w:sz w:val="19"/>
          <w:szCs w:val="19"/>
          <w:lang w:val="en-GB"/>
        </w:rPr>
        <w:t>(nearby_devices))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for</w:t>
      </w:r>
      <w:r w:rsidRPr="008F6523">
        <w:rPr>
          <w:rFonts w:ascii="Cascadia Mono" w:hAnsi="Cascadia Mono" w:cs="Cascadia Mono"/>
          <w:color w:val="000000"/>
          <w:sz w:val="19"/>
          <w:szCs w:val="19"/>
          <w:lang w:val="en-GB"/>
        </w:rPr>
        <w:t xml:space="preserve"> addr, name </w:t>
      </w:r>
      <w:r w:rsidRPr="008F6523">
        <w:rPr>
          <w:rFonts w:ascii="Cascadia Mono" w:hAnsi="Cascadia Mono" w:cs="Cascadia Mono"/>
          <w:color w:val="0000FF"/>
          <w:sz w:val="19"/>
          <w:szCs w:val="19"/>
          <w:lang w:val="en-GB"/>
        </w:rPr>
        <w:t>in</w:t>
      </w:r>
      <w:r w:rsidRPr="008F6523">
        <w:rPr>
          <w:rFonts w:ascii="Cascadia Mono" w:hAnsi="Cascadia Mono" w:cs="Cascadia Mono"/>
          <w:color w:val="000000"/>
          <w:sz w:val="19"/>
          <w:szCs w:val="19"/>
          <w:lang w:val="en-GB"/>
        </w:rPr>
        <w:t xml:space="preserve"> nearby_devices:</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if</w:t>
      </w:r>
      <w:r w:rsidRPr="008F6523">
        <w:rPr>
          <w:rFonts w:ascii="Cascadia Mono" w:hAnsi="Cascadia Mono" w:cs="Cascadia Mono"/>
          <w:color w:val="000000"/>
          <w:sz w:val="19"/>
          <w:szCs w:val="19"/>
          <w:lang w:val="en-GB"/>
        </w:rPr>
        <w:t xml:space="preserve"> name == </w:t>
      </w:r>
      <w:r w:rsidRPr="008F6523">
        <w:rPr>
          <w:rFonts w:ascii="Cascadia Mono" w:hAnsi="Cascadia Mono" w:cs="Cascadia Mono"/>
          <w:color w:val="A31515"/>
          <w:sz w:val="19"/>
          <w:szCs w:val="19"/>
          <w:lang w:val="en-GB"/>
        </w:rPr>
        <w:t>"Jimu_B54F"</w:t>
      </w:r>
      <w:r w:rsidRPr="008F6523">
        <w:rPr>
          <w:rFonts w:ascii="Cascadia Mono" w:hAnsi="Cascadia Mono" w:cs="Cascadia Mono"/>
          <w:color w:val="000000"/>
          <w:sz w:val="19"/>
          <w:szCs w:val="19"/>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return</w:t>
      </w:r>
      <w:r w:rsidRPr="008F6523">
        <w:rPr>
          <w:rFonts w:ascii="Cascadia Mono" w:hAnsi="Cascadia Mono" w:cs="Cascadia Mono"/>
          <w:color w:val="000000"/>
          <w:sz w:val="19"/>
          <w:szCs w:val="19"/>
          <w:lang w:val="en-GB"/>
        </w:rPr>
        <w:t xml:space="preserve"> addr</w:t>
      </w: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FF"/>
          <w:sz w:val="19"/>
          <w:szCs w:val="19"/>
          <w:lang w:val="en-GB"/>
        </w:rPr>
        <w:t>if</w:t>
      </w:r>
      <w:r w:rsidRPr="008F6523">
        <w:rPr>
          <w:rFonts w:ascii="Cascadia Mono" w:hAnsi="Cascadia Mono" w:cs="Cascadia Mono"/>
          <w:color w:val="000000"/>
          <w:sz w:val="19"/>
          <w:szCs w:val="19"/>
          <w:lang w:val="en-GB"/>
        </w:rPr>
        <w:t xml:space="preserve"> __name__ == </w:t>
      </w:r>
      <w:r w:rsidRPr="008F6523">
        <w:rPr>
          <w:rFonts w:ascii="Cascadia Mono" w:hAnsi="Cascadia Mono" w:cs="Cascadia Mono"/>
          <w:color w:val="A31515"/>
          <w:sz w:val="19"/>
          <w:szCs w:val="19"/>
          <w:lang w:val="en-GB"/>
        </w:rPr>
        <w:t>'__main__'</w:t>
      </w:r>
      <w:r w:rsidRPr="008F6523">
        <w:rPr>
          <w:rFonts w:ascii="Cascadia Mono" w:hAnsi="Cascadia Mono" w:cs="Cascadia Mono"/>
          <w:color w:val="000000"/>
          <w:sz w:val="19"/>
          <w:szCs w:val="19"/>
          <w:lang w:val="en-GB"/>
        </w:rPr>
        <w:t>:</w:t>
      </w:r>
    </w:p>
    <w:p w:rsidR="00B9319D" w:rsidRDefault="00B9319D" w:rsidP="00B931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8F6523">
        <w:rPr>
          <w:rFonts w:ascii="Cascadia Mono" w:hAnsi="Cascadia Mono" w:cs="Cascadia Mono"/>
          <w:color w:val="000000"/>
          <w:sz w:val="19"/>
          <w:szCs w:val="19"/>
          <w:lang w:val="en-GB"/>
        </w:rPr>
        <w:t xml:space="preserve">    </w:t>
      </w:r>
      <w:r>
        <w:rPr>
          <w:rFonts w:ascii="Cascadia Mono" w:hAnsi="Cascadia Mono" w:cs="Cascadia Mono"/>
          <w:color w:val="000000"/>
          <w:sz w:val="19"/>
          <w:szCs w:val="19"/>
        </w:rPr>
        <w:t>main()</w:t>
      </w:r>
    </w:p>
    <w:p w:rsidR="00B9319D" w:rsidRDefault="00B9319D"/>
    <w:p w:rsidR="00B9319D" w:rsidRDefault="00B9319D">
      <w:r>
        <w:t>Componentes de los paquetes de comunicación:</w:t>
      </w:r>
    </w:p>
    <w:tbl>
      <w:tblPr>
        <w:tblStyle w:val="Tablaconcuadrcula"/>
        <w:tblW w:w="0" w:type="auto"/>
        <w:jc w:val="center"/>
        <w:tblLook w:val="04A0" w:firstRow="1" w:lastRow="0" w:firstColumn="1" w:lastColumn="0" w:noHBand="0" w:noVBand="1"/>
      </w:tblPr>
      <w:tblGrid>
        <w:gridCol w:w="1427"/>
        <w:gridCol w:w="1428"/>
        <w:gridCol w:w="1465"/>
        <w:gridCol w:w="1576"/>
        <w:gridCol w:w="1391"/>
        <w:gridCol w:w="1207"/>
      </w:tblGrid>
      <w:tr w:rsidR="00B9319D" w:rsidTr="00B9319D">
        <w:trPr>
          <w:jc w:val="center"/>
        </w:trPr>
        <w:tc>
          <w:tcPr>
            <w:tcW w:w="1427" w:type="dxa"/>
          </w:tcPr>
          <w:p w:rsidR="00B9319D" w:rsidRDefault="00B9319D">
            <w:r>
              <w:rPr>
                <w:rFonts w:ascii="Cascadia Mono" w:hAnsi="Cascadia Mono" w:cs="Cascadia Mono"/>
                <w:color w:val="008000"/>
                <w:sz w:val="19"/>
                <w:szCs w:val="19"/>
              </w:rPr>
              <w:t>header</w:t>
            </w:r>
          </w:p>
        </w:tc>
        <w:tc>
          <w:tcPr>
            <w:tcW w:w="1428" w:type="dxa"/>
          </w:tcPr>
          <w:p w:rsidR="00B9319D" w:rsidRDefault="00B9319D">
            <w:r>
              <w:rPr>
                <w:rFonts w:ascii="Cascadia Mono" w:hAnsi="Cascadia Mono" w:cs="Cascadia Mono"/>
                <w:color w:val="008000"/>
                <w:sz w:val="19"/>
                <w:szCs w:val="19"/>
              </w:rPr>
              <w:t>length</w:t>
            </w:r>
          </w:p>
        </w:tc>
        <w:tc>
          <w:tcPr>
            <w:tcW w:w="1465" w:type="dxa"/>
          </w:tcPr>
          <w:p w:rsidR="00B9319D" w:rsidRDefault="00B9319D">
            <w:r>
              <w:rPr>
                <w:rFonts w:ascii="Cascadia Mono" w:hAnsi="Cascadia Mono" w:cs="Cascadia Mono"/>
                <w:color w:val="008000"/>
                <w:sz w:val="19"/>
                <w:szCs w:val="19"/>
              </w:rPr>
              <w:t>Command</w:t>
            </w:r>
          </w:p>
        </w:tc>
        <w:tc>
          <w:tcPr>
            <w:tcW w:w="1576" w:type="dxa"/>
          </w:tcPr>
          <w:p w:rsidR="00B9319D" w:rsidRDefault="00B9319D">
            <w:r>
              <w:rPr>
                <w:rFonts w:ascii="Cascadia Mono" w:hAnsi="Cascadia Mono" w:cs="Cascadia Mono"/>
                <w:color w:val="008000"/>
                <w:sz w:val="19"/>
                <w:szCs w:val="19"/>
              </w:rPr>
              <w:t>parameters</w:t>
            </w:r>
          </w:p>
        </w:tc>
        <w:tc>
          <w:tcPr>
            <w:tcW w:w="1391" w:type="dxa"/>
          </w:tcPr>
          <w:p w:rsidR="00B9319D" w:rsidRDefault="00B9319D">
            <w:r>
              <w:rPr>
                <w:rFonts w:ascii="Cascadia Mono" w:hAnsi="Cascadia Mono" w:cs="Cascadia Mono"/>
                <w:color w:val="008000"/>
                <w:sz w:val="19"/>
                <w:szCs w:val="19"/>
              </w:rPr>
              <w:t>check</w:t>
            </w:r>
          </w:p>
        </w:tc>
        <w:tc>
          <w:tcPr>
            <w:tcW w:w="1207" w:type="dxa"/>
          </w:tcPr>
          <w:p w:rsidR="00B9319D" w:rsidRDefault="00B9319D">
            <w:pPr>
              <w:rPr>
                <w:rFonts w:ascii="Cascadia Mono" w:hAnsi="Cascadia Mono" w:cs="Cascadia Mono"/>
                <w:color w:val="008000"/>
                <w:sz w:val="19"/>
                <w:szCs w:val="19"/>
              </w:rPr>
            </w:pPr>
            <w:r>
              <w:rPr>
                <w:rFonts w:ascii="Cascadia Mono" w:hAnsi="Cascadia Mono" w:cs="Cascadia Mono"/>
                <w:color w:val="000000"/>
                <w:sz w:val="19"/>
                <w:szCs w:val="19"/>
              </w:rPr>
              <w:t>end</w:t>
            </w:r>
          </w:p>
        </w:tc>
      </w:tr>
    </w:tbl>
    <w:p w:rsidR="00B9319D" w:rsidRDefault="00B9319D"/>
    <w:p w:rsidR="00B9319D" w:rsidRDefault="00B9319D" w:rsidP="00B93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w:t>
      </w:r>
      <w:r>
        <w:rPr>
          <w:rFonts w:ascii="Cascadia Mono" w:hAnsi="Cascadia Mono" w:cs="Cascadia Mono"/>
          <w:color w:val="000000"/>
          <w:sz w:val="19"/>
          <w:szCs w:val="19"/>
        </w:rPr>
        <w:t>(command, parameters):</w:t>
      </w:r>
    </w:p>
    <w:p w:rsidR="00B9319D" w:rsidRDefault="00B9319D" w:rsidP="00B93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header = </w:t>
      </w:r>
      <w:r>
        <w:rPr>
          <w:rFonts w:ascii="Cascadia Mono" w:hAnsi="Cascadia Mono" w:cs="Cascadia Mono"/>
          <w:color w:val="0000FF"/>
          <w:sz w:val="19"/>
          <w:szCs w:val="19"/>
        </w:rPr>
        <w:t>b</w:t>
      </w:r>
      <w:r>
        <w:rPr>
          <w:rFonts w:ascii="Cascadia Mono" w:hAnsi="Cascadia Mono" w:cs="Cascadia Mono"/>
          <w:color w:val="A31515"/>
          <w:sz w:val="19"/>
          <w:szCs w:val="19"/>
        </w:rPr>
        <w:t>'\xFB\xBF'</w:t>
      </w:r>
    </w:p>
    <w:p w:rsidR="00B9319D" w:rsidRDefault="00B9319D" w:rsidP="00B93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r>
        <w:rPr>
          <w:rFonts w:ascii="Cascadia Mono" w:hAnsi="Cascadia Mono" w:cs="Cascadia Mono"/>
          <w:color w:val="0000FF"/>
          <w:sz w:val="19"/>
          <w:szCs w:val="19"/>
        </w:rPr>
        <w:t>b</w:t>
      </w:r>
      <w:r>
        <w:rPr>
          <w:rFonts w:ascii="Cascadia Mono" w:hAnsi="Cascadia Mono" w:cs="Cascadia Mono"/>
          <w:color w:val="A31515"/>
          <w:sz w:val="19"/>
          <w:szCs w:val="19"/>
        </w:rPr>
        <w:t>'\xED'</w:t>
      </w:r>
    </w:p>
    <w:p w:rsidR="00B9319D" w:rsidRDefault="00B9319D" w:rsidP="00B931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parameter = </w:t>
      </w:r>
      <w:r>
        <w:rPr>
          <w:rFonts w:ascii="Cascadia Mono" w:hAnsi="Cascadia Mono" w:cs="Cascadia Mono"/>
          <w:color w:val="0000FF"/>
          <w:sz w:val="19"/>
          <w:szCs w:val="19"/>
        </w:rPr>
        <w:t>b</w:t>
      </w:r>
      <w:r>
        <w:rPr>
          <w:rFonts w:ascii="Cascadia Mono" w:hAnsi="Cascadia Mono" w:cs="Cascadia Mono"/>
          <w:color w:val="A31515"/>
          <w:sz w:val="19"/>
          <w:szCs w:val="19"/>
        </w:rPr>
        <w:t>''</w:t>
      </w:r>
      <w:r>
        <w:rPr>
          <w:rFonts w:ascii="Cascadia Mono" w:hAnsi="Cascadia Mono" w:cs="Cascadia Mono"/>
          <w:color w:val="000000"/>
          <w:sz w:val="19"/>
          <w:szCs w:val="19"/>
        </w:rPr>
        <w:t>.join(parameters)</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8000"/>
          <w:sz w:val="19"/>
          <w:szCs w:val="19"/>
          <w:lang w:val="en-GB"/>
        </w:rPr>
        <w:t># len(header + length + command +parameters + check)</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length = </w:t>
      </w:r>
      <w:r w:rsidRPr="008F6523">
        <w:rPr>
          <w:rFonts w:ascii="Cascadia Mono" w:hAnsi="Cascadia Mono" w:cs="Cascadia Mono"/>
          <w:color w:val="2B91AF"/>
          <w:sz w:val="19"/>
          <w:szCs w:val="19"/>
          <w:lang w:val="en-GB"/>
        </w:rPr>
        <w:t>bytes</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len</w:t>
      </w:r>
      <w:r w:rsidRPr="008F6523">
        <w:rPr>
          <w:rFonts w:ascii="Cascadia Mono" w:hAnsi="Cascadia Mono" w:cs="Cascadia Mono"/>
          <w:color w:val="000000"/>
          <w:sz w:val="19"/>
          <w:szCs w:val="19"/>
          <w:lang w:val="en-GB"/>
        </w:rPr>
        <w:t>(parameters)+5])</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data = [command, length]</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data.extend(parameters)</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control = [</w:t>
      </w:r>
      <w:r w:rsidRPr="008F6523">
        <w:rPr>
          <w:rFonts w:ascii="Cascadia Mono" w:hAnsi="Cascadia Mono" w:cs="Cascadia Mono"/>
          <w:color w:val="0000FF"/>
          <w:sz w:val="19"/>
          <w:szCs w:val="19"/>
          <w:lang w:val="en-GB"/>
        </w:rPr>
        <w:t>sum</w:t>
      </w:r>
      <w:r w:rsidRPr="008F6523">
        <w:rPr>
          <w:rFonts w:ascii="Cascadia Mono" w:hAnsi="Cascadia Mono" w:cs="Cascadia Mono"/>
          <w:color w:val="000000"/>
          <w:sz w:val="19"/>
          <w:szCs w:val="19"/>
          <w:lang w:val="en-GB"/>
        </w:rPr>
        <w:t>(</w:t>
      </w:r>
      <w:r w:rsidRPr="008F6523">
        <w:rPr>
          <w:rFonts w:ascii="Cascadia Mono" w:hAnsi="Cascadia Mono" w:cs="Cascadia Mono"/>
          <w:color w:val="0000FF"/>
          <w:sz w:val="19"/>
          <w:szCs w:val="19"/>
          <w:lang w:val="en-GB"/>
        </w:rPr>
        <w:t>ord</w:t>
      </w:r>
      <w:r w:rsidRPr="008F6523">
        <w:rPr>
          <w:rFonts w:ascii="Cascadia Mono" w:hAnsi="Cascadia Mono" w:cs="Cascadia Mono"/>
          <w:color w:val="000000"/>
          <w:sz w:val="19"/>
          <w:szCs w:val="19"/>
          <w:lang w:val="en-GB"/>
        </w:rPr>
        <w:t xml:space="preserve">(x) </w:t>
      </w:r>
      <w:r w:rsidRPr="008F6523">
        <w:rPr>
          <w:rFonts w:ascii="Cascadia Mono" w:hAnsi="Cascadia Mono" w:cs="Cascadia Mono"/>
          <w:color w:val="0000FF"/>
          <w:sz w:val="19"/>
          <w:szCs w:val="19"/>
          <w:lang w:val="en-GB"/>
        </w:rPr>
        <w:t>for</w:t>
      </w:r>
      <w:r w:rsidRPr="008F6523">
        <w:rPr>
          <w:rFonts w:ascii="Cascadia Mono" w:hAnsi="Cascadia Mono" w:cs="Cascadia Mono"/>
          <w:color w:val="000000"/>
          <w:sz w:val="19"/>
          <w:szCs w:val="19"/>
          <w:lang w:val="en-GB"/>
        </w:rPr>
        <w:t xml:space="preserve"> x </w:t>
      </w:r>
      <w:r w:rsidRPr="008F6523">
        <w:rPr>
          <w:rFonts w:ascii="Cascadia Mono" w:hAnsi="Cascadia Mono" w:cs="Cascadia Mono"/>
          <w:color w:val="0000FF"/>
          <w:sz w:val="19"/>
          <w:szCs w:val="19"/>
          <w:lang w:val="en-GB"/>
        </w:rPr>
        <w:t>in</w:t>
      </w:r>
      <w:r w:rsidRPr="008F6523">
        <w:rPr>
          <w:rFonts w:ascii="Cascadia Mono" w:hAnsi="Cascadia Mono" w:cs="Cascadia Mono"/>
          <w:color w:val="000000"/>
          <w:sz w:val="19"/>
          <w:szCs w:val="19"/>
          <w:lang w:val="en-GB"/>
        </w:rPr>
        <w:t xml:space="preserve"> data) % 256] </w:t>
      </w:r>
    </w:p>
    <w:p w:rsidR="00B9319D" w:rsidRPr="008F6523" w:rsidRDefault="00B9319D" w:rsidP="00B9319D">
      <w:pPr>
        <w:autoSpaceDE w:val="0"/>
        <w:autoSpaceDN w:val="0"/>
        <w:adjustRightInd w:val="0"/>
        <w:spacing w:after="0" w:line="240" w:lineRule="auto"/>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check = </w:t>
      </w:r>
      <w:r w:rsidRPr="008F6523">
        <w:rPr>
          <w:rFonts w:ascii="Cascadia Mono" w:hAnsi="Cascadia Mono" w:cs="Cascadia Mono"/>
          <w:color w:val="2B91AF"/>
          <w:sz w:val="19"/>
          <w:szCs w:val="19"/>
          <w:lang w:val="en-GB"/>
        </w:rPr>
        <w:t>bytes</w:t>
      </w:r>
      <w:r w:rsidRPr="008F6523">
        <w:rPr>
          <w:rFonts w:ascii="Cascadia Mono" w:hAnsi="Cascadia Mono" w:cs="Cascadia Mono"/>
          <w:color w:val="000000"/>
          <w:sz w:val="19"/>
          <w:szCs w:val="19"/>
          <w:lang w:val="en-GB"/>
        </w:rPr>
        <w:t>(control)</w:t>
      </w:r>
    </w:p>
    <w:p w:rsidR="00B9319D" w:rsidRPr="008F6523" w:rsidRDefault="00B9319D" w:rsidP="00B9319D">
      <w:pPr>
        <w:rPr>
          <w:rFonts w:ascii="Cascadia Mono" w:hAnsi="Cascadia Mono" w:cs="Cascadia Mono"/>
          <w:color w:val="000000"/>
          <w:sz w:val="19"/>
          <w:szCs w:val="19"/>
          <w:lang w:val="en-GB"/>
        </w:rPr>
      </w:pPr>
      <w:r w:rsidRPr="008F6523">
        <w:rPr>
          <w:rFonts w:ascii="Cascadia Mono" w:hAnsi="Cascadia Mono" w:cs="Cascadia Mono"/>
          <w:color w:val="000000"/>
          <w:sz w:val="19"/>
          <w:szCs w:val="19"/>
          <w:lang w:val="en-GB"/>
        </w:rPr>
        <w:t xml:space="preserve">    </w:t>
      </w:r>
      <w:r w:rsidRPr="008F6523">
        <w:rPr>
          <w:rFonts w:ascii="Cascadia Mono" w:hAnsi="Cascadia Mono" w:cs="Cascadia Mono"/>
          <w:color w:val="0000FF"/>
          <w:sz w:val="19"/>
          <w:szCs w:val="19"/>
          <w:lang w:val="en-GB"/>
        </w:rPr>
        <w:t>return</w:t>
      </w:r>
      <w:r w:rsidRPr="008F6523">
        <w:rPr>
          <w:rFonts w:ascii="Cascadia Mono" w:hAnsi="Cascadia Mono" w:cs="Cascadia Mono"/>
          <w:color w:val="000000"/>
          <w:sz w:val="19"/>
          <w:szCs w:val="19"/>
          <w:lang w:val="en-GB"/>
        </w:rPr>
        <w:t xml:space="preserve"> header+length+command+parameter+check+end</w:t>
      </w:r>
    </w:p>
    <w:p w:rsidR="00B9319D" w:rsidRPr="008F6523" w:rsidRDefault="00B9319D">
      <w:pPr>
        <w:rPr>
          <w:lang w:val="en-GB"/>
        </w:rPr>
      </w:pPr>
    </w:p>
    <w:p w:rsidR="00B9319D" w:rsidRPr="008F6523" w:rsidRDefault="00B9319D">
      <w:pPr>
        <w:rPr>
          <w:lang w:val="en-GB"/>
        </w:rPr>
      </w:pPr>
      <w:r w:rsidRPr="008F6523">
        <w:rPr>
          <w:lang w:val="en-GB"/>
        </w:rPr>
        <w:t>Ejemplo de payload (command+parameters)</w:t>
      </w:r>
    </w:p>
    <w:p w:rsidR="00B9319D" w:rsidRPr="008F6523" w:rsidRDefault="00B9319D">
      <w:pPr>
        <w:rPr>
          <w:lang w:val="en-GB"/>
        </w:rPr>
      </w:pP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r w:rsidRPr="008F6523">
        <w:rPr>
          <w:rFonts w:ascii="Cascadia Mono" w:hAnsi="Cascadia Mono" w:cs="Cascadia Mono"/>
          <w:color w:val="008000"/>
          <w:sz w:val="18"/>
          <w:szCs w:val="19"/>
          <w:lang w:val="en-GB"/>
        </w:rPr>
        <w:t>#msg = message(b'\x22', [b'\x00',b'\x10',b'\x70',b'\x10',b'\x00'])</w:t>
      </w: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r w:rsidRPr="008F6523">
        <w:rPr>
          <w:rFonts w:ascii="Cascadia Mono" w:hAnsi="Cascadia Mono" w:cs="Cascadia Mono"/>
          <w:color w:val="000000"/>
          <w:sz w:val="18"/>
          <w:szCs w:val="19"/>
          <w:lang w:val="en-GB"/>
        </w:rPr>
        <w:t xml:space="preserve"> </w:t>
      </w:r>
      <w:r w:rsidRPr="008F6523">
        <w:rPr>
          <w:rFonts w:ascii="Cascadia Mono" w:hAnsi="Cascadia Mono" w:cs="Cascadia Mono"/>
          <w:color w:val="008000"/>
          <w:sz w:val="18"/>
          <w:szCs w:val="19"/>
          <w:lang w:val="en-GB"/>
        </w:rPr>
        <w:t>#msg = message(b'\x09', [b'\x00',b'\x00',b'\x00',b'\x1c',b'\x01',b'\x01',b'\x01',b'\x20',b'\x01',b'\x79'])</w:t>
      </w: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r w:rsidRPr="008F6523">
        <w:rPr>
          <w:rFonts w:ascii="Cascadia Mono" w:hAnsi="Cascadia Mono" w:cs="Cascadia Mono"/>
          <w:color w:val="000000"/>
          <w:sz w:val="18"/>
          <w:szCs w:val="19"/>
          <w:lang w:val="en-GB"/>
        </w:rPr>
        <w:t xml:space="preserve"> </w:t>
      </w:r>
      <w:r w:rsidRPr="008F6523">
        <w:rPr>
          <w:rFonts w:ascii="Cascadia Mono" w:hAnsi="Cascadia Mono" w:cs="Cascadia Mono"/>
          <w:color w:val="008000"/>
          <w:sz w:val="18"/>
          <w:szCs w:val="19"/>
          <w:lang w:val="en-GB"/>
        </w:rPr>
        <w:t>#msg = message(b'\x09', [b'\x00',b'\x00',b'\x00',b'\x1d',b'\x01',b'\x01',b'\x90',b'\x90',b'\x01',b'\x79'])</w:t>
      </w: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r w:rsidRPr="008F6523">
        <w:rPr>
          <w:rFonts w:ascii="Cascadia Mono" w:hAnsi="Cascadia Mono" w:cs="Cascadia Mono"/>
          <w:color w:val="000000"/>
          <w:sz w:val="18"/>
          <w:szCs w:val="19"/>
          <w:lang w:val="en-GB"/>
        </w:rPr>
        <w:t xml:space="preserve"> </w:t>
      </w:r>
      <w:r w:rsidRPr="008F6523">
        <w:rPr>
          <w:rFonts w:ascii="Cascadia Mono" w:hAnsi="Cascadia Mono" w:cs="Cascadia Mono"/>
          <w:color w:val="008000"/>
          <w:sz w:val="18"/>
          <w:szCs w:val="19"/>
          <w:lang w:val="en-GB"/>
        </w:rPr>
        <w:t>#msg = message(b'\x07', [b'\x02',b'\x01',b'\x01',b'\x78'])</w:t>
      </w:r>
    </w:p>
    <w:p w:rsidR="00B9319D" w:rsidRPr="008F6523"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lang w:val="en-GB"/>
        </w:rPr>
      </w:pPr>
      <w:r w:rsidRPr="008F6523">
        <w:rPr>
          <w:rFonts w:ascii="Cascadia Mono" w:hAnsi="Cascadia Mono" w:cs="Cascadia Mono"/>
          <w:color w:val="000000"/>
          <w:sz w:val="18"/>
          <w:szCs w:val="19"/>
          <w:lang w:val="en-GB"/>
        </w:rPr>
        <w:t xml:space="preserve"> </w:t>
      </w:r>
      <w:r w:rsidRPr="008F6523">
        <w:rPr>
          <w:rFonts w:ascii="Cascadia Mono" w:hAnsi="Cascadia Mono" w:cs="Cascadia Mono"/>
          <w:color w:val="008000"/>
          <w:sz w:val="18"/>
          <w:szCs w:val="19"/>
          <w:lang w:val="en-GB"/>
        </w:rPr>
        <w:t>#msg = message(b'\x07', [b'\x01',b'\x01',b'\x01',b'\x01',b'\x00'])</w:t>
      </w: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r w:rsidRPr="008F6523">
        <w:rPr>
          <w:rFonts w:ascii="Cascadia Mono" w:hAnsi="Cascadia Mono" w:cs="Cascadia Mono"/>
          <w:color w:val="000000"/>
          <w:sz w:val="18"/>
          <w:szCs w:val="19"/>
          <w:lang w:val="en-GB"/>
        </w:rPr>
        <w:t xml:space="preserve"> </w:t>
      </w:r>
      <w:r w:rsidRPr="00B9319D">
        <w:rPr>
          <w:rFonts w:ascii="Cascadia Mono" w:hAnsi="Cascadia Mono" w:cs="Cascadia Mono"/>
          <w:color w:val="008000"/>
          <w:sz w:val="18"/>
          <w:szCs w:val="19"/>
        </w:rPr>
        <w:t>#cmd 0x07 (modo x01 (mover s) modo x04 (todos menos s), modo x05 (todos))</w:t>
      </w: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r w:rsidRPr="00B9319D">
        <w:rPr>
          <w:rFonts w:ascii="Cascadia Mono" w:hAnsi="Cascadia Mono" w:cs="Cascadia Mono"/>
          <w:color w:val="008000"/>
          <w:sz w:val="18"/>
          <w:szCs w:val="19"/>
        </w:rPr>
        <w:t>#activa todas las patas</w:t>
      </w: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r w:rsidRPr="00B9319D">
        <w:rPr>
          <w:rFonts w:ascii="Cascadia Mono" w:hAnsi="Cascadia Mono" w:cs="Cascadia Mono"/>
          <w:color w:val="000000"/>
          <w:sz w:val="18"/>
          <w:szCs w:val="19"/>
        </w:rPr>
        <w:t xml:space="preserve"> </w:t>
      </w:r>
      <w:r w:rsidRPr="00B9319D">
        <w:rPr>
          <w:rFonts w:ascii="Cascadia Mono" w:hAnsi="Cascadia Mono" w:cs="Cascadia Mono"/>
          <w:color w:val="008000"/>
          <w:sz w:val="18"/>
          <w:szCs w:val="19"/>
        </w:rPr>
        <w:t>#msg = message(b'\x09', [b'\x00',b'\x00',b'\x0f',b'\xff',b'\x01',b'\x01',b'\x01',b'\x01',b'\x01',b'\x01',b'\x01',b'\x01',b'\x01',b'\x01',b'\x01',b'\x01',b'\x20',b'\x01',b'\x79'])</w:t>
      </w: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r w:rsidRPr="00B9319D">
        <w:rPr>
          <w:rFonts w:ascii="Cascadia Mono" w:hAnsi="Cascadia Mono" w:cs="Cascadia Mono"/>
          <w:color w:val="000000"/>
          <w:sz w:val="18"/>
          <w:szCs w:val="19"/>
        </w:rPr>
        <w:t xml:space="preserve"> </w:t>
      </w:r>
      <w:r w:rsidRPr="00B9319D">
        <w:rPr>
          <w:rFonts w:ascii="Cascadia Mono" w:hAnsi="Cascadia Mono" w:cs="Cascadia Mono"/>
          <w:color w:val="008000"/>
          <w:sz w:val="18"/>
          <w:szCs w:val="19"/>
        </w:rPr>
        <w:t>#Activa todas las patas y la trompa del elefante</w:t>
      </w:r>
    </w:p>
    <w:p w:rsidR="00B9319D" w:rsidRPr="00B9319D" w:rsidRDefault="00B9319D" w:rsidP="00B9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8"/>
          <w:szCs w:val="19"/>
        </w:rPr>
      </w:pPr>
      <w:r w:rsidRPr="00B9319D">
        <w:rPr>
          <w:rFonts w:ascii="Cascadia Mono" w:hAnsi="Cascadia Mono" w:cs="Cascadia Mono"/>
          <w:color w:val="000000"/>
          <w:sz w:val="18"/>
          <w:szCs w:val="19"/>
        </w:rPr>
        <w:t xml:space="preserve"> </w:t>
      </w:r>
      <w:r w:rsidRPr="00B9319D">
        <w:rPr>
          <w:rFonts w:ascii="Cascadia Mono" w:hAnsi="Cascadia Mono" w:cs="Cascadia Mono"/>
          <w:color w:val="008000"/>
          <w:sz w:val="18"/>
          <w:szCs w:val="19"/>
        </w:rPr>
        <w:t>#msg = message(b'\x09', [b'\x00',b'\x00',b'\xff',b'\xff',b'\x01',b'\x01',b'\x01',b'\x01',b'\x01',b'\x01'</w:t>
      </w:r>
      <w:r w:rsidRPr="00B9319D">
        <w:rPr>
          <w:rFonts w:ascii="Cascadia Mono" w:hAnsi="Cascadia Mono" w:cs="Cascadia Mono"/>
          <w:color w:val="008000"/>
          <w:sz w:val="18"/>
          <w:szCs w:val="19"/>
        </w:rPr>
        <w:lastRenderedPageBreak/>
        <w:t>,b'\x01',b'\x01',b'\x01',b'\x01',b'\x01',b'\x01',b'\x01',b'\x01',b'\x01',b'\x01',b'\x20',b'\x01',b'\x79'])</w:t>
      </w: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Contenido de payload:</w:t>
      </w: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Control de servos de rotación continua:</w:t>
      </w:r>
    </w:p>
    <w:tbl>
      <w:tblPr>
        <w:tblStyle w:val="Tablaconcuadrcula"/>
        <w:tblW w:w="0" w:type="auto"/>
        <w:jc w:val="center"/>
        <w:tblLook w:val="04A0" w:firstRow="1" w:lastRow="0" w:firstColumn="1" w:lastColumn="0" w:noHBand="0" w:noVBand="1"/>
      </w:tblPr>
      <w:tblGrid>
        <w:gridCol w:w="1415"/>
        <w:gridCol w:w="1415"/>
        <w:gridCol w:w="1416"/>
        <w:gridCol w:w="1416"/>
        <w:gridCol w:w="1416"/>
        <w:gridCol w:w="1416"/>
      </w:tblGrid>
      <w:tr w:rsidR="00B9319D" w:rsidTr="00B9319D">
        <w:trPr>
          <w:jc w:val="center"/>
        </w:trPr>
        <w:tc>
          <w:tcPr>
            <w:tcW w:w="1415"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Comando</w:t>
            </w:r>
          </w:p>
        </w:tc>
        <w:tc>
          <w:tcPr>
            <w:tcW w:w="1415"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modo</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Num.servo</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Dirección</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Vel1</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Vel2</w:t>
            </w:r>
          </w:p>
        </w:tc>
      </w:tr>
      <w:tr w:rsidR="00B9319D" w:rsidTr="00B9319D">
        <w:trPr>
          <w:jc w:val="center"/>
        </w:trPr>
        <w:tc>
          <w:tcPr>
            <w:tcW w:w="1415"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0x07</w:t>
            </w:r>
          </w:p>
        </w:tc>
        <w:tc>
          <w:tcPr>
            <w:tcW w:w="1415"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0x02</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1416" w:type="dxa"/>
          </w:tcPr>
          <w:p w:rsidR="00B9319D" w:rsidRDefault="00B9319D" w:rsidP="00B9319D">
            <w:pPr>
              <w:jc w:val="center"/>
              <w:rPr>
                <w:rFonts w:ascii="Cascadia Mono" w:hAnsi="Cascadia Mono" w:cs="Cascadia Mono"/>
                <w:color w:val="000000"/>
                <w:sz w:val="19"/>
                <w:szCs w:val="19"/>
              </w:rPr>
            </w:pPr>
            <w:r>
              <w:rPr>
                <w:rFonts w:ascii="Cascadia Mono" w:hAnsi="Cascadia Mono" w:cs="Cascadia Mono"/>
                <w:color w:val="000000"/>
                <w:sz w:val="19"/>
                <w:szCs w:val="19"/>
              </w:rPr>
              <w:t>0x00</w:t>
            </w:r>
          </w:p>
        </w:tc>
      </w:tr>
    </w:tbl>
    <w:p w:rsidR="00B9319D" w:rsidRDefault="00B9319D" w:rsidP="00B9319D">
      <w:pPr>
        <w:rPr>
          <w:rFonts w:ascii="Cascadia Mono" w:hAnsi="Cascadia Mono" w:cs="Cascadia Mono"/>
          <w:color w:val="000000"/>
          <w:sz w:val="19"/>
          <w:szCs w:val="19"/>
        </w:rPr>
      </w:pP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Modo</w:t>
      </w:r>
    </w:p>
    <w:tbl>
      <w:tblPr>
        <w:tblStyle w:val="Tablaconcuadrcula"/>
        <w:tblW w:w="0" w:type="auto"/>
        <w:tblLook w:val="04A0" w:firstRow="1" w:lastRow="0" w:firstColumn="1" w:lastColumn="0" w:noHBand="0" w:noVBand="1"/>
      </w:tblPr>
      <w:tblGrid>
        <w:gridCol w:w="846"/>
        <w:gridCol w:w="5103"/>
      </w:tblGrid>
      <w:tr w:rsidR="00B9319D" w:rsidTr="00B9319D">
        <w:tc>
          <w:tcPr>
            <w:tcW w:w="846"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510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Mueve el servo indicado</w:t>
            </w:r>
          </w:p>
        </w:tc>
      </w:tr>
      <w:tr w:rsidR="00B9319D" w:rsidTr="00B9319D">
        <w:tc>
          <w:tcPr>
            <w:tcW w:w="846"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0x04</w:t>
            </w:r>
          </w:p>
        </w:tc>
        <w:tc>
          <w:tcPr>
            <w:tcW w:w="510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Mueve todos menos el indicado</w:t>
            </w:r>
          </w:p>
        </w:tc>
      </w:tr>
      <w:tr w:rsidR="00B9319D" w:rsidTr="00B9319D">
        <w:tc>
          <w:tcPr>
            <w:tcW w:w="846"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0x05</w:t>
            </w:r>
          </w:p>
        </w:tc>
        <w:tc>
          <w:tcPr>
            <w:tcW w:w="510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Mueve todos los servos</w:t>
            </w:r>
          </w:p>
        </w:tc>
      </w:tr>
    </w:tbl>
    <w:p w:rsidR="00B9319D" w:rsidRDefault="00B9319D" w:rsidP="00B9319D">
      <w:pPr>
        <w:rPr>
          <w:rFonts w:ascii="Cascadia Mono" w:hAnsi="Cascadia Mono" w:cs="Cascadia Mono"/>
          <w:color w:val="000000"/>
          <w:sz w:val="19"/>
          <w:szCs w:val="19"/>
        </w:rPr>
      </w:pP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Dirección</w:t>
      </w:r>
    </w:p>
    <w:tbl>
      <w:tblPr>
        <w:tblStyle w:val="Tablaconcuadrcula"/>
        <w:tblW w:w="0" w:type="auto"/>
        <w:tblLook w:val="04A0" w:firstRow="1" w:lastRow="0" w:firstColumn="1" w:lastColumn="0" w:noHBand="0" w:noVBand="1"/>
      </w:tblPr>
      <w:tblGrid>
        <w:gridCol w:w="846"/>
        <w:gridCol w:w="5103"/>
      </w:tblGrid>
      <w:tr w:rsidR="00B9319D" w:rsidTr="00B9319D">
        <w:tc>
          <w:tcPr>
            <w:tcW w:w="846"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510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Avance</w:t>
            </w:r>
          </w:p>
        </w:tc>
      </w:tr>
      <w:tr w:rsidR="00B9319D" w:rsidTr="00B9319D">
        <w:tc>
          <w:tcPr>
            <w:tcW w:w="846"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0x02</w:t>
            </w:r>
          </w:p>
        </w:tc>
        <w:tc>
          <w:tcPr>
            <w:tcW w:w="510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Retroceso</w:t>
            </w:r>
          </w:p>
        </w:tc>
      </w:tr>
    </w:tbl>
    <w:p w:rsidR="00B9319D" w:rsidRDefault="00B9319D" w:rsidP="00B9319D">
      <w:pPr>
        <w:rPr>
          <w:rFonts w:ascii="Cascadia Mono" w:hAnsi="Cascadia Mono" w:cs="Cascadia Mono"/>
          <w:color w:val="000000"/>
          <w:sz w:val="19"/>
          <w:szCs w:val="19"/>
        </w:rPr>
      </w:pPr>
    </w:p>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Control de posición de servos múltiples:</w:t>
      </w:r>
    </w:p>
    <w:tbl>
      <w:tblPr>
        <w:tblStyle w:val="Tablaconcuadrcula"/>
        <w:tblW w:w="0" w:type="auto"/>
        <w:tblLook w:val="04A0" w:firstRow="1" w:lastRow="0" w:firstColumn="1" w:lastColumn="0" w:noHBand="0" w:noVBand="1"/>
      </w:tblPr>
      <w:tblGrid>
        <w:gridCol w:w="847"/>
        <w:gridCol w:w="923"/>
        <w:gridCol w:w="924"/>
        <w:gridCol w:w="924"/>
        <w:gridCol w:w="924"/>
        <w:gridCol w:w="1330"/>
        <w:gridCol w:w="924"/>
        <w:gridCol w:w="849"/>
        <w:gridCol w:w="849"/>
      </w:tblGrid>
      <w:tr w:rsidR="00B9319D" w:rsidTr="00B9319D">
        <w:tc>
          <w:tcPr>
            <w:tcW w:w="94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Cmd</w:t>
            </w:r>
          </w:p>
        </w:tc>
        <w:tc>
          <w:tcPr>
            <w:tcW w:w="94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Servo1</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Servo2</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Servo3</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Servo4</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posiciones</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tiempo</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End1</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End2</w:t>
            </w:r>
          </w:p>
        </w:tc>
      </w:tr>
      <w:tr w:rsidR="00B9319D" w:rsidTr="00B9319D">
        <w:tc>
          <w:tcPr>
            <w:tcW w:w="94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0x09</w:t>
            </w:r>
          </w:p>
        </w:tc>
        <w:tc>
          <w:tcPr>
            <w:tcW w:w="943"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0x00</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0x00</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0xff</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0xff</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1-16bytes</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1byte</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0x01</w:t>
            </w:r>
          </w:p>
        </w:tc>
        <w:tc>
          <w:tcPr>
            <w:tcW w:w="944" w:type="dxa"/>
          </w:tcPr>
          <w:p w:rsidR="00B9319D" w:rsidRDefault="00B9319D" w:rsidP="00B9319D">
            <w:pPr>
              <w:rPr>
                <w:rFonts w:ascii="Cascadia Mono" w:hAnsi="Cascadia Mono" w:cs="Cascadia Mono"/>
                <w:color w:val="000000"/>
                <w:sz w:val="19"/>
                <w:szCs w:val="19"/>
              </w:rPr>
            </w:pPr>
            <w:r>
              <w:rPr>
                <w:rFonts w:ascii="Cascadia Mono" w:hAnsi="Cascadia Mono" w:cs="Cascadia Mono"/>
                <w:color w:val="000000"/>
                <w:sz w:val="19"/>
                <w:szCs w:val="19"/>
              </w:rPr>
              <w:t>0x79</w:t>
            </w:r>
          </w:p>
        </w:tc>
      </w:tr>
    </w:tbl>
    <w:p w:rsidR="00B9319D" w:rsidRDefault="00B9319D" w:rsidP="00B9319D">
      <w:pPr>
        <w:rPr>
          <w:rFonts w:ascii="Cascadia Mono" w:hAnsi="Cascadia Mono" w:cs="Cascadia Mono"/>
          <w:color w:val="000000"/>
          <w:sz w:val="19"/>
          <w:szCs w:val="19"/>
        </w:rPr>
      </w:pPr>
    </w:p>
    <w:tbl>
      <w:tblPr>
        <w:tblStyle w:val="Tablaconcuadrcula"/>
        <w:tblW w:w="0" w:type="auto"/>
        <w:tblLook w:val="04A0" w:firstRow="1" w:lastRow="0" w:firstColumn="1" w:lastColumn="0" w:noHBand="0" w:noVBand="1"/>
      </w:tblPr>
      <w:tblGrid>
        <w:gridCol w:w="1413"/>
        <w:gridCol w:w="1276"/>
      </w:tblGrid>
      <w:tr w:rsidR="00B9319D" w:rsidTr="00B9319D">
        <w:tc>
          <w:tcPr>
            <w:tcW w:w="1413" w:type="dxa"/>
          </w:tcPr>
          <w:p w:rsidR="00B9319D" w:rsidRPr="00B9319D" w:rsidRDefault="00B9319D" w:rsidP="00B9319D">
            <w:pPr>
              <w:jc w:val="center"/>
              <w:rPr>
                <w:b/>
              </w:rPr>
            </w:pPr>
            <w:r w:rsidRPr="00B9319D">
              <w:rPr>
                <w:b/>
              </w:rPr>
              <w:t>Servo3</w:t>
            </w:r>
          </w:p>
        </w:tc>
        <w:tc>
          <w:tcPr>
            <w:tcW w:w="1276" w:type="dxa"/>
          </w:tcPr>
          <w:p w:rsidR="00B9319D" w:rsidRPr="00B9319D" w:rsidRDefault="00B9319D" w:rsidP="00B9319D">
            <w:pPr>
              <w:jc w:val="center"/>
              <w:rPr>
                <w:b/>
              </w:rPr>
            </w:pPr>
            <w:r w:rsidRPr="00B9319D">
              <w:rPr>
                <w:b/>
              </w:rPr>
              <w:t>Servo4</w:t>
            </w:r>
          </w:p>
        </w:tc>
      </w:tr>
      <w:tr w:rsidR="00B9319D" w:rsidTr="00B9319D">
        <w:tc>
          <w:tcPr>
            <w:tcW w:w="1413" w:type="dxa"/>
          </w:tcPr>
          <w:p w:rsidR="00B9319D" w:rsidRPr="00B9319D" w:rsidRDefault="00B9319D" w:rsidP="00B9319D">
            <w:pPr>
              <w:jc w:val="center"/>
              <w:rPr>
                <w:b/>
              </w:rPr>
            </w:pPr>
            <w:r w:rsidRPr="00B9319D">
              <w:rPr>
                <w:b/>
              </w:rPr>
              <w:t>0000 0000</w:t>
            </w:r>
          </w:p>
        </w:tc>
        <w:tc>
          <w:tcPr>
            <w:tcW w:w="1276" w:type="dxa"/>
          </w:tcPr>
          <w:p w:rsidR="00B9319D" w:rsidRPr="00B9319D" w:rsidRDefault="00B9319D" w:rsidP="00B9319D">
            <w:pPr>
              <w:jc w:val="center"/>
              <w:rPr>
                <w:b/>
              </w:rPr>
            </w:pPr>
            <w:r w:rsidRPr="00B9319D">
              <w:rPr>
                <w:b/>
              </w:rPr>
              <w:t>0000 0000</w:t>
            </w:r>
          </w:p>
        </w:tc>
      </w:tr>
    </w:tbl>
    <w:p w:rsidR="00B9319D" w:rsidRDefault="00B9319D" w:rsidP="00B9319D"/>
    <w:p w:rsidR="0074297C" w:rsidRDefault="0074297C" w:rsidP="00B9319D">
      <w:r>
        <w:t>Los valores de las posiciones oscilan entre 0x01 y 0xB4 (180 grados)</w:t>
      </w:r>
    </w:p>
    <w:p w:rsidR="00B9319D" w:rsidRDefault="00B9319D" w:rsidP="00B9319D">
      <w:r>
        <w:t>Cada posición binaria representa un servo, si está a 1 se proporciona su posición en la zona de datos de posiciones, si está a 0 no se asigna valor y no se especifica en la zona de posiciones.</w:t>
      </w:r>
    </w:p>
    <w:p w:rsidR="00B9319D" w:rsidRDefault="00B9319D" w:rsidP="00B9319D">
      <w:r>
        <w:t>Tiempo: tiempo en que los servos alcanzan la posición indicada.</w:t>
      </w:r>
    </w:p>
    <w:p w:rsidR="00B9319D" w:rsidRDefault="00B9319D" w:rsidP="00B9319D">
      <w:r>
        <w:t>Par</w:t>
      </w:r>
      <w:r w:rsidR="008F6523">
        <w:t>a el robot jimu elefante, Servo3</w:t>
      </w:r>
      <w:r>
        <w:t xml:space="preserve"> asigna los servos de la derecha visto desde atrás y Servo4 asigna los servos de la </w:t>
      </w:r>
      <w:r w:rsidR="008F6523">
        <w:t>izquierda</w:t>
      </w:r>
      <w:r>
        <w:t>.</w:t>
      </w:r>
    </w:p>
    <w:p w:rsidR="009E0217" w:rsidRDefault="009E0217" w:rsidP="00B9319D">
      <w:r>
        <w:t>Ejemplo de payload válido como posición inicial:</w:t>
      </w:r>
    </w:p>
    <w:p w:rsidR="009E0217" w:rsidRDefault="009E0217" w:rsidP="009E021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1       2       3       4      5       6       7       8       9       10      11      12      13      14      15      16</w:t>
      </w:r>
    </w:p>
    <w:p w:rsidR="009E0217" w:rsidRDefault="009E0217" w:rsidP="009E0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msg = message(</w:t>
      </w:r>
      <w:r>
        <w:rPr>
          <w:rFonts w:ascii="Cascadia Mono" w:hAnsi="Cascadia Mono" w:cs="Cascadia Mono"/>
          <w:color w:val="0000FF"/>
          <w:sz w:val="19"/>
          <w:szCs w:val="19"/>
        </w:rPr>
        <w:t>b</w:t>
      </w:r>
      <w:r>
        <w:rPr>
          <w:rFonts w:ascii="Cascadia Mono" w:hAnsi="Cascadia Mono" w:cs="Cascadia Mono"/>
          <w:color w:val="A31515"/>
          <w:sz w:val="19"/>
          <w:szCs w:val="19"/>
        </w:rPr>
        <w:t>'\x09'</w:t>
      </w:r>
      <w:r>
        <w:rPr>
          <w:rFonts w:ascii="Cascadia Mono" w:hAnsi="Cascadia Mono" w:cs="Cascadia Mono"/>
          <w:color w:val="000000"/>
          <w:sz w:val="19"/>
          <w:szCs w:val="19"/>
        </w:rPr>
        <w:t>, [</w:t>
      </w:r>
      <w:r>
        <w:rPr>
          <w:rFonts w:ascii="Cascadia Mono" w:hAnsi="Cascadia Mono" w:cs="Cascadia Mono"/>
          <w:color w:val="0000FF"/>
          <w:sz w:val="19"/>
          <w:szCs w:val="19"/>
        </w:rPr>
        <w:t>b</w:t>
      </w:r>
      <w:r>
        <w:rPr>
          <w:rFonts w:ascii="Cascadia Mono" w:hAnsi="Cascadia Mono" w:cs="Cascadia Mono"/>
          <w:color w:val="A31515"/>
          <w:sz w:val="19"/>
          <w:szCs w:val="19"/>
        </w:rPr>
        <w:t>'\x00'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'\x00'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'\xff'</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'\xff'</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'\x18'</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'\x5a'</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'\x18'</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'\x5a'</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'\x78'</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'\x14'</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'\x35'</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'\x78'</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'\x14'</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'\x35'</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'\x73'</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'\xa0'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'\x5a'</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'\x5a'</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'\x20'</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'\x01'</w:t>
      </w:r>
      <w:r>
        <w:rPr>
          <w:rFonts w:ascii="Cascadia Mono" w:hAnsi="Cascadia Mono" w:cs="Cascadia Mono"/>
          <w:color w:val="000000"/>
          <w:sz w:val="19"/>
          <w:szCs w:val="19"/>
        </w:rPr>
        <w:t>,</w:t>
      </w:r>
      <w:r>
        <w:rPr>
          <w:rFonts w:ascii="Cascadia Mono" w:hAnsi="Cascadia Mono" w:cs="Cascadia Mono"/>
          <w:color w:val="0000FF"/>
          <w:sz w:val="19"/>
          <w:szCs w:val="19"/>
        </w:rPr>
        <w:t>b</w:t>
      </w:r>
      <w:r>
        <w:rPr>
          <w:rFonts w:ascii="Cascadia Mono" w:hAnsi="Cascadia Mono" w:cs="Cascadia Mono"/>
          <w:color w:val="A31515"/>
          <w:sz w:val="19"/>
          <w:szCs w:val="19"/>
        </w:rPr>
        <w:t>'\x79'</w:t>
      </w:r>
      <w:r>
        <w:rPr>
          <w:rFonts w:ascii="Cascadia Mono" w:hAnsi="Cascadia Mono" w:cs="Cascadia Mono"/>
          <w:color w:val="000000"/>
          <w:sz w:val="19"/>
          <w:szCs w:val="19"/>
        </w:rPr>
        <w:t>])</w:t>
      </w:r>
    </w:p>
    <w:p w:rsidR="009E0217" w:rsidRDefault="009E0217" w:rsidP="009E0217">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E0217" w:rsidRDefault="009E0217" w:rsidP="009E0217">
      <w:pPr>
        <w:rPr>
          <w:rFonts w:ascii="Cascadia Mono" w:hAnsi="Cascadia Mono" w:cs="Cascadia Mono"/>
          <w:color w:val="000000"/>
          <w:sz w:val="19"/>
          <w:szCs w:val="19"/>
        </w:rPr>
      </w:pPr>
      <w:r>
        <w:rPr>
          <w:rFonts w:ascii="Cascadia Mono" w:hAnsi="Cascadia Mono" w:cs="Cascadia Mono"/>
          <w:color w:val="000000"/>
          <w:sz w:val="19"/>
          <w:szCs w:val="19"/>
        </w:rPr>
        <w:t>Hay que desmonta todos los servos, enviar el mensaje de posicionamiento inicial y volver a montar los servos de forma que se consiga la siguiente forma del robot:</w:t>
      </w:r>
    </w:p>
    <w:p w:rsidR="009E0217" w:rsidRDefault="009E0217" w:rsidP="009E0217">
      <w:bookmarkStart w:id="0" w:name="_GoBack"/>
      <w:bookmarkEnd w:id="0"/>
    </w:p>
    <w:p w:rsidR="009E0217" w:rsidRDefault="009E0217" w:rsidP="00B9319D"/>
    <w:p w:rsidR="00B9319D" w:rsidRDefault="00B9319D" w:rsidP="00B9319D">
      <w:r>
        <w:lastRenderedPageBreak/>
        <w:t>Información del contenido de los paquetes de los robots Jimu:</w:t>
      </w:r>
    </w:p>
    <w:p w:rsidR="00B9319D" w:rsidRDefault="00B9319D" w:rsidP="00B9319D"/>
    <w:p w:rsidR="00B9319D" w:rsidRDefault="00B9319D" w:rsidP="00B9319D">
      <w:r>
        <w:t xml:space="preserve">Fuente: </w:t>
      </w:r>
      <w:hyperlink r:id="rId7" w:history="1">
        <w:r w:rsidRPr="00127CEC">
          <w:rPr>
            <w:rStyle w:val="Hipervnculo"/>
          </w:rPr>
          <w:t>https://github.com/msantang78/node-jimu</w:t>
        </w:r>
      </w:hyperlink>
      <w:r>
        <w:t xml:space="preserve"> (</w:t>
      </w:r>
      <w:r w:rsidRPr="00B9319D">
        <w:t>https://www.minds.com/newsfeed/1245908881519476736?referrer=msantangelo</w:t>
      </w:r>
      <w:r>
        <w: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Pr>
          <w:rFonts w:ascii="Courier New" w:hAnsi="Courier New" w:cs="Courier New"/>
          <w:sz w:val="18"/>
        </w:rPr>
        <w:t xml:space="preserve">    </w:t>
      </w:r>
      <w:r w:rsidRPr="008F6523">
        <w:rPr>
          <w:rFonts w:ascii="Courier New" w:hAnsi="Courier New" w:cs="Courier New"/>
          <w:sz w:val="18"/>
          <w:lang w:val="en-GB"/>
        </w:rPr>
        <w:t xml:space="preserve">7,8,9 </w:t>
      </w:r>
      <w:r w:rsidRPr="008F6523">
        <w:rPr>
          <w:rFonts w:ascii="Courier New" w:hAnsi="Courier New" w:cs="Courier New"/>
          <w:sz w:val="18"/>
          <w:lang w:val="en-GB"/>
        </w:rPr>
        <w:tab/>
        <w:t>10,11,12 &lt;- arriba</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13--|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14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15  1,2,3  </w:t>
      </w:r>
      <w:r w:rsidRPr="008F6523">
        <w:rPr>
          <w:rFonts w:ascii="Courier New" w:hAnsi="Courier New" w:cs="Courier New"/>
          <w:sz w:val="18"/>
          <w:lang w:val="en-GB"/>
        </w:rPr>
        <w:tab/>
        <w:t>4,5,6   &lt;-  abajo</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16</w:t>
      </w:r>
      <w:r w:rsidRPr="008F6523">
        <w:rPr>
          <w:rFonts w:ascii="Courier New" w:hAnsi="Courier New" w:cs="Courier New"/>
          <w:sz w:val="18"/>
          <w:lang w:val="en-GB"/>
        </w:rPr>
        <w:tab/>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Packet format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The packages are composed by the header, the payload, the checksum, and an ending byte;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Header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0xfb, 0xbf</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[0xfb, 0xbf]</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Payload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B9319D">
        <w:rPr>
          <w:rFonts w:ascii="Courier New" w:hAnsi="Courier New" w:cs="Courier New"/>
          <w:sz w:val="18"/>
        </w:rPr>
        <w:t xml:space="preserve">    </w:t>
      </w:r>
      <w:r w:rsidRPr="008F6523">
        <w:rPr>
          <w:rFonts w:ascii="Courier New" w:hAnsi="Courier New" w:cs="Courier New"/>
          <w:sz w:val="18"/>
          <w:lang w:val="en-GB"/>
        </w:rPr>
        <w:t>packet length, 1 byte command, ...n bytes params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[0x07, 0x0B, 0x00, 0x00]</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Packet end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checksum + 0xed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The checksum is the sum of all the bytes of the packet.length + payload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[0x9a, 0xed]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Full package example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[0xfb, 0xbf, 0x07, 0x0b, 0x00, 0x00, 0x0b, 0xed]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Commands</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Controlling wheels</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Command 07</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one servo</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params 0x01 [motor 1 byte][direction 1 byte][velocity 2 bytes]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mode 1 control one servo</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direction 1-2</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velocity 16 bits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cmd   mode    s     d     v1    v2</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[0x0A, 0x07, 0x01, 0x01, 0x02, 0x01, 120];</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&gt; remember that the servos are inverted so if you send a command to the 2 wheels servos they will run in opposite direction</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Controlling servo position</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0x09,</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8F6523">
        <w:rPr>
          <w:rFonts w:ascii="Courier New" w:hAnsi="Courier New" w:cs="Courier New"/>
          <w:sz w:val="18"/>
          <w:lang w:val="en-GB"/>
        </w:rPr>
        <w:t xml:space="preserve">    </w:t>
      </w:r>
      <w:r w:rsidRPr="00B9319D">
        <w:rPr>
          <w:rFonts w:ascii="Courier New" w:hAnsi="Courier New" w:cs="Courier New"/>
          <w:sz w:val="18"/>
        </w:rPr>
        <w:t>0,</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0,</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0,</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28,</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205, // motor central</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80,  // brazo izquierdo</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lastRenderedPageBreak/>
        <w:t xml:space="preserve">    130, // brazo derecho</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B9319D">
        <w:rPr>
          <w:rFonts w:ascii="Courier New" w:hAnsi="Courier New" w:cs="Courier New"/>
          <w:sz w:val="18"/>
        </w:rPr>
        <w:t xml:space="preserve">    </w:t>
      </w:r>
      <w:r w:rsidRPr="008F6523">
        <w:rPr>
          <w:rFonts w:ascii="Courier New" w:hAnsi="Courier New" w:cs="Courier New"/>
          <w:sz w:val="18"/>
          <w:lang w:val="en-GB"/>
        </w:rPr>
        <w:t>30,  // velocidad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1,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121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Control eyes colors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all lights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0x79,</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0x04,</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0x03, // eyes 1, 2, 3 both</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0x0A, // time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0x01, // number of colors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light mask</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8F6523">
        <w:rPr>
          <w:rFonts w:ascii="Courier New" w:hAnsi="Courier New" w:cs="Courier New"/>
          <w:sz w:val="18"/>
          <w:lang w:val="en-GB"/>
        </w:rPr>
        <w:t xml:space="preserve">    </w:t>
      </w:r>
      <w:r w:rsidRPr="00B9319D">
        <w:rPr>
          <w:rFonts w:ascii="Courier New" w:hAnsi="Courier New" w:cs="Courier New"/>
          <w:sz w:val="18"/>
        </w:rPr>
        <w:t>0x35, // color</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0x35, // color</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0x35  // color</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custom colors each light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0x79,</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0x04,</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0x03, // eyes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time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0x05, // number of colors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0x11, // light mask</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0x0A, // light mask</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0x80,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0x04, // light mask</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0xA0, // light mask</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0x40, // light mask</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0x35,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0x35,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0x35, // color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animation eyes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0x78, // command</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0x04,</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0x03, // eye 1, 2, 3 both</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0x02, // animation</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0x00, // repetition 16bits?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0x01, // repetitions</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0x40, // RR</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0x40, // GG</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0xFF  // BB</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IR sensor status request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const payload =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0x08,</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0x7E,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lastRenderedPageBreak/>
        <w:t xml:space="preserve">    0x01,</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8F6523">
        <w:rPr>
          <w:rFonts w:ascii="Courier New" w:hAnsi="Courier New" w:cs="Courier New"/>
          <w:sz w:val="18"/>
          <w:lang w:val="en-GB"/>
        </w:rPr>
        <w:t xml:space="preserve">    </w:t>
      </w:r>
      <w:r w:rsidRPr="00B9319D">
        <w:rPr>
          <w:rFonts w:ascii="Courier New" w:hAnsi="Courier New" w:cs="Courier New"/>
          <w:sz w:val="18"/>
        </w:rPr>
        <w:t>0x01,</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xml:space="preserve">    0x01</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read response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characteristics[1].on('data', function (data, isNotification)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console.log(data)</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console.log('NOTIFICATION', data.readInt32BE(10));</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 read positions</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070B 0000</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070B 0001</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read response</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characteristics[1].on('data', function (data, isNotification) {</w:t>
      </w:r>
    </w:p>
    <w:p w:rsidR="00B9319D" w:rsidRPr="008F6523"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lang w:val="en-GB"/>
        </w:rPr>
      </w:pPr>
      <w:r w:rsidRPr="008F6523">
        <w:rPr>
          <w:rFonts w:ascii="Courier New" w:hAnsi="Courier New" w:cs="Courier New"/>
          <w:sz w:val="18"/>
          <w:lang w:val="en-GB"/>
        </w:rPr>
        <w:t xml:space="preserve">    // last payload byte is the position of the servo (one response by servo)</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8F6523">
        <w:rPr>
          <w:rFonts w:ascii="Courier New" w:hAnsi="Courier New" w:cs="Courier New"/>
          <w:sz w:val="18"/>
          <w:lang w:val="en-GB"/>
        </w:rPr>
        <w:t xml:space="preserve">    </w:t>
      </w:r>
      <w:r w:rsidRPr="00B9319D">
        <w:rPr>
          <w:rFonts w:ascii="Courier New" w:hAnsi="Courier New" w:cs="Courier New"/>
          <w:sz w:val="18"/>
        </w:rPr>
        <w:t>console.log(data)</w:t>
      </w:r>
    </w:p>
    <w:p w:rsidR="00B9319D" w:rsidRPr="00B9319D" w:rsidRDefault="00B9319D" w:rsidP="00B9319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18"/>
        </w:rPr>
      </w:pPr>
      <w:r w:rsidRPr="00B9319D">
        <w:rPr>
          <w:rFonts w:ascii="Courier New" w:hAnsi="Courier New" w:cs="Courier New"/>
          <w:sz w:val="18"/>
        </w:rPr>
        <w:t>});</w:t>
      </w:r>
    </w:p>
    <w:sectPr w:rsidR="00B9319D" w:rsidRPr="00B931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8A7" w:rsidRDefault="005A78A7" w:rsidP="009E0217">
      <w:pPr>
        <w:spacing w:after="0" w:line="240" w:lineRule="auto"/>
      </w:pPr>
      <w:r>
        <w:separator/>
      </w:r>
    </w:p>
  </w:endnote>
  <w:endnote w:type="continuationSeparator" w:id="0">
    <w:p w:rsidR="005A78A7" w:rsidRDefault="005A78A7" w:rsidP="009E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altName w:val="Times New Roman"/>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8A7" w:rsidRDefault="005A78A7" w:rsidP="009E0217">
      <w:pPr>
        <w:spacing w:after="0" w:line="240" w:lineRule="auto"/>
      </w:pPr>
      <w:r>
        <w:separator/>
      </w:r>
    </w:p>
  </w:footnote>
  <w:footnote w:type="continuationSeparator" w:id="0">
    <w:p w:rsidR="005A78A7" w:rsidRDefault="005A78A7" w:rsidP="009E02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9D"/>
    <w:rsid w:val="004C7DA0"/>
    <w:rsid w:val="00551EE0"/>
    <w:rsid w:val="005A78A7"/>
    <w:rsid w:val="0074297C"/>
    <w:rsid w:val="008F6523"/>
    <w:rsid w:val="0090683F"/>
    <w:rsid w:val="009E0217"/>
    <w:rsid w:val="00B93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47671-419E-4C06-B30C-567319CC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3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319D"/>
    <w:rPr>
      <w:color w:val="0563C1" w:themeColor="hyperlink"/>
      <w:u w:val="single"/>
    </w:rPr>
  </w:style>
  <w:style w:type="paragraph" w:styleId="Textonotapie">
    <w:name w:val="footnote text"/>
    <w:basedOn w:val="Normal"/>
    <w:link w:val="TextonotapieCar"/>
    <w:uiPriority w:val="99"/>
    <w:semiHidden/>
    <w:unhideWhenUsed/>
    <w:rsid w:val="009E02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0217"/>
    <w:rPr>
      <w:sz w:val="20"/>
      <w:szCs w:val="20"/>
    </w:rPr>
  </w:style>
  <w:style w:type="character" w:styleId="Refdenotaalpie">
    <w:name w:val="footnote reference"/>
    <w:basedOn w:val="Fuentedeprrafopredeter"/>
    <w:uiPriority w:val="99"/>
    <w:semiHidden/>
    <w:unhideWhenUsed/>
    <w:rsid w:val="009E02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santang78/node-ji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2024-04-08T19:12:00Z</dcterms:created>
  <dcterms:modified xsi:type="dcterms:W3CDTF">2024-04-10T14:34:00Z</dcterms:modified>
</cp:coreProperties>
</file>