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27th,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PCB Bluetooth Transmitter/Receiver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Soldered complete board of Bluetooth Transmitter PCB, Reordered Bluetooth Receiver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Soldering w/Lusher and individually, fix incorrect connections on PCBs with Blue wire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Practice soldering, order parts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Maybe: try and get perfboard to operate to test input signal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PCB design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Ordering of PCB, Ordering of parts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Solder parts onto PCB, test DC-DC converters on PCB, integrate with Nicole (Bluetooth transmitter)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</w:t>
      </w:r>
      <w:r w:rsidDel="00000000" w:rsidR="00000000" w:rsidRPr="00000000">
        <w:rPr>
          <w:rtl w:val="0"/>
        </w:rPr>
        <w:t xml:space="preserve">: Finished and ordered PCB. Translated LCD code from C++ to C in Espressif.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</w:t>
      </w:r>
      <w:r w:rsidDel="00000000" w:rsidR="00000000" w:rsidRPr="00000000">
        <w:rPr>
          <w:rtl w:val="0"/>
        </w:rPr>
        <w:t xml:space="preserve">: Begin integration with Nicole in relation to the Bluetooth transmitter. Currently working on the SELECT button functionality and sending the selected Bluetooth receiver to Nicole.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