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Pr="000D2914" w:rsidRDefault="009162F8">
      <w:bookmarkStart w:id="0" w:name="_GoBack"/>
      <w:bookmarkEnd w:id="0"/>
    </w:p>
    <w:p w:rsidR="004354C1" w:rsidRPr="000D2914" w:rsidRDefault="004354C1" w:rsidP="004354C1">
      <w:pPr>
        <w:pStyle w:val="PargrafodaLista"/>
        <w:ind w:left="360"/>
      </w:pPr>
      <w:r w:rsidRPr="000D2914">
        <w:t>E</w:t>
      </w:r>
      <w:r w:rsidR="000D2914" w:rsidRPr="000D2914">
        <w:t>xercícios de Endereçamento IPv4</w:t>
      </w: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before="236" w:after="0" w:line="240" w:lineRule="auto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>Nos endereços abaixo diga qual deles é um endereço IP válido ou</w:t>
      </w:r>
      <w:r w:rsidRPr="000D2914">
        <w:rPr>
          <w:rFonts w:ascii="Arial" w:hAnsi="Arial" w:cs="Arial"/>
          <w:spacing w:val="-16"/>
        </w:rPr>
        <w:t xml:space="preserve"> </w:t>
      </w:r>
      <w:r w:rsidRPr="000D2914">
        <w:rPr>
          <w:rFonts w:ascii="Arial" w:hAnsi="Arial" w:cs="Arial"/>
        </w:rPr>
        <w:t>inválido.</w:t>
      </w:r>
    </w:p>
    <w:p w:rsidR="000D2914" w:rsidRPr="000D2914" w:rsidRDefault="000D2914" w:rsidP="000D2914">
      <w:pPr>
        <w:pStyle w:val="Corpodetexto"/>
        <w:spacing w:before="245"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192.168.0.1</w:t>
      </w:r>
    </w:p>
    <w:p w:rsidR="000D2914" w:rsidRPr="000D2914" w:rsidRDefault="000D2914" w:rsidP="000D2914">
      <w:pPr>
        <w:pStyle w:val="Corpodetexto"/>
        <w:spacing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192.168.256.10.1</w:t>
      </w:r>
    </w:p>
    <w:p w:rsidR="000D2914" w:rsidRPr="000D2914" w:rsidRDefault="000D2914" w:rsidP="000D2914">
      <w:pPr>
        <w:pStyle w:val="Corpodetexto"/>
        <w:spacing w:before="1"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10.0.1</w:t>
      </w:r>
    </w:p>
    <w:p w:rsidR="000D2914" w:rsidRPr="000D2914" w:rsidRDefault="000D2914" w:rsidP="000D2914">
      <w:pPr>
        <w:pStyle w:val="Corpodetexto"/>
        <w:spacing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172.16.0.1</w:t>
      </w:r>
    </w:p>
    <w:p w:rsidR="000D2914" w:rsidRPr="000D2914" w:rsidRDefault="000D2914" w:rsidP="000D2914">
      <w:pPr>
        <w:pStyle w:val="Corpodetexto"/>
        <w:spacing w:before="1"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10.9.0.300</w:t>
      </w:r>
    </w:p>
    <w:p w:rsidR="000D2914" w:rsidRPr="000D2914" w:rsidRDefault="000D2914" w:rsidP="000D2914">
      <w:pPr>
        <w:pStyle w:val="Corpodetexto"/>
        <w:spacing w:line="243" w:lineRule="exact"/>
        <w:ind w:left="215"/>
        <w:rPr>
          <w:rFonts w:ascii="Arial" w:hAnsi="Arial" w:cs="Arial"/>
          <w:sz w:val="22"/>
          <w:szCs w:val="22"/>
        </w:rPr>
      </w:pPr>
      <w:r w:rsidRPr="000D2914">
        <w:rPr>
          <w:rFonts w:ascii="Arial" w:hAnsi="Arial" w:cs="Arial"/>
          <w:sz w:val="22"/>
          <w:szCs w:val="22"/>
        </w:rPr>
        <w:t>222.222.222.222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10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before="1" w:after="0" w:line="271" w:lineRule="auto"/>
        <w:ind w:right="133"/>
        <w:contextualSpacing w:val="0"/>
        <w:jc w:val="both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Dado os </w:t>
      </w:r>
      <w:proofErr w:type="spellStart"/>
      <w:r w:rsidRPr="000D2914">
        <w:rPr>
          <w:rFonts w:ascii="Arial" w:hAnsi="Arial" w:cs="Arial"/>
          <w:spacing w:val="-3"/>
        </w:rPr>
        <w:t>Ip’s</w:t>
      </w:r>
      <w:proofErr w:type="spellEnd"/>
      <w:r w:rsidRPr="000D2914">
        <w:rPr>
          <w:rFonts w:ascii="Arial" w:hAnsi="Arial" w:cs="Arial"/>
          <w:spacing w:val="-3"/>
        </w:rPr>
        <w:t xml:space="preserve"> </w:t>
      </w:r>
      <w:r w:rsidRPr="000D2914">
        <w:rPr>
          <w:rFonts w:ascii="Arial" w:hAnsi="Arial" w:cs="Arial"/>
        </w:rPr>
        <w:t xml:space="preserve">abaixo, indique a qual classes eles </w:t>
      </w:r>
      <w:proofErr w:type="spellStart"/>
      <w:r w:rsidRPr="000D2914">
        <w:rPr>
          <w:rFonts w:ascii="Arial" w:hAnsi="Arial" w:cs="Arial"/>
        </w:rPr>
        <w:t>pertecem</w:t>
      </w:r>
      <w:proofErr w:type="spellEnd"/>
      <w:r w:rsidRPr="000D2914">
        <w:rPr>
          <w:rFonts w:ascii="Arial" w:hAnsi="Arial" w:cs="Arial"/>
        </w:rPr>
        <w:t xml:space="preserve">, bem como se é </w:t>
      </w:r>
      <w:proofErr w:type="spellStart"/>
      <w:r w:rsidRPr="000D2914">
        <w:rPr>
          <w:rFonts w:ascii="Arial" w:hAnsi="Arial" w:cs="Arial"/>
        </w:rPr>
        <w:t>púlbico</w:t>
      </w:r>
      <w:proofErr w:type="spellEnd"/>
      <w:r w:rsidRPr="000D2914">
        <w:rPr>
          <w:rFonts w:ascii="Arial" w:hAnsi="Arial" w:cs="Arial"/>
        </w:rPr>
        <w:t xml:space="preserve"> ou privado.</w:t>
      </w:r>
    </w:p>
    <w:p w:rsidR="000D2914" w:rsidRPr="000D2914" w:rsidRDefault="000D2914" w:rsidP="000D2914">
      <w:pPr>
        <w:pStyle w:val="Corpodetexto"/>
        <w:spacing w:before="9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1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3060"/>
        <w:gridCol w:w="2854"/>
      </w:tblGrid>
      <w:tr w:rsidR="000D2914" w:rsidRPr="000D2914" w:rsidTr="00FA246B">
        <w:trPr>
          <w:trHeight w:val="239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1257" w:right="1245"/>
              <w:jc w:val="center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0D2914">
            <w:pPr>
              <w:pStyle w:val="TableParagraph"/>
              <w:spacing w:line="219" w:lineRule="exact"/>
              <w:ind w:right="1074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CLASSE</w:t>
            </w: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521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Público/Privado</w:t>
            </w:r>
          </w:p>
        </w:tc>
      </w:tr>
      <w:tr w:rsidR="000D2914" w:rsidRPr="000D2914" w:rsidTr="00FA246B">
        <w:trPr>
          <w:trHeight w:val="236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7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10.9.0.44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8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200.217.235.80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7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7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127.255.0.128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8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172.30.115.254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7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7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205.208.33.1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8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8.15.32.1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7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7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192.168.0.20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0D2914" w:rsidRPr="000D2914" w:rsidTr="00FA246B">
        <w:trPr>
          <w:trHeight w:val="238"/>
        </w:trPr>
        <w:tc>
          <w:tcPr>
            <w:tcW w:w="2808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spacing w:line="219" w:lineRule="exact"/>
              <w:ind w:left="108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192.169.0.33</w:t>
            </w:r>
          </w:p>
        </w:tc>
        <w:tc>
          <w:tcPr>
            <w:tcW w:w="3060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854" w:type="dxa"/>
            <w:tcBorders>
              <w:left w:val="single" w:sz="4" w:space="0" w:color="000009"/>
              <w:right w:val="single" w:sz="4" w:space="0" w:color="000009"/>
            </w:tcBorders>
          </w:tcPr>
          <w:p w:rsidR="000D2914" w:rsidRPr="000D2914" w:rsidRDefault="000D2914" w:rsidP="00FA246B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7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after="0" w:line="271" w:lineRule="auto"/>
        <w:ind w:right="131"/>
        <w:contextualSpacing w:val="0"/>
        <w:jc w:val="both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Quantos hosts de um endereço </w:t>
      </w:r>
      <w:r w:rsidRPr="000D2914">
        <w:rPr>
          <w:rFonts w:ascii="Arial" w:hAnsi="Arial" w:cs="Arial"/>
          <w:b/>
        </w:rPr>
        <w:t xml:space="preserve">classe B </w:t>
      </w:r>
      <w:r w:rsidRPr="000D2914">
        <w:rPr>
          <w:rFonts w:ascii="Arial" w:hAnsi="Arial" w:cs="Arial"/>
        </w:rPr>
        <w:t xml:space="preserve">são permitidos por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</w:rPr>
        <w:t xml:space="preserve"> se a máscara usada for 255.255.255.192? E para a máscara</w:t>
      </w:r>
      <w:r w:rsidRPr="000D2914">
        <w:rPr>
          <w:rFonts w:ascii="Arial" w:hAnsi="Arial" w:cs="Arial"/>
          <w:spacing w:val="-8"/>
        </w:rPr>
        <w:t xml:space="preserve"> </w:t>
      </w:r>
      <w:r w:rsidRPr="000D2914">
        <w:rPr>
          <w:rFonts w:ascii="Arial" w:hAnsi="Arial" w:cs="Arial"/>
        </w:rPr>
        <w:t>255.255.255.252?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1631"/>
          <w:tab w:val="left" w:pos="1632"/>
        </w:tabs>
        <w:autoSpaceDE w:val="0"/>
        <w:autoSpaceDN w:val="0"/>
        <w:spacing w:after="0" w:line="271" w:lineRule="auto"/>
        <w:ind w:right="561" w:firstLine="0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>Qual a máscara em contagem de bits adequada para se alocar 5000 hosts?</w:t>
      </w:r>
      <w:r w:rsidRPr="000D2914">
        <w:rPr>
          <w:rFonts w:ascii="Arial" w:hAnsi="Arial" w:cs="Arial"/>
          <w:spacing w:val="-36"/>
        </w:rPr>
        <w:t xml:space="preserve"> </w:t>
      </w:r>
      <w:r w:rsidRPr="000D2914">
        <w:rPr>
          <w:rFonts w:ascii="Arial" w:hAnsi="Arial" w:cs="Arial"/>
        </w:rPr>
        <w:t>E 2000? Justifique sua resposta.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2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before="1" w:after="0" w:line="273" w:lineRule="auto"/>
        <w:ind w:right="127"/>
        <w:contextualSpacing w:val="0"/>
        <w:jc w:val="both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Uma determinada instituição possui o bloco 200.200.10.0/24. Essa instituição possui o conjunto de redes físicas mostrado na tabela a </w:t>
      </w:r>
      <w:r w:rsidRPr="000D2914">
        <w:rPr>
          <w:rFonts w:ascii="Arial" w:hAnsi="Arial" w:cs="Arial"/>
          <w:spacing w:val="-5"/>
        </w:rPr>
        <w:t xml:space="preserve">seguir. </w:t>
      </w:r>
      <w:r w:rsidRPr="000D2914">
        <w:rPr>
          <w:rFonts w:ascii="Arial" w:hAnsi="Arial" w:cs="Arial"/>
        </w:rPr>
        <w:t xml:space="preserve">Aloque blocos para todas as redes físicas de modo a </w:t>
      </w:r>
      <w:r w:rsidRPr="000D2914">
        <w:rPr>
          <w:rFonts w:ascii="Arial" w:hAnsi="Arial" w:cs="Arial"/>
          <w:b/>
        </w:rPr>
        <w:t xml:space="preserve">otimizar </w:t>
      </w:r>
      <w:r w:rsidRPr="000D2914">
        <w:rPr>
          <w:rFonts w:ascii="Arial" w:hAnsi="Arial" w:cs="Arial"/>
        </w:rPr>
        <w:t xml:space="preserve">o espaço de endereçamento. Apresente uma tabela contendo o plano de numeração IP para rede da referida instituição contendo as faixas de redes (endereços de rede, broadcast, </w:t>
      </w:r>
      <w:r w:rsidRPr="000D2914">
        <w:rPr>
          <w:rFonts w:ascii="Arial" w:hAnsi="Arial" w:cs="Arial"/>
          <w:spacing w:val="3"/>
        </w:rPr>
        <w:t xml:space="preserve">1° </w:t>
      </w:r>
      <w:r w:rsidRPr="000D2914">
        <w:rPr>
          <w:rFonts w:ascii="Arial" w:hAnsi="Arial" w:cs="Arial"/>
        </w:rPr>
        <w:t xml:space="preserve">e último IP válido, máscara de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</w:rPr>
        <w:t xml:space="preserve"> em notação decimal e contagem de bits para todas as</w:t>
      </w:r>
      <w:r w:rsidRPr="000D2914">
        <w:rPr>
          <w:rFonts w:ascii="Arial" w:hAnsi="Arial" w:cs="Arial"/>
          <w:spacing w:val="-3"/>
        </w:rPr>
        <w:t xml:space="preserve"> </w:t>
      </w:r>
      <w:proofErr w:type="spellStart"/>
      <w:r w:rsidRPr="000D2914">
        <w:rPr>
          <w:rFonts w:ascii="Arial" w:hAnsi="Arial" w:cs="Arial"/>
        </w:rPr>
        <w:t>sub-redes</w:t>
      </w:r>
      <w:proofErr w:type="spellEnd"/>
      <w:r w:rsidRPr="000D2914">
        <w:rPr>
          <w:rFonts w:ascii="Arial" w:hAnsi="Arial" w:cs="Arial"/>
        </w:rPr>
        <w:t>)</w:t>
      </w:r>
    </w:p>
    <w:p w:rsidR="000D2914" w:rsidRPr="000D2914" w:rsidRDefault="000D2914" w:rsidP="000D2914">
      <w:pPr>
        <w:spacing w:line="273" w:lineRule="auto"/>
        <w:jc w:val="both"/>
        <w:rPr>
          <w:rFonts w:ascii="Arial" w:hAnsi="Arial" w:cs="Arial"/>
        </w:rPr>
        <w:sectPr w:rsidR="000D2914" w:rsidRPr="000D2914" w:rsidSect="000D2914">
          <w:headerReference w:type="default" r:id="rId7"/>
          <w:footerReference w:type="default" r:id="rId8"/>
          <w:pgSz w:w="11900" w:h="16840"/>
          <w:pgMar w:top="1140" w:right="1000" w:bottom="1240" w:left="920" w:header="720" w:footer="1052" w:gutter="0"/>
          <w:cols w:space="720"/>
        </w:sectPr>
      </w:pPr>
    </w:p>
    <w:tbl>
      <w:tblPr>
        <w:tblStyle w:val="TableNormal"/>
        <w:tblW w:w="0" w:type="auto"/>
        <w:tblInd w:w="2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620"/>
      </w:tblGrid>
      <w:tr w:rsidR="000D2914" w:rsidRPr="000D2914" w:rsidTr="00FA246B">
        <w:trPr>
          <w:trHeight w:val="471"/>
        </w:trPr>
        <w:tc>
          <w:tcPr>
            <w:tcW w:w="2294" w:type="dxa"/>
            <w:shd w:val="clear" w:color="auto" w:fill="E5E5E5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lastRenderedPageBreak/>
              <w:t>Número de redes</w:t>
            </w:r>
          </w:p>
        </w:tc>
        <w:tc>
          <w:tcPr>
            <w:tcW w:w="2620" w:type="dxa"/>
            <w:shd w:val="clear" w:color="auto" w:fill="E5E5E5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Número de Estações</w:t>
            </w:r>
          </w:p>
        </w:tc>
      </w:tr>
      <w:tr w:rsidR="000D2914" w:rsidRPr="000D2914" w:rsidTr="00FA246B">
        <w:trPr>
          <w:trHeight w:val="348"/>
        </w:trPr>
        <w:tc>
          <w:tcPr>
            <w:tcW w:w="2294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</w:t>
            </w:r>
          </w:p>
        </w:tc>
        <w:tc>
          <w:tcPr>
            <w:tcW w:w="2620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62</w:t>
            </w:r>
          </w:p>
        </w:tc>
      </w:tr>
      <w:tr w:rsidR="000D2914" w:rsidRPr="000D2914" w:rsidTr="00FA246B">
        <w:trPr>
          <w:trHeight w:val="351"/>
        </w:trPr>
        <w:tc>
          <w:tcPr>
            <w:tcW w:w="2294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3</w:t>
            </w:r>
          </w:p>
        </w:tc>
        <w:tc>
          <w:tcPr>
            <w:tcW w:w="2620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14</w:t>
            </w:r>
          </w:p>
        </w:tc>
      </w:tr>
      <w:tr w:rsidR="000D2914" w:rsidRPr="000D2914" w:rsidTr="00FA246B">
        <w:trPr>
          <w:trHeight w:val="348"/>
        </w:trPr>
        <w:tc>
          <w:tcPr>
            <w:tcW w:w="2294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5</w:t>
            </w:r>
          </w:p>
        </w:tc>
        <w:tc>
          <w:tcPr>
            <w:tcW w:w="2620" w:type="dxa"/>
          </w:tcPr>
          <w:p w:rsidR="000D2914" w:rsidRPr="000D2914" w:rsidRDefault="000D2914" w:rsidP="00FA246B">
            <w:pPr>
              <w:pStyle w:val="TableParagraph"/>
              <w:spacing w:before="46"/>
              <w:ind w:left="55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</w:t>
            </w:r>
          </w:p>
        </w:tc>
      </w:tr>
    </w:tbl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before="100" w:after="0" w:line="271" w:lineRule="auto"/>
        <w:ind w:right="133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>O endereço 200.15.13.64, máscara 255.255.255.224 é endereço de rede ou de máquina? Mostre os cálculos - Justifique.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after="0" w:line="240" w:lineRule="auto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>Qual é o endereço de rede e de broadcast do IP válido</w:t>
      </w:r>
      <w:r w:rsidRPr="000D2914">
        <w:rPr>
          <w:rFonts w:ascii="Arial" w:hAnsi="Arial" w:cs="Arial"/>
          <w:spacing w:val="-12"/>
        </w:rPr>
        <w:t xml:space="preserve"> </w:t>
      </w:r>
      <w:r w:rsidRPr="000D2914">
        <w:rPr>
          <w:rFonts w:ascii="Arial" w:hAnsi="Arial" w:cs="Arial"/>
        </w:rPr>
        <w:t>200.67.67.43/27?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5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after="0" w:line="271" w:lineRule="auto"/>
        <w:ind w:right="138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Dado o IP 192.168.10.5 e a Máscara de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</w:rPr>
        <w:t xml:space="preserve"> 255.255.255.192 determine quantas </w:t>
      </w:r>
      <w:proofErr w:type="spellStart"/>
      <w:r w:rsidRPr="000D2914">
        <w:rPr>
          <w:rFonts w:ascii="Arial" w:hAnsi="Arial" w:cs="Arial"/>
        </w:rPr>
        <w:t>subredes</w:t>
      </w:r>
      <w:proofErr w:type="spellEnd"/>
      <w:r w:rsidRPr="000D2914">
        <w:rPr>
          <w:rFonts w:ascii="Arial" w:hAnsi="Arial" w:cs="Arial"/>
        </w:rPr>
        <w:t xml:space="preserve"> podem ser criadas e as faixas de cada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  <w:spacing w:val="-9"/>
        </w:rPr>
        <w:t xml:space="preserve"> </w:t>
      </w:r>
      <w:r w:rsidRPr="000D2914">
        <w:rPr>
          <w:rFonts w:ascii="Arial" w:hAnsi="Arial" w:cs="Arial"/>
        </w:rPr>
        <w:t>criada.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936"/>
        </w:tabs>
        <w:autoSpaceDE w:val="0"/>
        <w:autoSpaceDN w:val="0"/>
        <w:spacing w:after="0" w:line="271" w:lineRule="auto"/>
        <w:ind w:right="141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Quantas </w:t>
      </w:r>
      <w:proofErr w:type="spellStart"/>
      <w:r w:rsidRPr="000D2914">
        <w:rPr>
          <w:rFonts w:ascii="Arial" w:hAnsi="Arial" w:cs="Arial"/>
        </w:rPr>
        <w:t>sub-redes</w:t>
      </w:r>
      <w:proofErr w:type="spellEnd"/>
      <w:r w:rsidRPr="000D2914">
        <w:rPr>
          <w:rFonts w:ascii="Arial" w:hAnsi="Arial" w:cs="Arial"/>
        </w:rPr>
        <w:t xml:space="preserve"> podem ser criadas se pegarmos emprestados 04 bits para uma rede IP Classe</w:t>
      </w:r>
      <w:r w:rsidRPr="000D2914">
        <w:rPr>
          <w:rFonts w:ascii="Arial" w:hAnsi="Arial" w:cs="Arial"/>
          <w:spacing w:val="-1"/>
        </w:rPr>
        <w:t xml:space="preserve"> </w:t>
      </w:r>
      <w:r w:rsidRPr="000D2914">
        <w:rPr>
          <w:rFonts w:ascii="Arial" w:hAnsi="Arial" w:cs="Arial"/>
        </w:rPr>
        <w:t>C.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2505"/>
          <w:tab w:val="left" w:pos="2506"/>
        </w:tabs>
        <w:autoSpaceDE w:val="0"/>
        <w:autoSpaceDN w:val="0"/>
        <w:spacing w:after="0" w:line="271" w:lineRule="auto"/>
        <w:ind w:right="381"/>
        <w:contextualSpacing w:val="0"/>
        <w:jc w:val="left"/>
        <w:rPr>
          <w:rFonts w:ascii="Arial" w:hAnsi="Arial" w:cs="Arial"/>
        </w:rPr>
      </w:pPr>
      <w:r w:rsidRPr="000D2914">
        <w:rPr>
          <w:rFonts w:ascii="Arial" w:hAnsi="Arial" w:cs="Arial"/>
        </w:rPr>
        <w:t>Qual será a máscara, em decimal e em contagem de bits, de</w:t>
      </w:r>
      <w:r w:rsidRPr="000D2914">
        <w:rPr>
          <w:rFonts w:ascii="Arial" w:hAnsi="Arial" w:cs="Arial"/>
          <w:spacing w:val="-35"/>
        </w:rPr>
        <w:t xml:space="preserve">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</w:rPr>
        <w:t xml:space="preserve"> do item</w:t>
      </w:r>
      <w:r w:rsidRPr="000D2914">
        <w:rPr>
          <w:rFonts w:ascii="Arial" w:hAnsi="Arial" w:cs="Arial"/>
          <w:spacing w:val="-1"/>
        </w:rPr>
        <w:t xml:space="preserve"> </w:t>
      </w:r>
      <w:r w:rsidRPr="000D2914">
        <w:rPr>
          <w:rFonts w:ascii="Arial" w:hAnsi="Arial" w:cs="Arial"/>
          <w:spacing w:val="-4"/>
        </w:rPr>
        <w:t>anterior.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3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PargrafodaLista"/>
        <w:widowControl w:val="0"/>
        <w:numPr>
          <w:ilvl w:val="0"/>
          <w:numId w:val="4"/>
        </w:numPr>
        <w:tabs>
          <w:tab w:val="left" w:pos="1748"/>
        </w:tabs>
        <w:autoSpaceDE w:val="0"/>
        <w:autoSpaceDN w:val="0"/>
        <w:spacing w:before="1" w:after="0" w:line="273" w:lineRule="auto"/>
        <w:ind w:right="134"/>
        <w:contextualSpacing w:val="0"/>
        <w:jc w:val="both"/>
        <w:rPr>
          <w:rFonts w:ascii="Arial" w:hAnsi="Arial" w:cs="Arial"/>
        </w:rPr>
      </w:pPr>
      <w:r w:rsidRPr="000D2914">
        <w:rPr>
          <w:rFonts w:ascii="Arial" w:hAnsi="Arial" w:cs="Arial"/>
        </w:rPr>
        <w:t xml:space="preserve">Uma determinada instituição possui o bloco 192.50.32.0/19. Essa instituição possui o conjunto de redes físicas mostrado na tabela abaixo. Aloque blocos para todas as redes físicas. Apresente uma tabela contendo o plano de numeração IP para rede da referida instituição contendo as faixas de redes (endereços de rede, broadcast e máscara de </w:t>
      </w:r>
      <w:proofErr w:type="spellStart"/>
      <w:r w:rsidRPr="000D2914">
        <w:rPr>
          <w:rFonts w:ascii="Arial" w:hAnsi="Arial" w:cs="Arial"/>
        </w:rPr>
        <w:t>sub-rede</w:t>
      </w:r>
      <w:proofErr w:type="spellEnd"/>
      <w:r w:rsidRPr="000D2914">
        <w:rPr>
          <w:rFonts w:ascii="Arial" w:hAnsi="Arial" w:cs="Arial"/>
        </w:rPr>
        <w:t xml:space="preserve"> em notação decimal e contagem de bits para todas as</w:t>
      </w:r>
      <w:r w:rsidRPr="000D2914">
        <w:rPr>
          <w:rFonts w:ascii="Arial" w:hAnsi="Arial" w:cs="Arial"/>
          <w:spacing w:val="-45"/>
        </w:rPr>
        <w:t xml:space="preserve"> </w:t>
      </w:r>
      <w:proofErr w:type="spellStart"/>
      <w:r w:rsidRPr="000D2914">
        <w:rPr>
          <w:rFonts w:ascii="Arial" w:hAnsi="Arial" w:cs="Arial"/>
        </w:rPr>
        <w:t>sub-redes</w:t>
      </w:r>
      <w:proofErr w:type="spellEnd"/>
      <w:r w:rsidRPr="000D2914">
        <w:rPr>
          <w:rFonts w:ascii="Arial" w:hAnsi="Arial" w:cs="Arial"/>
        </w:rPr>
        <w:t>).</w:t>
      </w: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rPr>
          <w:rFonts w:ascii="Arial" w:hAnsi="Arial" w:cs="Arial"/>
          <w:sz w:val="22"/>
          <w:szCs w:val="22"/>
        </w:rPr>
      </w:pPr>
    </w:p>
    <w:p w:rsidR="000D2914" w:rsidRPr="000D2914" w:rsidRDefault="000D2914" w:rsidP="000D2914">
      <w:pPr>
        <w:pStyle w:val="Corpodetexto"/>
        <w:spacing w:before="7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2143" w:type="dxa"/>
        <w:tblLayout w:type="fixed"/>
        <w:tblLook w:val="01E0" w:firstRow="1" w:lastRow="1" w:firstColumn="1" w:lastColumn="1" w:noHBand="0" w:noVBand="0"/>
      </w:tblPr>
      <w:tblGrid>
        <w:gridCol w:w="2686"/>
        <w:gridCol w:w="3107"/>
      </w:tblGrid>
      <w:tr w:rsidR="000D2914" w:rsidRPr="000D2914" w:rsidTr="00FA246B">
        <w:trPr>
          <w:trHeight w:val="466"/>
        </w:trPr>
        <w:tc>
          <w:tcPr>
            <w:tcW w:w="2686" w:type="dxa"/>
            <w:shd w:val="clear" w:color="auto" w:fill="E5E5E5"/>
          </w:tcPr>
          <w:p w:rsidR="000D2914" w:rsidRPr="000D2914" w:rsidRDefault="000D2914" w:rsidP="00FA246B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Num. de sub-redes</w:t>
            </w:r>
          </w:p>
        </w:tc>
        <w:tc>
          <w:tcPr>
            <w:tcW w:w="3107" w:type="dxa"/>
            <w:shd w:val="clear" w:color="auto" w:fill="E5E5E5"/>
          </w:tcPr>
          <w:p w:rsidR="000D2914" w:rsidRPr="000D2914" w:rsidRDefault="000D2914" w:rsidP="00FA246B">
            <w:pPr>
              <w:pStyle w:val="TableParagraph"/>
              <w:spacing w:before="1"/>
              <w:ind w:left="240"/>
              <w:rPr>
                <w:rFonts w:ascii="Arial" w:hAnsi="Arial" w:cs="Arial"/>
                <w:b/>
              </w:rPr>
            </w:pPr>
            <w:r w:rsidRPr="000D2914">
              <w:rPr>
                <w:rFonts w:ascii="Arial" w:hAnsi="Arial" w:cs="Arial"/>
                <w:b/>
              </w:rPr>
              <w:t>Num. de estações</w:t>
            </w:r>
          </w:p>
        </w:tc>
      </w:tr>
      <w:tr w:rsidR="000D2914" w:rsidRPr="000D2914" w:rsidTr="00FA246B">
        <w:trPr>
          <w:trHeight w:val="367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line="266" w:lineRule="exact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line="266" w:lineRule="exact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1000</w:t>
            </w:r>
          </w:p>
        </w:tc>
      </w:tr>
      <w:tr w:rsidR="000D2914" w:rsidRPr="000D2914" w:rsidTr="00FA246B">
        <w:trPr>
          <w:trHeight w:val="467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before="100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before="100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500</w:t>
            </w:r>
          </w:p>
        </w:tc>
      </w:tr>
      <w:tr w:rsidR="000D2914" w:rsidRPr="000D2914" w:rsidTr="00FA246B">
        <w:trPr>
          <w:trHeight w:val="466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before="99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before="99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400</w:t>
            </w:r>
          </w:p>
        </w:tc>
      </w:tr>
      <w:tr w:rsidR="000D2914" w:rsidRPr="000D2914" w:rsidTr="00FA246B">
        <w:trPr>
          <w:trHeight w:val="467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before="100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before="100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200</w:t>
            </w:r>
          </w:p>
        </w:tc>
      </w:tr>
      <w:tr w:rsidR="000D2914" w:rsidRPr="000D2914" w:rsidTr="00FA246B">
        <w:trPr>
          <w:trHeight w:val="466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before="99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5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before="99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110</w:t>
            </w:r>
          </w:p>
        </w:tc>
      </w:tr>
      <w:tr w:rsidR="000D2914" w:rsidRPr="000D2914" w:rsidTr="00FA246B">
        <w:trPr>
          <w:trHeight w:val="367"/>
        </w:trPr>
        <w:tc>
          <w:tcPr>
            <w:tcW w:w="2686" w:type="dxa"/>
          </w:tcPr>
          <w:p w:rsidR="000D2914" w:rsidRPr="000D2914" w:rsidRDefault="000D2914" w:rsidP="00FA246B">
            <w:pPr>
              <w:pStyle w:val="TableParagraph"/>
              <w:spacing w:before="100" w:line="247" w:lineRule="exact"/>
              <w:ind w:left="11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3</w:t>
            </w:r>
          </w:p>
        </w:tc>
        <w:tc>
          <w:tcPr>
            <w:tcW w:w="3107" w:type="dxa"/>
          </w:tcPr>
          <w:p w:rsidR="000D2914" w:rsidRPr="000D2914" w:rsidRDefault="000D2914" w:rsidP="00FA246B">
            <w:pPr>
              <w:pStyle w:val="TableParagraph"/>
              <w:spacing w:before="100" w:line="247" w:lineRule="exact"/>
              <w:ind w:left="240"/>
              <w:rPr>
                <w:rFonts w:ascii="Arial" w:hAnsi="Arial" w:cs="Arial"/>
              </w:rPr>
            </w:pPr>
            <w:r w:rsidRPr="000D2914">
              <w:rPr>
                <w:rFonts w:ascii="Arial" w:hAnsi="Arial" w:cs="Arial"/>
              </w:rPr>
              <w:t>85</w:t>
            </w:r>
          </w:p>
        </w:tc>
      </w:tr>
    </w:tbl>
    <w:p w:rsidR="000D2914" w:rsidRPr="000D2914" w:rsidRDefault="000D2914" w:rsidP="000D2914">
      <w:pPr>
        <w:rPr>
          <w:rFonts w:ascii="Arial" w:hAnsi="Arial" w:cs="Arial"/>
        </w:rPr>
      </w:pPr>
    </w:p>
    <w:sectPr w:rsidR="000D2914" w:rsidRPr="000D291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BCB" w:rsidRDefault="003F0BCB" w:rsidP="006C3C7C">
      <w:pPr>
        <w:spacing w:after="0" w:line="240" w:lineRule="auto"/>
      </w:pPr>
      <w:r>
        <w:separator/>
      </w:r>
    </w:p>
  </w:endnote>
  <w:endnote w:type="continuationSeparator" w:id="0">
    <w:p w:rsidR="003F0BCB" w:rsidRDefault="003F0BCB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14" w:rsidRDefault="000D2914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BCB" w:rsidRDefault="003F0BCB" w:rsidP="006C3C7C">
      <w:pPr>
        <w:spacing w:after="0" w:line="240" w:lineRule="auto"/>
      </w:pPr>
      <w:r>
        <w:separator/>
      </w:r>
    </w:p>
  </w:footnote>
  <w:footnote w:type="continuationSeparator" w:id="0">
    <w:p w:rsidR="003F0BCB" w:rsidRDefault="003F0BCB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14" w:rsidRDefault="000D2914" w:rsidP="000D2914">
    <w:pPr>
      <w:pStyle w:val="Cabealho"/>
    </w:pPr>
    <w:r>
      <w:t>Redes de Computador I</w:t>
    </w:r>
  </w:p>
  <w:p w:rsidR="000D2914" w:rsidRDefault="000D2914" w:rsidP="000D2914">
    <w:pPr>
      <w:pStyle w:val="Cabealho"/>
    </w:pPr>
    <w:r>
      <w:t>7aª Lista de Exercícios</w:t>
    </w:r>
  </w:p>
  <w:p w:rsidR="000D2914" w:rsidRDefault="000D2914" w:rsidP="000D2914">
    <w:pPr>
      <w:pStyle w:val="Cabealho"/>
    </w:pPr>
    <w:r>
      <w:t>Prof. Manoel Ribeiro</w:t>
    </w:r>
  </w:p>
  <w:p w:rsidR="000D2914" w:rsidRDefault="000D29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0D2914">
    <w:pPr>
      <w:pStyle w:val="Cabealho"/>
    </w:pPr>
    <w:r>
      <w:t>7a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4E7FAB"/>
    <w:multiLevelType w:val="hybridMultilevel"/>
    <w:tmpl w:val="15108E0C"/>
    <w:lvl w:ilvl="0" w:tplc="DC5C681C">
      <w:start w:val="1"/>
      <w:numFmt w:val="decimal"/>
      <w:lvlText w:val="%1)"/>
      <w:lvlJc w:val="left"/>
      <w:pPr>
        <w:ind w:left="936" w:hanging="360"/>
        <w:jc w:val="right"/>
      </w:pPr>
      <w:rPr>
        <w:rFonts w:hint="default"/>
        <w:b/>
        <w:bCs/>
        <w:spacing w:val="-1"/>
        <w:w w:val="100"/>
        <w:lang w:val="gl" w:eastAsia="gl" w:bidi="gl"/>
      </w:rPr>
    </w:lvl>
    <w:lvl w:ilvl="1" w:tplc="6E68E9A0">
      <w:numFmt w:val="bullet"/>
      <w:lvlText w:val="•"/>
      <w:lvlJc w:val="left"/>
      <w:pPr>
        <w:ind w:left="1844" w:hanging="360"/>
      </w:pPr>
      <w:rPr>
        <w:rFonts w:hint="default"/>
        <w:lang w:val="gl" w:eastAsia="gl" w:bidi="gl"/>
      </w:rPr>
    </w:lvl>
    <w:lvl w:ilvl="2" w:tplc="2BC45336">
      <w:numFmt w:val="bullet"/>
      <w:lvlText w:val="•"/>
      <w:lvlJc w:val="left"/>
      <w:pPr>
        <w:ind w:left="2748" w:hanging="360"/>
      </w:pPr>
      <w:rPr>
        <w:rFonts w:hint="default"/>
        <w:lang w:val="gl" w:eastAsia="gl" w:bidi="gl"/>
      </w:rPr>
    </w:lvl>
    <w:lvl w:ilvl="3" w:tplc="C6A07CCC">
      <w:numFmt w:val="bullet"/>
      <w:lvlText w:val="•"/>
      <w:lvlJc w:val="left"/>
      <w:pPr>
        <w:ind w:left="3652" w:hanging="360"/>
      </w:pPr>
      <w:rPr>
        <w:rFonts w:hint="default"/>
        <w:lang w:val="gl" w:eastAsia="gl" w:bidi="gl"/>
      </w:rPr>
    </w:lvl>
    <w:lvl w:ilvl="4" w:tplc="36105F60">
      <w:numFmt w:val="bullet"/>
      <w:lvlText w:val="•"/>
      <w:lvlJc w:val="left"/>
      <w:pPr>
        <w:ind w:left="4556" w:hanging="360"/>
      </w:pPr>
      <w:rPr>
        <w:rFonts w:hint="default"/>
        <w:lang w:val="gl" w:eastAsia="gl" w:bidi="gl"/>
      </w:rPr>
    </w:lvl>
    <w:lvl w:ilvl="5" w:tplc="46767A0E">
      <w:numFmt w:val="bullet"/>
      <w:lvlText w:val="•"/>
      <w:lvlJc w:val="left"/>
      <w:pPr>
        <w:ind w:left="5460" w:hanging="360"/>
      </w:pPr>
      <w:rPr>
        <w:rFonts w:hint="default"/>
        <w:lang w:val="gl" w:eastAsia="gl" w:bidi="gl"/>
      </w:rPr>
    </w:lvl>
    <w:lvl w:ilvl="6" w:tplc="0C489990">
      <w:numFmt w:val="bullet"/>
      <w:lvlText w:val="•"/>
      <w:lvlJc w:val="left"/>
      <w:pPr>
        <w:ind w:left="6364" w:hanging="360"/>
      </w:pPr>
      <w:rPr>
        <w:rFonts w:hint="default"/>
        <w:lang w:val="gl" w:eastAsia="gl" w:bidi="gl"/>
      </w:rPr>
    </w:lvl>
    <w:lvl w:ilvl="7" w:tplc="926CC232">
      <w:numFmt w:val="bullet"/>
      <w:lvlText w:val="•"/>
      <w:lvlJc w:val="left"/>
      <w:pPr>
        <w:ind w:left="7268" w:hanging="360"/>
      </w:pPr>
      <w:rPr>
        <w:rFonts w:hint="default"/>
        <w:lang w:val="gl" w:eastAsia="gl" w:bidi="gl"/>
      </w:rPr>
    </w:lvl>
    <w:lvl w:ilvl="8" w:tplc="6F8229D4">
      <w:numFmt w:val="bullet"/>
      <w:lvlText w:val="•"/>
      <w:lvlJc w:val="left"/>
      <w:pPr>
        <w:ind w:left="8172" w:hanging="360"/>
      </w:pPr>
      <w:rPr>
        <w:rFonts w:hint="default"/>
        <w:lang w:val="gl" w:eastAsia="gl" w:bidi="gl"/>
      </w:rPr>
    </w:lvl>
  </w:abstractNum>
  <w:abstractNum w:abstractNumId="3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0D2914"/>
    <w:rsid w:val="00124B68"/>
    <w:rsid w:val="00182B2B"/>
    <w:rsid w:val="00357F55"/>
    <w:rsid w:val="00364197"/>
    <w:rsid w:val="00396CBB"/>
    <w:rsid w:val="003C0425"/>
    <w:rsid w:val="003F0BCB"/>
    <w:rsid w:val="004354C1"/>
    <w:rsid w:val="004531FA"/>
    <w:rsid w:val="005D1758"/>
    <w:rsid w:val="006C3C7C"/>
    <w:rsid w:val="00722B8F"/>
    <w:rsid w:val="00723A25"/>
    <w:rsid w:val="00730C3F"/>
    <w:rsid w:val="0087701B"/>
    <w:rsid w:val="00880836"/>
    <w:rsid w:val="008C7A7A"/>
    <w:rsid w:val="009162F8"/>
    <w:rsid w:val="00925E49"/>
    <w:rsid w:val="00AE0523"/>
    <w:rsid w:val="00B806EF"/>
    <w:rsid w:val="00B8282A"/>
    <w:rsid w:val="00C245E3"/>
    <w:rsid w:val="00C568EB"/>
    <w:rsid w:val="00DB2734"/>
    <w:rsid w:val="00DD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1"/>
    <w:qFormat/>
    <w:rsid w:val="00730C3F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D29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D291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Times New Roman"/>
      <w:sz w:val="20"/>
      <w:szCs w:val="20"/>
      <w:lang w:val="gl" w:eastAsia="gl"/>
    </w:rPr>
  </w:style>
  <w:style w:type="character" w:customStyle="1" w:styleId="CorpodetextoChar">
    <w:name w:val="Corpo de texto Char"/>
    <w:basedOn w:val="Fontepargpadro"/>
    <w:link w:val="Corpodetexto"/>
    <w:uiPriority w:val="1"/>
    <w:rsid w:val="000D2914"/>
    <w:rPr>
      <w:rFonts w:ascii="Verdana" w:eastAsia="Verdana" w:hAnsi="Verdana" w:cs="Times New Roman"/>
      <w:sz w:val="20"/>
      <w:szCs w:val="20"/>
      <w:lang w:val="gl" w:eastAsia="gl"/>
    </w:rPr>
  </w:style>
  <w:style w:type="paragraph" w:customStyle="1" w:styleId="TableParagraph">
    <w:name w:val="Table Paragraph"/>
    <w:basedOn w:val="Normal"/>
    <w:uiPriority w:val="1"/>
    <w:qFormat/>
    <w:rsid w:val="000D291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Times New Roman"/>
      <w:lang w:val="gl" w:eastAsia="g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14</cp:revision>
  <dcterms:created xsi:type="dcterms:W3CDTF">2017-08-11T12:05:00Z</dcterms:created>
  <dcterms:modified xsi:type="dcterms:W3CDTF">2018-05-23T21:48:00Z</dcterms:modified>
</cp:coreProperties>
</file>