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6F40" w14:textId="77777777" w:rsidR="008423FF" w:rsidRDefault="0099541E" w:rsidP="0099541E">
      <w:pPr>
        <w:pStyle w:val="Heading1"/>
      </w:pPr>
      <w:r>
        <w:t>OSM2Routing</w:t>
      </w:r>
    </w:p>
    <w:p w14:paraId="2B8AAF69" w14:textId="05D0721A" w:rsidR="0099541E" w:rsidRDefault="0099541E" w:rsidP="0099541E">
      <w:pPr>
        <w:jc w:val="both"/>
      </w:pPr>
      <w:r w:rsidRPr="0099541E">
        <w:t xml:space="preserve">OSM2Routing utility </w:t>
      </w:r>
      <w:r>
        <w:t xml:space="preserve">extracts road network from the OSM file and </w:t>
      </w:r>
      <w:r w:rsidRPr="0099541E">
        <w:t>converts</w:t>
      </w:r>
      <w:r>
        <w:t xml:space="preserve"> it into a mapmatching/routing</w:t>
      </w:r>
      <w:r w:rsidR="00CB7853">
        <w:t>-friendly</w:t>
      </w:r>
      <w:r w:rsidR="005C7AE1">
        <w:t xml:space="preserve"> format.</w:t>
      </w:r>
    </w:p>
    <w:p w14:paraId="02781BBA" w14:textId="77777777" w:rsidR="0099541E" w:rsidRDefault="0099541E" w:rsidP="0099541E">
      <w:pPr>
        <w:pStyle w:val="Heading2"/>
      </w:pPr>
      <w:r>
        <w:t>Usage</w:t>
      </w:r>
    </w:p>
    <w:p w14:paraId="54CC541C" w14:textId="77777777" w:rsidR="0099541E" w:rsidRPr="00351116" w:rsidRDefault="0099541E" w:rsidP="0099541E">
      <w:pPr>
        <w:rPr>
          <w:rFonts w:ascii="Courier" w:hAnsi="Courier"/>
          <w:sz w:val="20"/>
          <w:szCs w:val="20"/>
        </w:rPr>
      </w:pPr>
      <w:r w:rsidRPr="00351116">
        <w:rPr>
          <w:rFonts w:ascii="Courier" w:hAnsi="Courier"/>
          <w:sz w:val="20"/>
          <w:szCs w:val="20"/>
        </w:rPr>
        <w:t>osm2routing [OPTIONS]+</w:t>
      </w:r>
      <w:r w:rsidRPr="00351116">
        <w:rPr>
          <w:rFonts w:ascii="Courier" w:hAnsi="Courier"/>
          <w:sz w:val="20"/>
          <w:szCs w:val="20"/>
        </w:rPr>
        <w:br/>
      </w:r>
      <w:r w:rsidRPr="00351116">
        <w:rPr>
          <w:rFonts w:ascii="Courier" w:hAnsi="Courier"/>
          <w:sz w:val="20"/>
          <w:szCs w:val="20"/>
        </w:rPr>
        <w:t xml:space="preserve"> Options:</w:t>
      </w:r>
      <w:r w:rsidRPr="00351116">
        <w:rPr>
          <w:rFonts w:ascii="Courier" w:hAnsi="Courier"/>
          <w:sz w:val="20"/>
          <w:szCs w:val="20"/>
        </w:rPr>
        <w:br/>
      </w:r>
      <w:r w:rsidRPr="00351116">
        <w:rPr>
          <w:rFonts w:ascii="Courier" w:hAnsi="Courier"/>
          <w:sz w:val="20"/>
          <w:szCs w:val="20"/>
        </w:rPr>
        <w:t xml:space="preserve">       --osm=VALUE </w:t>
      </w:r>
      <w:r w:rsidRPr="00351116">
        <w:rPr>
          <w:rFonts w:ascii="Courier" w:hAnsi="Courier"/>
          <w:sz w:val="20"/>
          <w:szCs w:val="20"/>
        </w:rPr>
        <w:tab/>
      </w:r>
      <w:r w:rsidRPr="00351116">
        <w:rPr>
          <w:rFonts w:ascii="Courier" w:hAnsi="Courier"/>
          <w:sz w:val="20"/>
          <w:szCs w:val="20"/>
        </w:rPr>
        <w:tab/>
      </w:r>
      <w:r w:rsidRPr="00351116">
        <w:rPr>
          <w:rFonts w:ascii="Courier" w:hAnsi="Courier"/>
          <w:sz w:val="20"/>
          <w:szCs w:val="20"/>
        </w:rPr>
        <w:tab/>
        <w:t>path to the OSM map file</w:t>
      </w:r>
      <w:r w:rsidRPr="00351116">
        <w:rPr>
          <w:rFonts w:ascii="Courier" w:hAnsi="Courier"/>
          <w:sz w:val="20"/>
          <w:szCs w:val="20"/>
        </w:rPr>
        <w:br/>
      </w:r>
      <w:r w:rsidRPr="00351116">
        <w:rPr>
          <w:rFonts w:ascii="Courier" w:hAnsi="Courier"/>
          <w:sz w:val="20"/>
          <w:szCs w:val="20"/>
        </w:rPr>
        <w:t xml:space="preserve">   -c, --config=</w:t>
      </w:r>
      <w:r w:rsidRPr="00351116">
        <w:rPr>
          <w:rFonts w:ascii="Courier" w:hAnsi="Courier"/>
          <w:sz w:val="20"/>
          <w:szCs w:val="20"/>
        </w:rPr>
        <w:t>VALUE</w:t>
      </w:r>
      <w:r w:rsidRPr="00351116">
        <w:rPr>
          <w:rFonts w:ascii="Courier" w:hAnsi="Courier"/>
          <w:sz w:val="20"/>
          <w:szCs w:val="20"/>
        </w:rPr>
        <w:t xml:space="preserve"> </w:t>
      </w:r>
      <w:r w:rsidRPr="00351116">
        <w:rPr>
          <w:rFonts w:ascii="Courier" w:hAnsi="Courier"/>
          <w:sz w:val="20"/>
          <w:szCs w:val="20"/>
        </w:rPr>
        <w:tab/>
      </w:r>
      <w:r w:rsidRPr="00351116">
        <w:rPr>
          <w:rFonts w:ascii="Courier" w:hAnsi="Courier"/>
          <w:sz w:val="20"/>
          <w:szCs w:val="20"/>
        </w:rPr>
        <w:tab/>
        <w:t>path to the config file</w:t>
      </w:r>
      <w:r w:rsidRPr="00351116">
        <w:rPr>
          <w:rFonts w:ascii="Courier" w:hAnsi="Courier"/>
          <w:sz w:val="20"/>
          <w:szCs w:val="20"/>
        </w:rPr>
        <w:br/>
      </w:r>
      <w:r w:rsidRPr="00351116">
        <w:rPr>
          <w:rFonts w:ascii="Courier" w:hAnsi="Courier"/>
          <w:sz w:val="20"/>
          <w:szCs w:val="20"/>
        </w:rPr>
        <w:t xml:space="preserve">   -o, --output=VALUE </w:t>
      </w:r>
      <w:r w:rsidRPr="00351116">
        <w:rPr>
          <w:rFonts w:ascii="Courier" w:hAnsi="Courier"/>
          <w:sz w:val="20"/>
          <w:szCs w:val="20"/>
        </w:rPr>
        <w:tab/>
      </w:r>
      <w:r w:rsidRPr="00351116">
        <w:rPr>
          <w:rFonts w:ascii="Courier" w:hAnsi="Courier"/>
          <w:sz w:val="20"/>
          <w:szCs w:val="20"/>
        </w:rPr>
        <w:tab/>
        <w:t>path to the output file</w:t>
      </w:r>
      <w:r w:rsidRPr="00351116">
        <w:rPr>
          <w:rFonts w:ascii="Courier" w:hAnsi="Courier"/>
          <w:sz w:val="20"/>
          <w:szCs w:val="20"/>
        </w:rPr>
        <w:br/>
      </w:r>
      <w:r w:rsidRPr="00351116">
        <w:rPr>
          <w:rFonts w:ascii="Courier" w:hAnsi="Courier"/>
          <w:sz w:val="20"/>
          <w:szCs w:val="20"/>
        </w:rPr>
        <w:t xml:space="preserve">   -h, -?, --help</w:t>
      </w:r>
    </w:p>
    <w:p w14:paraId="3DC39017" w14:textId="77777777" w:rsidR="0099541E" w:rsidRDefault="00C14F52" w:rsidP="00351116">
      <w:pPr>
        <w:pStyle w:val="Heading2"/>
      </w:pPr>
      <w:r>
        <w:t>Example</w:t>
      </w:r>
    </w:p>
    <w:p w14:paraId="127B8BA3" w14:textId="77777777" w:rsidR="00C14F52" w:rsidRPr="00351116" w:rsidRDefault="00C14F52" w:rsidP="0099541E">
      <w:pPr>
        <w:rPr>
          <w:rFonts w:ascii="Courier" w:hAnsi="Courier" w:cstheme="minorHAnsi"/>
          <w:sz w:val="20"/>
          <w:szCs w:val="20"/>
        </w:rPr>
      </w:pPr>
      <w:r w:rsidRPr="00351116">
        <w:rPr>
          <w:rFonts w:ascii="Courier" w:hAnsi="Courier" w:cstheme="minorHAnsi"/>
          <w:sz w:val="20"/>
          <w:szCs w:val="20"/>
        </w:rPr>
        <w:t>OSM2Routing.exe --osm=map.osm --config=sample.config --output=map-r.osm</w:t>
      </w:r>
    </w:p>
    <w:p w14:paraId="28A8B86B" w14:textId="77777777" w:rsidR="00351116" w:rsidRDefault="00351116" w:rsidP="00351116">
      <w:pPr>
        <w:pStyle w:val="Heading2"/>
      </w:pPr>
      <w:r>
        <w:t>Config file</w:t>
      </w:r>
    </w:p>
    <w:p w14:paraId="6BB7B04B" w14:textId="5D027E55" w:rsidR="00351116" w:rsidRDefault="00351116" w:rsidP="00351116">
      <w:pPr>
        <w:jc w:val="both"/>
        <w:rPr>
          <w:rFonts w:cstheme="minorHAnsi"/>
        </w:rPr>
      </w:pPr>
      <w:r w:rsidRPr="00351116">
        <w:rPr>
          <w:rFonts w:cstheme="minorHAnsi"/>
        </w:rPr>
        <w:t>Config file defines accepted road types (OSM ways with specific tags) and their parameters.</w:t>
      </w:r>
      <w:r>
        <w:rPr>
          <w:rFonts w:cstheme="minorHAnsi"/>
        </w:rPr>
        <w:t xml:space="preserve"> Rules for route types are evaluated in the order defined in the config file. So if more route types can be applied to </w:t>
      </w:r>
      <w:r w:rsidR="004D1C68">
        <w:rPr>
          <w:rFonts w:cstheme="minorHAnsi"/>
        </w:rPr>
        <w:t>the</w:t>
      </w:r>
      <w:r>
        <w:rPr>
          <w:rFonts w:cstheme="minorHAnsi"/>
        </w:rPr>
        <w:t xml:space="preserve"> way, the first one is used.</w:t>
      </w:r>
      <w:r w:rsidR="002D455C">
        <w:rPr>
          <w:rFonts w:cstheme="minorHAnsi"/>
        </w:rPr>
        <w:t xml:space="preserve"> </w:t>
      </w:r>
    </w:p>
    <w:p w14:paraId="00F31BC5" w14:textId="77777777" w:rsidR="00C14F52" w:rsidRDefault="00C14F52" w:rsidP="00C14F52">
      <w:pPr>
        <w:rPr>
          <w:rFonts w:ascii="Courier" w:hAnsi="Courier" w:cstheme="minorHAnsi"/>
          <w:sz w:val="20"/>
          <w:szCs w:val="20"/>
        </w:rPr>
      </w:pPr>
      <w:r w:rsidRPr="00351116">
        <w:rPr>
          <w:rFonts w:ascii="Courier" w:hAnsi="Courier" w:cstheme="minorHAnsi"/>
          <w:sz w:val="20"/>
          <w:szCs w:val="20"/>
        </w:rPr>
        <w:t>&lt;route-type name="motorway" speed="130" oneway="yes"&gt;</w:t>
      </w:r>
      <w:r w:rsidRPr="00351116">
        <w:rPr>
          <w:rFonts w:ascii="Courier" w:hAnsi="Courier" w:cstheme="minorHAnsi"/>
          <w:sz w:val="20"/>
          <w:szCs w:val="20"/>
        </w:rPr>
        <w:br/>
        <w:t xml:space="preserve">    </w:t>
      </w:r>
      <w:r w:rsidRPr="00351116">
        <w:rPr>
          <w:rFonts w:ascii="Courier" w:hAnsi="Courier" w:cstheme="minorHAnsi"/>
          <w:sz w:val="20"/>
          <w:szCs w:val="20"/>
        </w:rPr>
        <w:t>&lt;required-tag key="highway" value="motorway" /&gt;</w:t>
      </w:r>
      <w:r w:rsidRPr="00351116">
        <w:rPr>
          <w:rFonts w:ascii="Courier" w:hAnsi="Courier" w:cstheme="minorHAnsi"/>
          <w:sz w:val="20"/>
          <w:szCs w:val="20"/>
        </w:rPr>
        <w:br/>
      </w:r>
      <w:r w:rsidRPr="00351116">
        <w:rPr>
          <w:rFonts w:ascii="Courier" w:hAnsi="Courier" w:cstheme="minorHAnsi"/>
          <w:sz w:val="20"/>
          <w:szCs w:val="20"/>
        </w:rPr>
        <w:t>&lt;/route-type&gt;</w:t>
      </w:r>
    </w:p>
    <w:p w14:paraId="493897B7" w14:textId="7DD5C574" w:rsidR="002D455C" w:rsidRPr="00351116" w:rsidRDefault="002D455C" w:rsidP="002D455C">
      <w:pPr>
        <w:rPr>
          <w:rFonts w:ascii="Courier" w:hAnsi="Courier" w:cstheme="minorHAnsi"/>
          <w:sz w:val="20"/>
          <w:szCs w:val="20"/>
        </w:rPr>
      </w:pPr>
      <w:r w:rsidRPr="00351116">
        <w:rPr>
          <w:rFonts w:ascii="Courier" w:hAnsi="Courier" w:cstheme="minorHAnsi"/>
          <w:sz w:val="20"/>
          <w:szCs w:val="20"/>
        </w:rPr>
        <w:t>&lt;route-type name="</w:t>
      </w:r>
      <w:r>
        <w:rPr>
          <w:rFonts w:ascii="Courier" w:hAnsi="Courier" w:cstheme="minorHAnsi"/>
          <w:sz w:val="20"/>
          <w:szCs w:val="20"/>
        </w:rPr>
        <w:t>other-roads</w:t>
      </w:r>
      <w:r w:rsidRPr="00351116">
        <w:rPr>
          <w:rFonts w:ascii="Courier" w:hAnsi="Courier" w:cstheme="minorHAnsi"/>
          <w:sz w:val="20"/>
          <w:szCs w:val="20"/>
        </w:rPr>
        <w:t>" speed="</w:t>
      </w:r>
      <w:r>
        <w:rPr>
          <w:rFonts w:ascii="Courier" w:hAnsi="Courier" w:cstheme="minorHAnsi"/>
          <w:sz w:val="20"/>
          <w:szCs w:val="20"/>
        </w:rPr>
        <w:t>30"</w:t>
      </w:r>
      <w:r w:rsidRPr="00351116">
        <w:rPr>
          <w:rFonts w:ascii="Courier" w:hAnsi="Courier" w:cstheme="minorHAnsi"/>
          <w:sz w:val="20"/>
          <w:szCs w:val="20"/>
        </w:rPr>
        <w:t>&gt;</w:t>
      </w:r>
      <w:r w:rsidRPr="00351116">
        <w:rPr>
          <w:rFonts w:ascii="Courier" w:hAnsi="Courier" w:cstheme="minorHAnsi"/>
          <w:sz w:val="20"/>
          <w:szCs w:val="20"/>
        </w:rPr>
        <w:br/>
        <w:t xml:space="preserve">    &lt;required-tag key="highway" value="</w:t>
      </w:r>
      <w:r>
        <w:rPr>
          <w:rFonts w:ascii="Courier" w:hAnsi="Courier" w:cstheme="minorHAnsi"/>
          <w:sz w:val="20"/>
          <w:szCs w:val="20"/>
        </w:rPr>
        <w:t>*</w:t>
      </w:r>
      <w:r w:rsidRPr="00351116">
        <w:rPr>
          <w:rFonts w:ascii="Courier" w:hAnsi="Courier" w:cstheme="minorHAnsi"/>
          <w:sz w:val="20"/>
          <w:szCs w:val="20"/>
        </w:rPr>
        <w:t>" /&gt;</w:t>
      </w:r>
      <w:r w:rsidRPr="00351116">
        <w:rPr>
          <w:rFonts w:ascii="Courier" w:hAnsi="Courier" w:cstheme="minorHAnsi"/>
          <w:sz w:val="20"/>
          <w:szCs w:val="20"/>
        </w:rPr>
        <w:br/>
        <w:t>&lt;/route-type&gt;</w:t>
      </w:r>
    </w:p>
    <w:p w14:paraId="51BBC7F8" w14:textId="77777777" w:rsidR="00CB7853" w:rsidRDefault="000E61AD" w:rsidP="00C14F52">
      <w:pPr>
        <w:rPr>
          <w:rFonts w:cstheme="minorHAnsi"/>
        </w:rPr>
      </w:pPr>
      <w:r w:rsidRPr="000E61AD">
        <w:rPr>
          <w:rFonts w:cstheme="minorHAnsi"/>
        </w:rPr>
        <w:t>Values of</w:t>
      </w:r>
      <w:r>
        <w:rPr>
          <w:rFonts w:cstheme="minorHAnsi"/>
        </w:rPr>
        <w:t xml:space="preserve"> </w:t>
      </w:r>
      <w:r w:rsidRPr="000E61AD">
        <w:rPr>
          <w:rFonts w:cstheme="minorHAnsi"/>
        </w:rPr>
        <w:t>oneway and maxspeed tags from the OSM file take precedence over values from the config file.</w:t>
      </w:r>
    </w:p>
    <w:p w14:paraId="097D050C" w14:textId="659CD561" w:rsidR="00C14F52" w:rsidRPr="0099541E" w:rsidRDefault="00CB7853" w:rsidP="00C14F52">
      <w:pPr>
        <w:rPr>
          <w:rFonts w:cstheme="minorHAnsi"/>
        </w:rPr>
      </w:pPr>
      <w:r>
        <w:rPr>
          <w:rFonts w:cstheme="minorHAnsi"/>
        </w:rPr>
        <w:t>OSM ways</w:t>
      </w:r>
      <w:r w:rsidR="005C7AE1">
        <w:rPr>
          <w:rFonts w:cstheme="minorHAnsi"/>
        </w:rPr>
        <w:t>,</w:t>
      </w:r>
      <w:r>
        <w:rPr>
          <w:rFonts w:cstheme="minorHAnsi"/>
        </w:rPr>
        <w:t xml:space="preserve"> that do not match any road type</w:t>
      </w:r>
      <w:r w:rsidR="005C7AE1">
        <w:rPr>
          <w:rFonts w:cstheme="minorHAnsi"/>
        </w:rPr>
        <w:t>, unused nodes and all relations</w:t>
      </w:r>
      <w:r>
        <w:rPr>
          <w:rFonts w:cstheme="minorHAnsi"/>
        </w:rPr>
        <w:t xml:space="preserve"> are discarded.</w:t>
      </w:r>
      <w:bookmarkStart w:id="0" w:name="_GoBack"/>
      <w:bookmarkEnd w:id="0"/>
    </w:p>
    <w:sectPr w:rsidR="00C14F52" w:rsidRPr="009954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1E"/>
    <w:rsid w:val="000E61AD"/>
    <w:rsid w:val="002D455C"/>
    <w:rsid w:val="00351116"/>
    <w:rsid w:val="004D1C68"/>
    <w:rsid w:val="005C7AE1"/>
    <w:rsid w:val="008423FF"/>
    <w:rsid w:val="008E13B6"/>
    <w:rsid w:val="0099541E"/>
    <w:rsid w:val="00AC3617"/>
    <w:rsid w:val="00C14F52"/>
    <w:rsid w:val="00CB7853"/>
    <w:rsid w:val="00E3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7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4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1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54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</dc:creator>
  <cp:lastModifiedBy>Lukas</cp:lastModifiedBy>
  <cp:revision>6</cp:revision>
  <cp:lastPrinted>2010-06-29T20:25:00Z</cp:lastPrinted>
  <dcterms:created xsi:type="dcterms:W3CDTF">2010-06-29T19:28:00Z</dcterms:created>
  <dcterms:modified xsi:type="dcterms:W3CDTF">2010-06-29T20:26:00Z</dcterms:modified>
</cp:coreProperties>
</file>