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9E60E" w14:textId="77777777" w:rsidR="00B65442" w:rsidRPr="003D670D" w:rsidRDefault="00000000">
      <w:pPr>
        <w:pStyle w:val="Title"/>
        <w:rPr>
          <w:rFonts w:ascii="Arial" w:hAnsi="Arial" w:cs="Arial"/>
          <w:color w:val="7030A0"/>
        </w:rPr>
      </w:pPr>
      <w:r w:rsidRPr="003D670D">
        <w:rPr>
          <w:rFonts w:ascii="Arial" w:hAnsi="Arial" w:cs="Arial"/>
          <w:color w:val="7030A0"/>
        </w:rPr>
        <w:t>Tricocare PH1 – Comprehensive Multiple Choice Exam</w:t>
      </w:r>
    </w:p>
    <w:p w14:paraId="66BB6593" w14:textId="77777777" w:rsidR="00B65442" w:rsidRPr="00817AAC" w:rsidRDefault="00000000">
      <w:pPr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Answer all 20 questions. Circle the BEST answer for each. This paper covers content from Days 1 to 4.</w:t>
      </w:r>
      <w:r w:rsidRPr="00817AAC">
        <w:rPr>
          <w:rFonts w:asciiTheme="majorHAnsi" w:hAnsiTheme="majorHAnsi" w:cstheme="majorHAnsi"/>
        </w:rPr>
        <w:br/>
      </w:r>
    </w:p>
    <w:p w14:paraId="3E34A4F9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1. Which of the following best explains why clients often ask stylists about scalp issues?</w:t>
      </w:r>
    </w:p>
    <w:p w14:paraId="04A9C5DE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Stylists are medically trained to treat scalp disorders</w:t>
      </w:r>
    </w:p>
    <w:p w14:paraId="00188E39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Salons are more accessible than clinics</w:t>
      </w:r>
    </w:p>
    <w:p w14:paraId="4914D981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Hairdressers see the scalp more frequently than GPs</w:t>
      </w:r>
    </w:p>
    <w:p w14:paraId="3FE8F791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Clients trust stylists' product recommendations more than doctors'</w:t>
      </w:r>
    </w:p>
    <w:p w14:paraId="0F1B7CAD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676E44A6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2. What is the function of the dermal papilla within the hair follicle?</w:t>
      </w:r>
    </w:p>
    <w:p w14:paraId="0C4C7F61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It produces sebum to coat the hair</w:t>
      </w:r>
    </w:p>
    <w:p w14:paraId="6DBF755E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It provides blood supply to support hair growth</w:t>
      </w:r>
    </w:p>
    <w:p w14:paraId="65067BC6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It controls melanin production in the medulla</w:t>
      </w:r>
    </w:p>
    <w:p w14:paraId="44C75909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It anchors the follicle in the hypodermis</w:t>
      </w:r>
    </w:p>
    <w:p w14:paraId="6004722F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2EAF7CA5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3. Which component of the hair strand contributes most to strength and elasticity?</w:t>
      </w:r>
    </w:p>
    <w:p w14:paraId="1D4D9FA2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Medulla</w:t>
      </w:r>
    </w:p>
    <w:p w14:paraId="45F1CD96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Pigment granules</w:t>
      </w:r>
    </w:p>
    <w:p w14:paraId="6868D51F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Cortex</w:t>
      </w:r>
    </w:p>
    <w:p w14:paraId="18C4FA1B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Cuticle</w:t>
      </w:r>
    </w:p>
    <w:p w14:paraId="20C0A379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57BB8A3D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lastRenderedPageBreak/>
        <w:t>4. Which of the following would most likely disrupt the scalp microbiome?</w:t>
      </w:r>
    </w:p>
    <w:p w14:paraId="50B33B59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Mild herbal shampoos</w:t>
      </w:r>
    </w:p>
    <w:p w14:paraId="06F8A279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Regular brushing</w:t>
      </w:r>
    </w:p>
    <w:p w14:paraId="0B7DA6F8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Overuse of harsh chemical products</w:t>
      </w:r>
    </w:p>
    <w:p w14:paraId="6E7B359B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Warm water rinses</w:t>
      </w:r>
    </w:p>
    <w:p w14:paraId="17A7F76D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07C48063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5. What is the typical duration of the anagen phase for scalp hair?</w:t>
      </w:r>
    </w:p>
    <w:p w14:paraId="187DF9DC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2–3 weeks</w:t>
      </w:r>
    </w:p>
    <w:p w14:paraId="33E720A0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2–7 years</w:t>
      </w:r>
    </w:p>
    <w:p w14:paraId="44DB5A57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1–2 months</w:t>
      </w:r>
    </w:p>
    <w:p w14:paraId="2E2588A2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10–15 days</w:t>
      </w:r>
    </w:p>
    <w:p w14:paraId="2480B84C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70F77E33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6. What makes Type 4 hair particularly prone to breakage?</w:t>
      </w:r>
    </w:p>
    <w:p w14:paraId="61B15214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Low density</w:t>
      </w:r>
    </w:p>
    <w:p w14:paraId="6AA6A44D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Oval follicle shape</w:t>
      </w:r>
    </w:p>
    <w:p w14:paraId="15FA126A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High elasticity</w:t>
      </w:r>
    </w:p>
    <w:p w14:paraId="35A12A53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Tight curl pattern with fewer cuticle layers</w:t>
      </w:r>
    </w:p>
    <w:p w14:paraId="003CA3FF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02E18660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7. Which statement is TRUE about follicle miniaturisation?</w:t>
      </w:r>
    </w:p>
    <w:p w14:paraId="20ECCAA6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It results in stronger, thicker hairs</w:t>
      </w:r>
    </w:p>
    <w:p w14:paraId="3726F782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It is always caused by trauma</w:t>
      </w:r>
    </w:p>
    <w:p w14:paraId="6CF1FF5B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It leads to shorter, finer regrowth</w:t>
      </w:r>
    </w:p>
    <w:p w14:paraId="1ADE2AB1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It permanently damages the cortex</w:t>
      </w:r>
    </w:p>
    <w:p w14:paraId="1925CAE8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61F0F85F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581879AD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8. What does high hair porosity usually indicate?</w:t>
      </w:r>
    </w:p>
    <w:p w14:paraId="3E00D696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Cuticles are tightly sealed</w:t>
      </w:r>
    </w:p>
    <w:p w14:paraId="4135122E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Hair holds moisture for long periods</w:t>
      </w:r>
    </w:p>
    <w:p w14:paraId="2C0758D0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Cuticles are lifted or damaged</w:t>
      </w:r>
    </w:p>
    <w:p w14:paraId="30E6DED5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The medulla is overactive</w:t>
      </w:r>
    </w:p>
    <w:p w14:paraId="5079ED9B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23FF5EDB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9. Which condition is associated with autoimmune causes and patchy hair loss?</w:t>
      </w:r>
    </w:p>
    <w:p w14:paraId="16E6CA5B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Traction Alopecia</w:t>
      </w:r>
    </w:p>
    <w:p w14:paraId="2EEDD3E2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Alopecia Areata</w:t>
      </w:r>
    </w:p>
    <w:p w14:paraId="74E6623C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Folliculitis</w:t>
      </w:r>
    </w:p>
    <w:p w14:paraId="45538F88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Tinea Capitis</w:t>
      </w:r>
    </w:p>
    <w:p w14:paraId="595856C9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31B63870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10. Why should stylists avoid diagnosing scalp conditions?</w:t>
      </w:r>
    </w:p>
    <w:p w14:paraId="369FE6F9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It's unnecessary; most conditions resolve on their own</w:t>
      </w:r>
    </w:p>
    <w:p w14:paraId="2F6CA078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It could delay the client receiving proper medical care</w:t>
      </w:r>
    </w:p>
    <w:p w14:paraId="7554F667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Clients prefer home remedies</w:t>
      </w:r>
    </w:p>
    <w:p w14:paraId="577DD350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Insurance covers stylist diagnoses</w:t>
      </w:r>
    </w:p>
    <w:p w14:paraId="63FA5601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112094AF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11. Salicylic acid is classified as which type of compound?</w:t>
      </w:r>
    </w:p>
    <w:p w14:paraId="29F4B147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Alpha hydroxy acid</w:t>
      </w:r>
    </w:p>
    <w:p w14:paraId="2B41B102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Protein bond relaxer</w:t>
      </w:r>
    </w:p>
    <w:p w14:paraId="123066C2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Beta hydroxy acid</w:t>
      </w:r>
    </w:p>
    <w:p w14:paraId="65E2C976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Emollient oil</w:t>
      </w:r>
    </w:p>
    <w:p w14:paraId="5A06C979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3841D9F4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48579B6B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12. What is the role of caffeine in scalp treatments?</w:t>
      </w:r>
    </w:p>
    <w:p w14:paraId="63F232C2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Acts as a cleansing surfactant</w:t>
      </w:r>
    </w:p>
    <w:p w14:paraId="5D9222FA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Enhances elasticity of the cortex</w:t>
      </w:r>
    </w:p>
    <w:p w14:paraId="4A54BD3E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Stimulates circulation to the follicle</w:t>
      </w:r>
    </w:p>
    <w:p w14:paraId="2FECC6FF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Blocks hormone-related hair loss</w:t>
      </w:r>
    </w:p>
    <w:p w14:paraId="00B46F00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299AE574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13. Which ingredient is best known for barrier support and reducing inflammation?</w:t>
      </w:r>
    </w:p>
    <w:p w14:paraId="36614B30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Shea butter</w:t>
      </w:r>
    </w:p>
    <w:p w14:paraId="4D8E452E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Castor oil</w:t>
      </w:r>
    </w:p>
    <w:p w14:paraId="6600E042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Niacinamide</w:t>
      </w:r>
    </w:p>
    <w:p w14:paraId="4AA8290E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Sulphur</w:t>
      </w:r>
    </w:p>
    <w:p w14:paraId="63F25EC1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303BD933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14. Which of the following is NOT a contraindication for scalp therapy?</w:t>
      </w:r>
    </w:p>
    <w:p w14:paraId="03084E93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Infected lesions</w:t>
      </w:r>
    </w:p>
    <w:p w14:paraId="70BB1718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Scalp psoriasis flare-up</w:t>
      </w:r>
    </w:p>
    <w:p w14:paraId="5471EEAD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Recent open wound</w:t>
      </w:r>
    </w:p>
    <w:p w14:paraId="31DE5677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Healthy dandruff-free scalp</w:t>
      </w:r>
    </w:p>
    <w:p w14:paraId="386BC47C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39A7D11F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15. What distinguishes seborrheic dermatitis from simple dandruff?</w:t>
      </w:r>
    </w:p>
    <w:p w14:paraId="760E6D72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Seborrheic dermatitis causes less irritation</w:t>
      </w:r>
    </w:p>
    <w:p w14:paraId="2289B0CB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Dandruff flakes are red and greasy</w:t>
      </w:r>
    </w:p>
    <w:p w14:paraId="17501153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Seborrheic dermatitis includes redness and greasy yellow flakes</w:t>
      </w:r>
    </w:p>
    <w:p w14:paraId="75B54BC1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lastRenderedPageBreak/>
        <w:t>D. Dandruff is contagious</w:t>
      </w:r>
    </w:p>
    <w:p w14:paraId="34BDD87D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47282A91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16. Which practice can help maintain a healthy scalp microbiome?</w:t>
      </w:r>
    </w:p>
    <w:p w14:paraId="6AF5D577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Frequent bleaching</w:t>
      </w:r>
    </w:p>
    <w:p w14:paraId="740B196F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Avoiding all hair products</w:t>
      </w:r>
    </w:p>
    <w:p w14:paraId="68DBA40B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Using pH-balanced cleansers</w:t>
      </w:r>
    </w:p>
    <w:p w14:paraId="4D31296A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Exfoliating daily</w:t>
      </w:r>
    </w:p>
    <w:p w14:paraId="5C5A02C5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720EA52A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17. What is the safest way to approach a suspected scalp infection in a client?</w:t>
      </w:r>
    </w:p>
    <w:p w14:paraId="36E33E69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Recommend antifungal shampoo immediately</w:t>
      </w:r>
    </w:p>
    <w:p w14:paraId="46DE0940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Provide a deep cleansing mask</w:t>
      </w:r>
    </w:p>
    <w:p w14:paraId="4F15C48D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Refer them to a medical professional promptly</w:t>
      </w:r>
    </w:p>
    <w:p w14:paraId="11222912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Continue treatment with gloves on</w:t>
      </w:r>
    </w:p>
    <w:p w14:paraId="3952EA59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668E54D4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18. Why is massage included in scalp care treatments?</w:t>
      </w:r>
    </w:p>
    <w:p w14:paraId="7D59392E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It removes toxins from the bloodstream</w:t>
      </w:r>
    </w:p>
    <w:p w14:paraId="62F396B1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It stimulates nerves in the medulla</w:t>
      </w:r>
    </w:p>
    <w:p w14:paraId="35E8DD3E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It promotes relaxation and circulation to the follicle</w:t>
      </w:r>
    </w:p>
    <w:p w14:paraId="417C5E4D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It closes open pores after exfoliation</w:t>
      </w:r>
    </w:p>
    <w:p w14:paraId="2547D705" w14:textId="77777777" w:rsidR="003D670D" w:rsidRPr="00817AAC" w:rsidRDefault="003D670D">
      <w:pPr>
        <w:ind w:left="400"/>
        <w:rPr>
          <w:rFonts w:asciiTheme="majorHAnsi" w:hAnsiTheme="majorHAnsi" w:cstheme="majorHAnsi"/>
        </w:rPr>
      </w:pPr>
    </w:p>
    <w:p w14:paraId="5B3A9473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19. What is the correct legal language to use when advising a client about a scalp concern?</w:t>
      </w:r>
    </w:p>
    <w:p w14:paraId="715DEFDE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'I think you have eczema'</w:t>
      </w:r>
    </w:p>
    <w:p w14:paraId="3BC80DA9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'Let me diagnose that for you'</w:t>
      </w:r>
    </w:p>
    <w:p w14:paraId="04C0E989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lastRenderedPageBreak/>
        <w:t>C. 'I recommend seeing a specialist about this'</w:t>
      </w:r>
    </w:p>
    <w:p w14:paraId="77CBD7C6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'You have psoriasis for sure'</w:t>
      </w:r>
    </w:p>
    <w:p w14:paraId="6221D12C" w14:textId="77777777" w:rsidR="00B65442" w:rsidRPr="00817AAC" w:rsidRDefault="00000000" w:rsidP="003D670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20. Which therapy is designed to boost scalp cell turnover by removing dead skin layers?</w:t>
      </w:r>
    </w:p>
    <w:p w14:paraId="466263C5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A. LED therapy</w:t>
      </w:r>
    </w:p>
    <w:p w14:paraId="479A4DCA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B. Exfoliation</w:t>
      </w:r>
    </w:p>
    <w:p w14:paraId="05A71454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C. Steaming</w:t>
      </w:r>
    </w:p>
    <w:p w14:paraId="75C39B1A" w14:textId="77777777" w:rsidR="00B65442" w:rsidRPr="00817AAC" w:rsidRDefault="00000000">
      <w:pPr>
        <w:ind w:left="400"/>
        <w:rPr>
          <w:rFonts w:asciiTheme="majorHAnsi" w:hAnsiTheme="majorHAnsi" w:cstheme="majorHAnsi"/>
        </w:rPr>
      </w:pPr>
      <w:r w:rsidRPr="00817AAC">
        <w:rPr>
          <w:rFonts w:asciiTheme="majorHAnsi" w:hAnsiTheme="majorHAnsi" w:cstheme="majorHAnsi"/>
        </w:rPr>
        <w:t>D. Tension massage</w:t>
      </w:r>
    </w:p>
    <w:sectPr w:rsidR="00B65442" w:rsidRPr="00817A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361716">
    <w:abstractNumId w:val="8"/>
  </w:num>
  <w:num w:numId="2" w16cid:durableId="866142993">
    <w:abstractNumId w:val="6"/>
  </w:num>
  <w:num w:numId="3" w16cid:durableId="1360625250">
    <w:abstractNumId w:val="5"/>
  </w:num>
  <w:num w:numId="4" w16cid:durableId="1086458635">
    <w:abstractNumId w:val="4"/>
  </w:num>
  <w:num w:numId="5" w16cid:durableId="1461260313">
    <w:abstractNumId w:val="7"/>
  </w:num>
  <w:num w:numId="6" w16cid:durableId="1771006027">
    <w:abstractNumId w:val="3"/>
  </w:num>
  <w:num w:numId="7" w16cid:durableId="671569314">
    <w:abstractNumId w:val="2"/>
  </w:num>
  <w:num w:numId="8" w16cid:durableId="211502746">
    <w:abstractNumId w:val="1"/>
  </w:num>
  <w:num w:numId="9" w16cid:durableId="141717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70D"/>
    <w:rsid w:val="00817AAC"/>
    <w:rsid w:val="00AA1D8D"/>
    <w:rsid w:val="00B47730"/>
    <w:rsid w:val="00B654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7F23E"/>
  <w14:defaultImageDpi w14:val="300"/>
  <w15:docId w15:val="{B231C6C2-C690-FC49-8391-A4DC4B10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lorraine hawkins</cp:lastModifiedBy>
  <cp:revision>3</cp:revision>
  <dcterms:created xsi:type="dcterms:W3CDTF">2025-08-08T13:00:00Z</dcterms:created>
  <dcterms:modified xsi:type="dcterms:W3CDTF">2025-08-08T13:00:00Z</dcterms:modified>
  <cp:category/>
</cp:coreProperties>
</file>