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i-curatorial-protocol-aicp"/>
    <w:p>
      <w:pPr>
        <w:pStyle w:val="Heading1"/>
      </w:pPr>
      <w:r>
        <w:t xml:space="preserve">AI Curatorial Protocol (AICP)</w:t>
      </w:r>
    </w:p>
    <w:p>
      <w:pPr>
        <w:pStyle w:val="FirstParagraph"/>
      </w:pPr>
      <w:r>
        <w:rPr>
          <w:bCs/>
          <w:b/>
        </w:rPr>
        <w:t xml:space="preserve">Moduli di curatela di articoli generati dall’IA</w:t>
      </w:r>
    </w:p>
    <w:p>
      <w:pPr>
        <w:pStyle w:val="BodyText"/>
      </w:pPr>
      <w:r>
        <w:t xml:space="preserve">Sei moduli, uno per fase, da allegare all’articolo curato. Estensione del modello 5R (Bain et al., 2002) con una nuova fase, Reconciling (Costa et al., 2026).</w:t>
      </w:r>
    </w:p>
    <w:bookmarkStart w:id="20" w:name="come-usare"/>
    <w:p>
      <w:pPr>
        <w:pStyle w:val="Heading2"/>
      </w:pPr>
      <w:r>
        <w:t xml:space="preserve">Come usare</w:t>
      </w:r>
    </w:p>
    <w:p>
      <w:pPr>
        <w:numPr>
          <w:ilvl w:val="0"/>
          <w:numId w:val="1001"/>
        </w:numPr>
        <w:pStyle w:val="Compact"/>
      </w:pPr>
      <w:r>
        <w:t xml:space="preserve">Compilare i moduli in ordine (Fasi 1-6). Il processo è iterativo: è possibile tornare a fasi precedenti quando emergono nuove evidenze, e tale ritorno va registrato.</w:t>
      </w:r>
    </w:p>
    <w:p>
      <w:pPr>
        <w:numPr>
          <w:ilvl w:val="0"/>
          <w:numId w:val="1001"/>
        </w:numPr>
        <w:pStyle w:val="Compact"/>
      </w:pPr>
      <w:r>
        <w:t xml:space="preserve">I moduli sono formativi.</w:t>
      </w:r>
      <w:r>
        <w:t xml:space="preserve"> </w:t>
      </w:r>
      <w:r>
        <w:t xml:space="preserve">“</w:t>
      </w:r>
      <w:r>
        <w:t xml:space="preserve">Sì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descrivono ciò che è stato fatto; non misurano giusto o sbagliato né autorizzano l’uso dell’articolo.</w:t>
      </w:r>
    </w:p>
    <w:p>
      <w:pPr>
        <w:numPr>
          <w:ilvl w:val="0"/>
          <w:numId w:val="1001"/>
        </w:numPr>
        <w:pStyle w:val="Compact"/>
      </w:pPr>
      <w:r>
        <w:t xml:space="preserve">La Fase 5 richiede un secondo gruppo che non abbia partecipato alla produzione dell’articolo. Un’opinione libera, senza confronto strutturato, è una rilevazione di concezioni, non è Reconciling.</w:t>
      </w:r>
    </w:p>
    <w:p>
      <w:pPr>
        <w:numPr>
          <w:ilvl w:val="0"/>
          <w:numId w:val="1001"/>
        </w:numPr>
        <w:pStyle w:val="Compact"/>
      </w:pPr>
      <w:r>
        <w:t xml:space="preserve">Conservare il testo originale generato (Fase 1) e allegare questi moduli all’articolo finale. Non registrare dati personali o riservati nei campi.</w:t>
      </w:r>
    </w:p>
    <w:p>
      <w:pPr>
        <w:numPr>
          <w:ilvl w:val="0"/>
          <w:numId w:val="1001"/>
        </w:numPr>
        <w:pStyle w:val="Compact"/>
      </w:pPr>
      <w:r>
        <w:t xml:space="preserve">La responsabilità della decisione e del testo finale resta alle persone e viene documentata nella Fase 6.</w:t>
      </w:r>
    </w:p>
    <w:bookmarkEnd w:id="20"/>
    <w:bookmarkStart w:id="22" w:name="identificazione-del-processo"/>
    <w:p>
      <w:pPr>
        <w:pStyle w:val="Heading2"/>
      </w:pPr>
      <w:r>
        <w:t xml:space="preserve">Identificazione del processo</w:t>
      </w:r>
    </w:p>
    <w:p>
      <w:pPr>
        <w:pStyle w:val="FirstParagraph"/>
      </w:pPr>
      <w:r>
        <w:rPr>
          <w:bCs/>
          <w:b/>
        </w:rPr>
        <w:t xml:space="preserve">Titolo o tema dell’articolo analizzato</w:t>
      </w:r>
    </w:p>
    <w:p>
      <w:pPr>
        <w:pStyle w:val="FirstParagraph"/>
      </w:pPr>
      <w:r>
        <w:rPr>
          <w:bCs/>
          <w:b/>
        </w:rPr>
        <w:t xml:space="preserve">Codice del registro</w:t>
      </w:r>
      <w:r>
        <w:t xml:space="preserve"> </w:t>
      </w:r>
      <w:r>
        <w:rPr>
          <w:iCs/>
          <w:i/>
        </w:rPr>
        <w:t xml:space="preserve">(es.: AICP-2026-001)</w:t>
      </w:r>
    </w:p>
    <w:p>
      <w:pPr>
        <w:pStyle w:val="FirstParagraph"/>
      </w:pPr>
      <w:r>
        <w:rPr>
          <w:bCs/>
          <w:b/>
        </w:rPr>
        <w:t xml:space="preserve">Curatore/curatrice responsabile</w:t>
      </w:r>
    </w:p>
    <w:p>
      <w:pPr>
        <w:pStyle w:val="FirstParagraph"/>
      </w:pPr>
      <w:r>
        <w:rPr>
          <w:bCs/>
          <w:b/>
        </w:rPr>
        <w:t xml:space="preserve">Relatore/relatrice / revisore/i</w:t>
      </w:r>
    </w:p>
    <w:p>
      <w:pPr>
        <w:pStyle w:val="FirstParagraph"/>
      </w:pPr>
      <w:r>
        <w:rPr>
          <w:bCs/>
          <w:b/>
        </w:rPr>
        <w:t xml:space="preserve">Istituzione / unità</w:t>
      </w:r>
    </w:p>
    <w:p>
      <w:pPr>
        <w:pStyle w:val="FirstParagraph"/>
      </w:pPr>
      <w:r>
        <w:rPr>
          <w:bCs/>
          <w:b/>
        </w:rPr>
        <w:t xml:space="preserve">Finalità dell’uso previsto</w:t>
      </w:r>
      <w:r>
        <w:t xml:space="preserve"> </w:t>
      </w:r>
      <w:r>
        <w:rPr>
          <w:iCs/>
          <w:i/>
        </w:rPr>
        <w:t xml:space="preserve">(es.: invio a rivista, lavoro curricolare, base di revisione, valutazione)</w:t>
      </w:r>
    </w:p>
    <w:p>
      <w:pPr>
        <w:pStyle w:val="FirstParagraph"/>
      </w:pPr>
      <w:r>
        <w:rPr>
          <w:bCs/>
          <w:b/>
        </w:rPr>
        <w:t xml:space="preserve">Data di inizio</w:t>
      </w:r>
    </w:p>
    <w:p>
      <w:pPr>
        <w:pStyle w:val="FirstParagraph"/>
      </w:pPr>
      <w:r>
        <w:rPr>
          <w:bCs/>
          <w:b/>
        </w:rPr>
        <w:t xml:space="preserve">Data di conclusione</w:t>
      </w:r>
    </w:p>
    <w:bookmarkStart w:id="21" w:name="controllo-delle-fasi"/>
    <w:p>
      <w:pPr>
        <w:pStyle w:val="Heading3"/>
      </w:pPr>
      <w:r>
        <w:t xml:space="preserve">Controllo delle fasi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Completata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Relating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Responding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Reasoning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Reconciling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Reconstructing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Start w:id="27" w:name="X7468f820d836de9316deff573517157a5f3fc1b"/>
    <w:p>
      <w:pPr>
        <w:pStyle w:val="Heading2"/>
      </w:pPr>
      <w:r>
        <w:t xml:space="preserve">Fase 1 · Reporting: Registro di provenienza (Provenance Record)</w:t>
      </w:r>
    </w:p>
    <w:p>
      <w:pPr>
        <w:pStyle w:val="FirstParagraph"/>
      </w:pPr>
      <w:r>
        <w:rPr>
          <w:iCs/>
          <w:i/>
        </w:rPr>
        <w:t xml:space="preserve">Come è stato prodotto questo articolo? Registrare le condizioni di produzione prima di valutarlo.</w:t>
      </w:r>
    </w:p>
    <w:p>
      <w:pPr>
        <w:pStyle w:val="BodyText"/>
      </w:pPr>
      <w:r>
        <w:t xml:space="preserve">Articolo / codice del registro: ____ Curatore/curatrice: ____ Data: ____</w:t>
      </w:r>
    </w:p>
    <w:bookmarkStart w:id="23" w:name="a.-testo-analizzato"/>
    <w:p>
      <w:pPr>
        <w:pStyle w:val="Heading3"/>
      </w:pPr>
      <w:r>
        <w:t xml:space="preserve">A. Testo analizzato</w:t>
      </w:r>
    </w:p>
    <w:p>
      <w:pPr>
        <w:pStyle w:val="FirstParagraph"/>
      </w:pPr>
      <w:r>
        <w:rPr>
          <w:bCs/>
          <w:b/>
        </w:rPr>
        <w:t xml:space="preserve">Tipo di testo</w:t>
      </w:r>
      <w:r>
        <w:t xml:space="preserve">: ☐ Articolo scientifico ☐ Rassegna ☐ Abstract ☐ Altro ____</w:t>
      </w:r>
    </w:p>
    <w:p>
      <w:pPr>
        <w:pStyle w:val="BodyText"/>
      </w:pPr>
      <w:r>
        <w:rPr>
          <w:bCs/>
          <w:b/>
        </w:rPr>
        <w:t xml:space="preserve">Grado di produzione da parte dell’IA</w:t>
      </w:r>
      <w:r>
        <w:t xml:space="preserve">: ☐ Interamente generato ☐ Parzialmente generato ☐ Riscritto dall’IA ☐ Non so</w:t>
      </w:r>
    </w:p>
    <w:p>
      <w:pPr>
        <w:pStyle w:val="BodyText"/>
      </w:pPr>
      <w:r>
        <w:rPr>
          <w:bCs/>
          <w:b/>
        </w:rPr>
        <w:t xml:space="preserve">Estensione e sezioni generate</w:t>
      </w:r>
      <w:r>
        <w:t xml:space="preserve"> </w:t>
      </w:r>
      <w:r>
        <w:rPr>
          <w:iCs/>
          <w:i/>
        </w:rPr>
        <w:t xml:space="preserve">(n. di parole; sezioni o paragrafi prodotti dall’IA)</w:t>
      </w:r>
    </w:p>
    <w:bookmarkEnd w:id="23"/>
    <w:bookmarkStart w:id="24" w:name="b.-condizioni-di-produzione"/>
    <w:p>
      <w:pPr>
        <w:pStyle w:val="Heading3"/>
      </w:pPr>
      <w:r>
        <w:t xml:space="preserve">B. Condizioni di produzione</w:t>
      </w:r>
    </w:p>
    <w:p>
      <w:pPr>
        <w:pStyle w:val="FirstParagraph"/>
      </w:pPr>
      <w:r>
        <w:rPr>
          <w:bCs/>
          <w:b/>
        </w:rPr>
        <w:t xml:space="preserve">Strumento e fornitore</w:t>
      </w:r>
    </w:p>
    <w:p>
      <w:pPr>
        <w:pStyle w:val="FirstParagraph"/>
      </w:pPr>
      <w:r>
        <w:rPr>
          <w:bCs/>
          <w:b/>
        </w:rPr>
        <w:t xml:space="preserve">Modello e versione</w:t>
      </w:r>
    </w:p>
    <w:p>
      <w:pPr>
        <w:pStyle w:val="FirstParagraph"/>
      </w:pPr>
      <w:r>
        <w:rPr>
          <w:bCs/>
          <w:b/>
        </w:rPr>
        <w:t xml:space="preserve">Data e ora della generazione</w:t>
      </w:r>
    </w:p>
    <w:p>
      <w:pPr>
        <w:pStyle w:val="FirstParagraph"/>
      </w:pPr>
      <w:r>
        <w:rPr>
          <w:bCs/>
          <w:b/>
        </w:rPr>
        <w:t xml:space="preserve">Prompt esatto (o link al file)</w:t>
      </w:r>
      <w:r>
        <w:t xml:space="preserve"> </w:t>
      </w:r>
      <w:r>
        <w:rPr>
          <w:iCs/>
          <w:i/>
        </w:rPr>
        <w:t xml:space="preserve">(copiare integralmente; includere le istruzioni di sistema, se note)</w:t>
      </w:r>
    </w:p>
    <w:p>
      <w:pPr>
        <w:pStyle w:val="FirstParagraph"/>
      </w:pPr>
      <w:r>
        <w:rPr>
          <w:bCs/>
          <w:b/>
        </w:rPr>
        <w:t xml:space="preserve">Parametri e funzionalità attive</w:t>
      </w:r>
      <w:r>
        <w:t xml:space="preserve"> </w:t>
      </w:r>
      <w:r>
        <w:rPr>
          <w:iCs/>
          <w:i/>
        </w:rPr>
        <w:t xml:space="preserve">(ricerca web, strumenti, memoria, temperatura, lingua)</w:t>
      </w:r>
    </w:p>
    <w:p>
      <w:pPr>
        <w:pStyle w:val="FirstParagraph"/>
      </w:pPr>
      <w:r>
        <w:rPr>
          <w:bCs/>
          <w:b/>
        </w:rPr>
        <w:t xml:space="preserve">N. di tentativi / iterazioni</w:t>
      </w:r>
      <w:r>
        <w:t xml:space="preserve"> </w:t>
      </w:r>
      <w:r>
        <w:rPr>
          <w:iCs/>
          <w:i/>
        </w:rPr>
        <w:t xml:space="preserve">(è la prima versione generata? cosa è cambiato tra le versioni?)</w:t>
      </w:r>
    </w:p>
    <w:bookmarkEnd w:id="24"/>
    <w:bookmarkStart w:id="25" w:name="c.-fonti-e-dati-forniti-allia"/>
    <w:p>
      <w:pPr>
        <w:pStyle w:val="Heading3"/>
      </w:pPr>
      <w:r>
        <w:t xml:space="preserve">C. Fonti e dati forniti all’IA</w:t>
      </w:r>
    </w:p>
    <w:p>
      <w:pPr>
        <w:pStyle w:val="FirstParagraph"/>
      </w:pPr>
      <w:r>
        <w:rPr>
          <w:bCs/>
          <w:b/>
        </w:rPr>
        <w:t xml:space="preserve">Sono stati forniti documenti o dati?</w:t>
      </w:r>
      <w:r>
        <w:t xml:space="preserve">: ☐ No ☐ Sì ____</w:t>
      </w:r>
    </w:p>
    <w:p>
      <w:pPr>
        <w:pStyle w:val="BodyText"/>
      </w:pPr>
      <w:r>
        <w:rPr>
          <w:bCs/>
          <w:b/>
        </w:rPr>
        <w:t xml:space="preserve">Sono stati chiesti riferimenti bibliografici all’IA?</w:t>
      </w:r>
      <w:r>
        <w:t xml:space="preserve">: ☐ No ☐ Sì</w:t>
      </w:r>
    </w:p>
    <w:p>
      <w:pPr>
        <w:pStyle w:val="BodyText"/>
      </w:pPr>
      <w:r>
        <w:rPr>
          <w:bCs/>
          <w:b/>
        </w:rPr>
        <w:t xml:space="preserve">Sono stati inseriti dati personali, riservati o inediti?</w:t>
      </w:r>
      <w:r>
        <w:t xml:space="preserve">: ☐ No ☐ Sì, con garanzie ____</w:t>
      </w:r>
    </w:p>
    <w:bookmarkEnd w:id="25"/>
    <w:bookmarkStart w:id="26" w:name="d.-limiti-di-ciò-che-si-sa-sullorigine"/>
    <w:p>
      <w:pPr>
        <w:pStyle w:val="Heading3"/>
      </w:pPr>
      <w:r>
        <w:t xml:space="preserve">D. Limiti di ciò che si sa sull’origine</w:t>
      </w:r>
    </w:p>
    <w:p>
      <w:pPr>
        <w:pStyle w:val="FirstParagraph"/>
      </w:pPr>
      <w:r>
        <w:rPr>
          <w:bCs/>
          <w:b/>
        </w:rPr>
        <w:t xml:space="preserve">Ciò che so sull’origine del testo</w:t>
      </w:r>
    </w:p>
    <w:p>
      <w:pPr>
        <w:pStyle w:val="FirstParagraph"/>
      </w:pPr>
      <w:r>
        <w:rPr>
          <w:bCs/>
          <w:b/>
        </w:rPr>
        <w:t xml:space="preserve">Ciò che non posso sapere (dati di addestramento, passaggi intermedi)</w:t>
      </w:r>
    </w:p>
    <w:p>
      <w:pPr>
        <w:pStyle w:val="FirstParagraph"/>
      </w:pPr>
      <w:r>
        <w:rPr>
          <w:bCs/>
          <w:b/>
        </w:rPr>
        <w:t xml:space="preserve">Originale conservato in</w:t>
      </w:r>
    </w:p>
    <w:p>
      <w:pPr>
        <w:pStyle w:val="FirstParagraph"/>
      </w:pPr>
      <w:r>
        <w:rPr>
          <w:bCs/>
          <w:b/>
        </w:rPr>
        <w:t xml:space="preserve">Registro compilato da</w:t>
      </w:r>
    </w:p>
    <w:bookmarkEnd w:id="26"/>
    <w:bookmarkEnd w:id="27"/>
    <w:bookmarkStart w:id="32" w:name="X79ab15b2971920490b421c5808968a80bc514cd"/>
    <w:p>
      <w:pPr>
        <w:pStyle w:val="Heading2"/>
      </w:pPr>
      <w:r>
        <w:t xml:space="preserve">Fase 2 · Relating: Ancoraggio culturale (Cultural Anchoring)</w:t>
      </w:r>
    </w:p>
    <w:p>
      <w:pPr>
        <w:pStyle w:val="FirstParagraph"/>
      </w:pPr>
      <w:r>
        <w:rPr>
          <w:iCs/>
          <w:i/>
        </w:rPr>
        <w:t xml:space="preserve">Con quali fonti e conoscenze posso confrontare questo articolo?</w:t>
      </w:r>
    </w:p>
    <w:p>
      <w:pPr>
        <w:pStyle w:val="BodyText"/>
      </w:pPr>
      <w:r>
        <w:t xml:space="preserve">Articolo / codice del registro: ____ Curatore/curatrice: ____ Data: ____</w:t>
      </w:r>
    </w:p>
    <w:bookmarkStart w:id="28" w:name="a.-repertorio-di-riferimento"/>
    <w:p>
      <w:pPr>
        <w:pStyle w:val="Heading3"/>
      </w:pPr>
      <w:r>
        <w:t xml:space="preserve">A. Repertorio di riferimento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 consultata (opera, banca dati, linea guida)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permette di confrontare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3318d47b57ee3302ba887f00ac10bf3001a52d2"/>
    <w:p>
      <w:pPr>
        <w:pStyle w:val="Heading3"/>
      </w:pPr>
      <w:r>
        <w:t xml:space="preserve">B. Verifica di affermazioni e riferimenti dell’articolo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Affermazione o riferimento nel testo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Esiste?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 ciò che il testo afferma?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/ DOI verificato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Esiste? / Dice ciò che il testo afferma? → S = sì, N = no, NV = non verificabile</w:t>
      </w:r>
    </w:p>
    <w:bookmarkEnd w:id="29"/>
    <w:bookmarkStart w:id="30" w:name="c.-confronto-con-il-campo"/>
    <w:p>
      <w:pPr>
        <w:pStyle w:val="Heading3"/>
      </w:pPr>
      <w:r>
        <w:t xml:space="preserve">C. Confronto con il campo</w:t>
      </w:r>
    </w:p>
    <w:p>
      <w:pPr>
        <w:pStyle w:val="FirstParagraph"/>
      </w:pPr>
      <w:r>
        <w:rPr>
          <w:bCs/>
          <w:b/>
        </w:rPr>
        <w:t xml:space="preserve">Ciò che l’articolo presenta e converge con la letteratura</w:t>
      </w:r>
    </w:p>
    <w:p>
      <w:pPr>
        <w:pStyle w:val="FirstParagraph"/>
      </w:pPr>
      <w:r>
        <w:rPr>
          <w:bCs/>
          <w:b/>
        </w:rPr>
        <w:t xml:space="preserve">Ciò che sembra assente (autori, lingue, regioni, prospettive teoriche)</w:t>
      </w:r>
    </w:p>
    <w:bookmarkEnd w:id="30"/>
    <w:bookmarkStart w:id="31" w:name="d.-adeguatezza-al-contesto"/>
    <w:p>
      <w:pPr>
        <w:pStyle w:val="Heading3"/>
      </w:pPr>
      <w:r>
        <w:t xml:space="preserve">D. Adeguatezza al contesto</w:t>
      </w:r>
    </w:p>
    <w:p>
      <w:pPr>
        <w:pStyle w:val="FirstParagraph"/>
      </w:pPr>
      <w:r>
        <w:rPr>
          <w:bCs/>
          <w:b/>
        </w:rPr>
        <w:t xml:space="preserve">Attualità delle fonti citate</w:t>
      </w:r>
      <w:r>
        <w:t xml:space="preserve"> </w:t>
      </w:r>
      <w:r>
        <w:rPr>
          <w:iCs/>
          <w:i/>
        </w:rPr>
        <w:t xml:space="preserve">(intervallo di anni; opere di riferimento mancanti)</w:t>
      </w:r>
    </w:p>
    <w:p>
      <w:pPr>
        <w:pStyle w:val="FirstParagraph"/>
      </w:pPr>
      <w:r>
        <w:rPr>
          <w:bCs/>
          <w:b/>
        </w:rPr>
        <w:t xml:space="preserve">Contesto disciplinare, istituzionale, culturale e linguistico</w:t>
      </w:r>
      <w:r>
        <w:t xml:space="preserve"> </w:t>
      </w:r>
      <w:r>
        <w:rPr>
          <w:iCs/>
          <w:i/>
        </w:rPr>
        <w:t xml:space="preserve">(il testo serve il contesto in cui sarà usato?)</w:t>
      </w:r>
    </w:p>
    <w:bookmarkEnd w:id="31"/>
    <w:bookmarkEnd w:id="32"/>
    <w:bookmarkStart w:id="37" w:name="X9a4adc77e008951ff15fc47f871405b3d3ed3d3"/>
    <w:p>
      <w:pPr>
        <w:pStyle w:val="Heading2"/>
      </w:pPr>
      <w:r>
        <w:t xml:space="preserve">Fase 3 · Responding: Audit dei bias e della diversità (Bias and Diversity Audit)</w:t>
      </w:r>
    </w:p>
    <w:p>
      <w:pPr>
        <w:pStyle w:val="FirstParagraph"/>
      </w:pPr>
      <w:r>
        <w:rPr>
          <w:iCs/>
          <w:i/>
        </w:rPr>
        <w:t xml:space="preserve">Cosa osservo e come reagisco? Confrontare l’articolo con variazioni del prompt.</w:t>
      </w:r>
    </w:p>
    <w:p>
      <w:pPr>
        <w:pStyle w:val="BodyText"/>
      </w:pPr>
      <w:r>
        <w:t xml:space="preserve">Articolo / codice del registro: ____ Curatore/curatrice: ____ Data: ____</w:t>
      </w:r>
    </w:p>
    <w:bookmarkStart w:id="33" w:name="a.-risposta-personale"/>
    <w:p>
      <w:pPr>
        <w:pStyle w:val="Heading3"/>
      </w:pPr>
      <w:r>
        <w:t xml:space="preserve">A. Risposta personale</w:t>
      </w:r>
    </w:p>
    <w:p>
      <w:pPr>
        <w:pStyle w:val="FirstParagraph"/>
      </w:pPr>
      <w:r>
        <w:rPr>
          <w:bCs/>
          <w:b/>
        </w:rPr>
        <w:t xml:space="preserve">Ciò che mi sorprende, disturba o convince</w:t>
      </w:r>
    </w:p>
    <w:p>
      <w:pPr>
        <w:pStyle w:val="FirstParagraph"/>
      </w:pPr>
      <w:r>
        <w:rPr>
          <w:bCs/>
          <w:b/>
        </w:rPr>
        <w:t xml:space="preserve">Schemi ricorrenti che trovo nel testo</w:t>
      </w:r>
    </w:p>
    <w:bookmarkEnd w:id="33"/>
    <w:bookmarkStart w:id="34" w:name="b.-prova-di-variazione-del-prompt"/>
    <w:p>
      <w:pPr>
        <w:pStyle w:val="Heading3"/>
      </w:pPr>
      <w:r>
        <w:t xml:space="preserve">B. Prova di variazione del prompt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Variazione provata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modificato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è cambiato nella risposta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es.: lingua, regione, prospettiva teorica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es.: chiedere controargomentazioni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es.: chiedere il livello di certezza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c.-verifica-dei-bias"/>
    <w:p>
      <w:pPr>
        <w:pStyle w:val="Heading3"/>
      </w:pPr>
      <w:r>
        <w:t xml:space="preserve">C. Verifica dei bias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Aspetto osservato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Osservato?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Evidenza (estratto, riga, pagina)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Generalizzazione eccessiva (</w:t>
            </w:r>
            <w:r>
              <w:t xml:space="preserve">“</w:t>
            </w:r>
            <w:r>
              <w:t xml:space="preserve">tutti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ovunque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Linguaggio di eccessiva certezza (</w:t>
            </w:r>
            <w:r>
              <w:t xml:space="preserve">“</w:t>
            </w:r>
            <w:r>
              <w:t xml:space="preserve">dimostra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elimina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Accordo acritico con il prompt (compiacenza)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Predominio di una regione, lingua o scuola teorica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Assenza di voci, contesti o gruppi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Stereotipi (genere, cultura, professione, disciplina)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Semplificazione o travisamento di teorie e autori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Omogeneizzazione dello stile (perdita della voce autoriale)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 = sì, osservato; N = non osservato; NA = non valutato</w:t>
      </w:r>
    </w:p>
    <w:bookmarkEnd w:id="35"/>
    <w:bookmarkStart w:id="36" w:name="d.-sintesi"/>
    <w:p>
      <w:pPr>
        <w:pStyle w:val="Heading3"/>
      </w:pPr>
      <w:r>
        <w:t xml:space="preserve">D. Sintesi</w:t>
      </w:r>
    </w:p>
    <w:p>
      <w:pPr>
        <w:pStyle w:val="FirstParagraph"/>
      </w:pPr>
      <w:r>
        <w:rPr>
          <w:bCs/>
          <w:b/>
        </w:rPr>
        <w:t xml:space="preserve">Tre principali rischi individuati</w:t>
      </w:r>
      <w:r>
        <w:t xml:space="preserve"> </w:t>
      </w:r>
      <w:r>
        <w:rPr>
          <w:iCs/>
          <w:i/>
        </w:rPr>
        <w:t xml:space="preserve">(ordinare per gravità)</w:t>
      </w:r>
    </w:p>
    <w:bookmarkEnd w:id="36"/>
    <w:bookmarkEnd w:id="37"/>
    <w:bookmarkStart w:id="42" w:name="X91d6bd764470897625e4eded2408228ec900dcd"/>
    <w:p>
      <w:pPr>
        <w:pStyle w:val="Heading2"/>
      </w:pPr>
      <w:r>
        <w:t xml:space="preserve">Fase 4 · Reasoning: Contestualizzazione critica (Critical Contextualisation)</w:t>
      </w:r>
    </w:p>
    <w:p>
      <w:pPr>
        <w:pStyle w:val="FirstParagraph"/>
      </w:pPr>
      <w:r>
        <w:rPr>
          <w:iCs/>
          <w:i/>
        </w:rPr>
        <w:t xml:space="preserve">Come interpreto ciò che ho osservato? Separare ciò che posso affermare da ciò che soltanto inferisco.</w:t>
      </w:r>
    </w:p>
    <w:p>
      <w:pPr>
        <w:pStyle w:val="BodyText"/>
      </w:pPr>
      <w:r>
        <w:t xml:space="preserve">Articolo / codice del registro: ____ Curatore/curatrice: ____ Data: ____</w:t>
      </w:r>
    </w:p>
    <w:bookmarkStart w:id="38" w:name="a.-osservato-interpretato-incerto"/>
    <w:p>
      <w:pPr>
        <w:pStyle w:val="Heading3"/>
      </w:pPr>
      <w:r>
        <w:t xml:space="preserve">A. Osservato, interpretato, incerto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Osservato (posso affermarlo, con evidenze)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Interpretato (sto inferendo)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Incerto (dubbi che permangono)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39994d0d79c8e13e937e7902f76a33453774853"/>
    <w:p>
      <w:pPr>
        <w:pStyle w:val="Heading3"/>
      </w:pPr>
      <w:r>
        <w:t xml:space="preserve">B. Valutazione dell’articolo come testo scientifico</w:t>
      </w:r>
    </w:p>
    <w:p>
      <w:pPr>
        <w:pStyle w:val="FirstParagraph"/>
      </w:pPr>
      <w:r>
        <w:rPr>
          <w:bCs/>
          <w:b/>
        </w:rPr>
        <w:t xml:space="preserve">Coerenza: domanda, obiettivi, metodo, risultati e conclusione</w:t>
      </w:r>
      <w:r>
        <w:t xml:space="preserve">: ☐ Adeguata ☐ Parziale ☐ Inadeguata</w:t>
      </w:r>
    </w:p>
    <w:p>
      <w:pPr>
        <w:pStyle w:val="BodyText"/>
      </w:pPr>
      <w:r>
        <w:rPr>
          <w:bCs/>
          <w:b/>
        </w:rPr>
        <w:t xml:space="preserve">Fondamento teorico ed empirico delle affermazioni</w:t>
      </w:r>
      <w:r>
        <w:t xml:space="preserve">: ☐ Adeguato ☐ Parziale ☐ Inadeguato</w:t>
      </w:r>
    </w:p>
    <w:p>
      <w:pPr>
        <w:pStyle w:val="BodyText"/>
      </w:pPr>
      <w:r>
        <w:rPr>
          <w:bCs/>
          <w:b/>
        </w:rPr>
        <w:t xml:space="preserve">Limiti e incertezze dichiarati dal testo</w:t>
      </w:r>
      <w:r>
        <w:t xml:space="preserve">: ☐ Sì ☐ In parte ☐ No</w:t>
      </w:r>
    </w:p>
    <w:p>
      <w:pPr>
        <w:pStyle w:val="BodyText"/>
      </w:pPr>
      <w:r>
        <w:rPr>
          <w:bCs/>
          <w:b/>
        </w:rPr>
        <w:t xml:space="preserve">Ho una conoscenza sufficiente del tema per valutare il testo?</w:t>
      </w:r>
      <w:r>
        <w:t xml:space="preserve">: ☐ Sì ☐ In parte ☐ No: consultare un esperto</w:t>
      </w:r>
    </w:p>
    <w:bookmarkEnd w:id="39"/>
    <w:bookmarkStart w:id="40" w:name="c.-integrità-e-diritti"/>
    <w:p>
      <w:pPr>
        <w:pStyle w:val="Heading3"/>
      </w:pPr>
      <w:r>
        <w:t xml:space="preserve">C. Integrità e diritti</w:t>
      </w:r>
    </w:p>
    <w:p>
      <w:pPr>
        <w:pStyle w:val="FirstParagraph"/>
      </w:pPr>
      <w:r>
        <w:rPr>
          <w:bCs/>
          <w:b/>
        </w:rPr>
        <w:t xml:space="preserve">Somiglianza con fonti esistenti verificata (plagio)</w:t>
      </w:r>
      <w:r>
        <w:t xml:space="preserve">: ☐ Sì ☐ No ☐ Non applicabile ____</w:t>
      </w:r>
    </w:p>
    <w:p>
      <w:pPr>
        <w:pStyle w:val="BodyText"/>
      </w:pPr>
      <w:r>
        <w:rPr>
          <w:bCs/>
          <w:b/>
        </w:rPr>
        <w:t xml:space="preserve">Paternità, proprietà intellettuale e privacy analizzate</w:t>
      </w:r>
      <w:r>
        <w:t xml:space="preserve">: ☐ Sì ☐ No ☐ In sospeso</w:t>
      </w:r>
    </w:p>
    <w:bookmarkEnd w:id="40"/>
    <w:bookmarkStart w:id="41" w:name="X47daf78520d6111b40c2d23966862ce29caec37"/>
    <w:p>
      <w:pPr>
        <w:pStyle w:val="Heading3"/>
      </w:pPr>
      <w:r>
        <w:t xml:space="preserve">D. Testo curatoriale (obbligatorio se l’articolo è diffuso oltre chi lo ha creato)</w:t>
      </w:r>
    </w:p>
    <w:p>
      <w:pPr>
        <w:pStyle w:val="FirstParagraph"/>
      </w:pPr>
      <w:r>
        <w:rPr>
          <w:bCs/>
          <w:b/>
        </w:rPr>
        <w:t xml:space="preserve">Ambiguità irrisolte, registrate come evidenza analitica</w:t>
      </w:r>
      <w:r>
        <w:t xml:space="preserve"> </w:t>
      </w:r>
      <w:r>
        <w:rPr>
          <w:iCs/>
          <w:i/>
        </w:rPr>
        <w:t xml:space="preserve">(fino a 150 parole)</w:t>
      </w:r>
    </w:p>
    <w:bookmarkEnd w:id="41"/>
    <w:bookmarkEnd w:id="42"/>
    <w:bookmarkStart w:id="47" w:name="X9797dd1e1c43cf7a160a8ab395e8839136190a2"/>
    <w:p>
      <w:pPr>
        <w:pStyle w:val="Heading2"/>
      </w:pPr>
      <w:r>
        <w:t xml:space="preserve">Fase 5 · Reconciling: Validazione incrociata umana e comunitaria (Human–Community Cross-Validation)</w:t>
      </w:r>
    </w:p>
    <w:p>
      <w:pPr>
        <w:pStyle w:val="FirstParagraph"/>
      </w:pPr>
      <w:r>
        <w:rPr>
          <w:iCs/>
          <w:i/>
        </w:rPr>
        <w:t xml:space="preserve">Cosa dicono altre persone? Un secondo gruppo, indipendente dalla produzione, rivede l’articolo e le Fasi 1-4.</w:t>
      </w:r>
    </w:p>
    <w:p>
      <w:pPr>
        <w:pStyle w:val="BodyText"/>
      </w:pPr>
      <w:r>
        <w:t xml:space="preserve">Articolo / codice del registro: ____ Curatore/curatrice: ____ Data: ____</w:t>
      </w:r>
    </w:p>
    <w:bookmarkStart w:id="43" w:name="a.-secondo-gruppo-di-revisione"/>
    <w:p>
      <w:pPr>
        <w:pStyle w:val="Heading3"/>
      </w:pPr>
      <w:r>
        <w:t xml:space="preserve">A. Secondo gruppo di revisione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 o codice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Ruolo (pari, docente, esperto, comunità)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Indipendente dalla produzione?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della revisione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Consenso e garanzie</w:t>
      </w:r>
      <w:r>
        <w:t xml:space="preserve">: ☐ Non applicabile ☐ Ottenuto ☐ In sospeso</w:t>
      </w:r>
    </w:p>
    <w:p>
      <w:pPr>
        <w:pStyle w:val="BodyText"/>
      </w:pPr>
      <w:r>
        <w:rPr>
          <w:bCs/>
          <w:b/>
        </w:rPr>
        <w:t xml:space="preserve">Cosa ha rivisto il gruppo</w:t>
      </w:r>
      <w:r>
        <w:t xml:space="preserve">: ☐ Articolo ☐ Registro (F1) ☐ Repertorio (F2) ☐ Audit (F3) ☐ Contestualizzazione (F4)</w:t>
      </w:r>
    </w:p>
    <w:bookmarkEnd w:id="43"/>
    <w:bookmarkStart w:id="44" w:name="b.-esito-della-revisione"/>
    <w:p>
      <w:pPr>
        <w:pStyle w:val="Heading3"/>
      </w:pPr>
      <w:r>
        <w:t xml:space="preserve">B. Esito della revisione</w:t>
      </w:r>
    </w:p>
    <w:p>
      <w:pPr>
        <w:pStyle w:val="FirstParagraph"/>
      </w:pPr>
      <w:r>
        <w:rPr>
          <w:bCs/>
          <w:b/>
        </w:rPr>
        <w:t xml:space="preserve">Su cosa concordiamo</w:t>
      </w:r>
    </w:p>
    <w:p>
      <w:pPr>
        <w:pStyle w:val="FirstParagraph"/>
      </w:pPr>
      <w:r>
        <w:rPr>
          <w:bCs/>
          <w:b/>
        </w:rPr>
        <w:t xml:space="preserve">Su cosa discordiamo</w:t>
      </w:r>
    </w:p>
    <w:p>
      <w:pPr>
        <w:pStyle w:val="FirstParagraph"/>
      </w:pPr>
      <w:r>
        <w:rPr>
          <w:bCs/>
          <w:b/>
        </w:rPr>
        <w:t xml:space="preserve">Cosa devo riconsiderare</w:t>
      </w:r>
    </w:p>
    <w:bookmarkEnd w:id="44"/>
    <w:bookmarkStart w:id="45" w:name="c.-divergenze-e-risoluzione"/>
    <w:p>
      <w:pPr>
        <w:pStyle w:val="Heading3"/>
      </w:pPr>
      <w:r>
        <w:t xml:space="preserve">C. Divergenze e risoluzione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Punto di divergenza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Posizione del curatore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Posizione del revisore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Risoluzione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d.-seguito"/>
    <w:p>
      <w:pPr>
        <w:pStyle w:val="Heading3"/>
      </w:pPr>
      <w:r>
        <w:t xml:space="preserve">D. Seguito</w:t>
      </w:r>
    </w:p>
    <w:p>
      <w:pPr>
        <w:pStyle w:val="FirstParagraph"/>
      </w:pPr>
      <w:r>
        <w:rPr>
          <w:bCs/>
          <w:b/>
        </w:rPr>
        <w:t xml:space="preserve">È necessario tornare a fasi precedenti?</w:t>
      </w:r>
      <w:r>
        <w:t xml:space="preserve">: ☐ No ☐ Sì ____</w:t>
      </w:r>
    </w:p>
    <w:p>
      <w:pPr>
        <w:pStyle w:val="BlockText"/>
      </w:pPr>
      <w:r>
        <w:t xml:space="preserve">Se gli studenti o il curatore esprimono solo opinioni libere, senza confrontare l’articolo con un secondo gruppo indipendente, non si tratta di Reconciling: è un brainstorming o una rilevazione di concezioni, e va registrato come tale.</w:t>
      </w:r>
    </w:p>
    <w:bookmarkEnd w:id="46"/>
    <w:bookmarkEnd w:id="47"/>
    <w:bookmarkStart w:id="53" w:name="X8d83585f72075da313a0585c3c3de812effcf4c"/>
    <w:p>
      <w:pPr>
        <w:pStyle w:val="Heading2"/>
      </w:pPr>
      <w:r>
        <w:t xml:space="preserve">Fase 6 · Reconstructing: Decisione curatoriale documentata (Documented Curatorial Decision)</w:t>
      </w:r>
    </w:p>
    <w:p>
      <w:pPr>
        <w:pStyle w:val="FirstParagraph"/>
      </w:pPr>
      <w:r>
        <w:rPr>
          <w:iCs/>
          <w:i/>
        </w:rPr>
        <w:t xml:space="preserve">Cosa decido? Una decisione fondata sulle Fasi 1-5, assunta da persone e messa per iscritto.</w:t>
      </w:r>
    </w:p>
    <w:p>
      <w:pPr>
        <w:pStyle w:val="BodyText"/>
      </w:pPr>
      <w:r>
        <w:t xml:space="preserve">Articolo / codice del registro: ____ Curatore/curatrice: ____ Data: ____</w:t>
      </w:r>
    </w:p>
    <w:bookmarkStart w:id="48" w:name="a.-decisione"/>
    <w:p>
      <w:pPr>
        <w:pStyle w:val="Heading3"/>
      </w:pPr>
      <w:r>
        <w:t xml:space="preserve">A. Decisione</w:t>
      </w:r>
    </w:p>
    <w:p>
      <w:pPr>
        <w:pStyle w:val="FirstParagraph"/>
      </w:pPr>
      <w:r>
        <w:rPr>
          <w:bCs/>
          <w:b/>
        </w:rPr>
        <w:t xml:space="preserve">Decisione sull’articolo</w:t>
      </w:r>
      <w:r>
        <w:t xml:space="preserve">: ☐ Utilizzare ☐ Utilizzare con contestualizzazione ☐ Adattare ☐ Non utilizzare</w:t>
      </w:r>
    </w:p>
    <w:p>
      <w:pPr>
        <w:pStyle w:val="BodyText"/>
      </w:pPr>
      <w:r>
        <w:rPr>
          <w:bCs/>
          <w:b/>
        </w:rPr>
        <w:t xml:space="preserve">Uso previsto</w:t>
      </w:r>
      <w:r>
        <w:t xml:space="preserve"> </w:t>
      </w:r>
      <w:r>
        <w:rPr>
          <w:iCs/>
          <w:i/>
        </w:rPr>
        <w:t xml:space="preserve">(dove, per quale scopo, davanti a quale pubblico)</w:t>
      </w:r>
    </w:p>
    <w:p>
      <w:pPr>
        <w:pStyle w:val="FirstParagraph"/>
      </w:pPr>
      <w:r>
        <w:rPr>
          <w:bCs/>
          <w:b/>
        </w:rPr>
        <w:t xml:space="preserve">Motivazione</w:t>
      </w:r>
      <w:r>
        <w:t xml:space="preserve"> </w:t>
      </w:r>
      <w:r>
        <w:rPr>
          <w:iCs/>
          <w:i/>
        </w:rPr>
        <w:t xml:space="preserve">(evidenze decisive delle Fasi 1-5)</w:t>
      </w:r>
    </w:p>
    <w:bookmarkEnd w:id="48"/>
    <w:bookmarkStart w:id="49" w:name="b.-condizioni-prima-delluso"/>
    <w:p>
      <w:pPr>
        <w:pStyle w:val="Heading3"/>
      </w:pPr>
      <w:r>
        <w:t xml:space="preserve">B. Condizioni prima dell’uso</w:t>
      </w:r>
    </w:p>
    <w:p>
      <w:pPr>
        <w:pStyle w:val="FirstParagraph"/>
      </w:pPr>
      <w:r>
        <w:rPr>
          <w:bCs/>
          <w:b/>
        </w:rPr>
        <w:t xml:space="preserve">Condizioni soddisfatte</w:t>
      </w:r>
      <w:r>
        <w:t xml:space="preserve">: ☐ Tutti i riferimenti verificati alla fonte (esistono e dicono ciò che il testo afferma) ☐ Affermazioni fattuali e dati verificati ☐ Voce e paternità garantite (testo riscritto e assunto da chi firma) ☐ Diritto d’autore, privacy e consensi gestiti ☐ Revisione finale completa del manoscritto</w:t>
      </w:r>
    </w:p>
    <w:p>
      <w:pPr>
        <w:pStyle w:val="BodyText"/>
      </w:pPr>
      <w:r>
        <w:rPr>
          <w:bCs/>
          <w:b/>
        </w:rPr>
        <w:t xml:space="preserve">Cosa sarà modificato o respinto</w:t>
      </w:r>
      <w:r>
        <w:t xml:space="preserve"> </w:t>
      </w:r>
      <w:r>
        <w:rPr>
          <w:iCs/>
          <w:i/>
        </w:rPr>
        <w:t xml:space="preserve">(parti del testo, cifre, riferimenti)</w:t>
      </w:r>
    </w:p>
    <w:bookmarkEnd w:id="49"/>
    <w:bookmarkStart w:id="50" w:name="c.-dichiarazione-duso"/>
    <w:p>
      <w:pPr>
        <w:pStyle w:val="Heading3"/>
      </w:pPr>
      <w:r>
        <w:t xml:space="preserve">C. Dichiarazione d’uso</w:t>
      </w:r>
    </w:p>
    <w:p>
      <w:pPr>
        <w:pStyle w:val="FirstParagraph"/>
      </w:pPr>
      <w:r>
        <w:rPr>
          <w:bCs/>
          <w:b/>
        </w:rPr>
        <w:t xml:space="preserve">Testo della dichiarazione</w:t>
      </w:r>
      <w:r>
        <w:t xml:space="preserve"> </w:t>
      </w:r>
      <w:r>
        <w:rPr>
          <w:iCs/>
          <w:i/>
        </w:rPr>
        <w:t xml:space="preserve">(modello: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 utilizzato [strumento, versione, data] per [finalità]. Il contenuto e i riferimenti sono stati verificati e sono sotto la mia responsabilità.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50"/>
    <w:bookmarkStart w:id="51" w:name="d.-repertorio-e-apprendimento"/>
    <w:p>
      <w:pPr>
        <w:pStyle w:val="Heading3"/>
      </w:pPr>
      <w:r>
        <w:t xml:space="preserve">D. Repertorio e apprendimento</w:t>
      </w:r>
    </w:p>
    <w:p>
      <w:pPr>
        <w:pStyle w:val="FirstParagraph"/>
      </w:pPr>
      <w:r>
        <w:rPr>
          <w:bCs/>
          <w:b/>
        </w:rPr>
        <w:t xml:space="preserve">Aggiornamento del repertorio della Fase 2</w:t>
      </w:r>
    </w:p>
    <w:p>
      <w:pPr>
        <w:pStyle w:val="FirstParagraph"/>
      </w:pPr>
      <w:r>
        <w:rPr>
          <w:bCs/>
          <w:b/>
        </w:rPr>
        <w:t xml:space="preserve">In un prossimo uso dell’IA farò diversamente</w:t>
      </w:r>
    </w:p>
    <w:bookmarkEnd w:id="51"/>
    <w:bookmarkStart w:id="52" w:name="e.-responsabilità"/>
    <w:p>
      <w:pPr>
        <w:pStyle w:val="Heading3"/>
      </w:pPr>
      <w:r>
        <w:t xml:space="preserve">E. Responsabilità</w:t>
      </w:r>
    </w:p>
    <w:p>
      <w:pPr>
        <w:pStyle w:val="FirstParagraph"/>
      </w:pPr>
      <w:r>
        <w:rPr>
          <w:bCs/>
          <w:b/>
        </w:rPr>
        <w:t xml:space="preserve">Curatore/curatrice responsabile</w:t>
      </w:r>
    </w:p>
    <w:p>
      <w:pPr>
        <w:pStyle w:val="FirstParagraph"/>
      </w:pPr>
      <w:r>
        <w:rPr>
          <w:bCs/>
          <w:b/>
        </w:rPr>
        <w:t xml:space="preserve">Revisore/i / relatore/relatrice</w:t>
      </w:r>
    </w:p>
    <w:p>
      <w:pPr>
        <w:pStyle w:val="FirstParagraph"/>
      </w:pPr>
      <w:r>
        <w:rPr>
          <w:bCs/>
          <w:b/>
        </w:rPr>
        <w:t xml:space="preserve">Data</w:t>
      </w:r>
    </w:p>
    <w:p>
      <w:pPr>
        <w:pStyle w:val="FirstParagraph"/>
      </w:pPr>
      <w:r>
        <w:rPr>
          <w:bCs/>
          <w:b/>
        </w:rPr>
        <w:t xml:space="preserve">Firma (nome per esteso o iniziali)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Bain, J. D., Ballantyne, R., Mills, C., &amp; Lester, N. C. (2002). Reflecting on practice: Student teachers’ perspectives. Post Pressed. Costa, A. P., Pinho, I., Piedade, F., Balula, A., Ribeiro, N., Ruano, L. E., &amp; Antonini, A. (2026). Algorithmic responsibility in education: A curatorial protocol for AI-generated text, images, and videos. 조형교육, 99(2), 25–38.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2026-10-28T07:53:14Z</dcterms:created>
  <dcterms:modified xsi:type="dcterms:W3CDTF">2026-10-28T07:53:14Z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