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ai-curatorial-protocol-aicp"/>
    <w:p>
      <w:pPr>
        <w:pStyle w:val="Heading1"/>
      </w:pPr>
      <w:r>
        <w:t xml:space="preserve">AI Curatorial Protocol (AICP)</w:t>
      </w:r>
    </w:p>
    <w:p>
      <w:pPr>
        <w:pStyle w:val="FirstParagraph"/>
      </w:pPr>
      <w:r>
        <w:rPr>
          <w:bCs/>
          <w:b/>
        </w:rPr>
        <w:t xml:space="preserve">Curation forms for AI-generated articles</w:t>
      </w:r>
    </w:p>
    <w:p>
      <w:pPr>
        <w:pStyle w:val="BodyText"/>
      </w:pPr>
      <w:r>
        <w:t xml:space="preserve">Six forms, one per phase, to attach to the curated article. An extension of the 5R model (Bain et al., 2002) with a new phase, Reconciling (Costa et al., 2026).</w:t>
      </w:r>
    </w:p>
    <w:bookmarkStart w:id="20" w:name="how-to-use"/>
    <w:p>
      <w:pPr>
        <w:pStyle w:val="Heading2"/>
      </w:pPr>
      <w:r>
        <w:t xml:space="preserve">How to use</w:t>
      </w:r>
    </w:p>
    <w:p>
      <w:pPr>
        <w:numPr>
          <w:ilvl w:val="0"/>
          <w:numId w:val="1001"/>
        </w:numPr>
        <w:pStyle w:val="Compact"/>
      </w:pPr>
      <w:r>
        <w:t xml:space="preserve">Complete the forms in order (Phases 1 to 6). The process is iterative: you may return to earlier phases when new evidence emerges, and should record that return.</w:t>
      </w:r>
    </w:p>
    <w:p>
      <w:pPr>
        <w:numPr>
          <w:ilvl w:val="0"/>
          <w:numId w:val="1001"/>
        </w:numPr>
        <w:pStyle w:val="Compact"/>
      </w:pPr>
      <w:r>
        <w:t xml:space="preserve">The forms are formative.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describe what was done; they do not measure right or wrong, nor do they authorise use of the article.</w:t>
      </w:r>
    </w:p>
    <w:p>
      <w:pPr>
        <w:numPr>
          <w:ilvl w:val="0"/>
          <w:numId w:val="1001"/>
        </w:numPr>
        <w:pStyle w:val="Compact"/>
      </w:pPr>
      <w:r>
        <w:t xml:space="preserve">Phase 5 requires a second group that was not involved in producing the article. Free opinion without structured comparison is a survey of conceptions, not Reconciling.</w:t>
      </w:r>
    </w:p>
    <w:p>
      <w:pPr>
        <w:numPr>
          <w:ilvl w:val="0"/>
          <w:numId w:val="1001"/>
        </w:numPr>
        <w:pStyle w:val="Compact"/>
      </w:pPr>
      <w:r>
        <w:t xml:space="preserve">Keep the original generated text (Phase 1) and attach these forms to the final article. Do not record personal or confidential data in the fields.</w:t>
      </w:r>
    </w:p>
    <w:p>
      <w:pPr>
        <w:numPr>
          <w:ilvl w:val="0"/>
          <w:numId w:val="1001"/>
        </w:numPr>
        <w:pStyle w:val="Compact"/>
      </w:pPr>
      <w:r>
        <w:t xml:space="preserve">Responsibility for the decision and the final text remains with people, and is documented in Phase 6.</w:t>
      </w:r>
    </w:p>
    <w:bookmarkEnd w:id="20"/>
    <w:bookmarkStart w:id="22" w:name="process-identification"/>
    <w:p>
      <w:pPr>
        <w:pStyle w:val="Heading2"/>
      </w:pPr>
      <w:r>
        <w:t xml:space="preserve">Process identification</w:t>
      </w:r>
    </w:p>
    <w:p>
      <w:pPr>
        <w:pStyle w:val="FirstParagraph"/>
      </w:pPr>
      <w:r>
        <w:rPr>
          <w:bCs/>
          <w:b/>
        </w:rPr>
        <w:t xml:space="preserve">Title or topic of the article analysed</w:t>
      </w:r>
    </w:p>
    <w:p>
      <w:pPr>
        <w:pStyle w:val="FirstParagraph"/>
      </w:pPr>
      <w:r>
        <w:rPr>
          <w:bCs/>
          <w:b/>
        </w:rPr>
        <w:t xml:space="preserve">Record code</w:t>
      </w:r>
      <w:r>
        <w:t xml:space="preserve"> </w:t>
      </w:r>
      <w:r>
        <w:rPr>
          <w:iCs/>
          <w:i/>
        </w:rPr>
        <w:t xml:space="preserve">(e.g. AICP-2026-001)</w:t>
      </w:r>
    </w:p>
    <w:p>
      <w:pPr>
        <w:pStyle w:val="FirstParagraph"/>
      </w:pPr>
      <w:r>
        <w:rPr>
          <w:bCs/>
          <w:b/>
        </w:rPr>
        <w:t xml:space="preserve">Responsible curator</w:t>
      </w:r>
    </w:p>
    <w:p>
      <w:pPr>
        <w:pStyle w:val="FirstParagraph"/>
      </w:pPr>
      <w:r>
        <w:rPr>
          <w:bCs/>
          <w:b/>
        </w:rPr>
        <w:t xml:space="preserve">Supervisor / reviewer(s)</w:t>
      </w:r>
    </w:p>
    <w:p>
      <w:pPr>
        <w:pStyle w:val="FirstParagraph"/>
      </w:pPr>
      <w:r>
        <w:rPr>
          <w:bCs/>
          <w:b/>
        </w:rPr>
        <w:t xml:space="preserve">Institution / unit</w:t>
      </w:r>
    </w:p>
    <w:p>
      <w:pPr>
        <w:pStyle w:val="FirstParagraph"/>
      </w:pPr>
      <w:r>
        <w:rPr>
          <w:bCs/>
          <w:b/>
        </w:rPr>
        <w:t xml:space="preserve">Intended use</w:t>
      </w:r>
      <w:r>
        <w:t xml:space="preserve"> </w:t>
      </w:r>
      <w:r>
        <w:rPr>
          <w:iCs/>
          <w:i/>
        </w:rPr>
        <w:t xml:space="preserve">(e.g. submission, coursework, basis for a review, assessment)</w:t>
      </w:r>
    </w:p>
    <w:p>
      <w:pPr>
        <w:pStyle w:val="FirstParagraph"/>
      </w:pPr>
      <w:r>
        <w:rPr>
          <w:bCs/>
          <w:b/>
        </w:rPr>
        <w:t xml:space="preserve">Start date</w:t>
      </w:r>
    </w:p>
    <w:p>
      <w:pPr>
        <w:pStyle w:val="FirstParagraph"/>
      </w:pPr>
      <w:r>
        <w:rPr>
          <w:bCs/>
          <w:b/>
        </w:rPr>
        <w:t xml:space="preserve">Completion date</w:t>
      </w:r>
    </w:p>
    <w:bookmarkStart w:id="21" w:name="phase-control"/>
    <w:p>
      <w:pPr>
        <w:pStyle w:val="Heading3"/>
      </w:pPr>
      <w:r>
        <w:t xml:space="preserve">Phase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Reporting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Relating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Responding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Reasoning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· Reconciling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· Reconstructing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End w:id="22"/>
    <w:bookmarkStart w:id="27" w:name="phase-1-reporting-provenance-record"/>
    <w:p>
      <w:pPr>
        <w:pStyle w:val="Heading2"/>
      </w:pPr>
      <w:r>
        <w:t xml:space="preserve">Phase 1 · Reporting: Provenance Record</w:t>
      </w:r>
    </w:p>
    <w:p>
      <w:pPr>
        <w:pStyle w:val="FirstParagraph"/>
      </w:pPr>
      <w:r>
        <w:rPr>
          <w:iCs/>
          <w:i/>
        </w:rPr>
        <w:t xml:space="preserve">How was this article produced? Record the conditions of production before assessing it.</w:t>
      </w:r>
    </w:p>
    <w:p>
      <w:pPr>
        <w:pStyle w:val="BodyText"/>
      </w:pPr>
      <w:r>
        <w:t xml:space="preserve">Article / record code: ____ Curator: ____ Date: ____</w:t>
      </w:r>
    </w:p>
    <w:bookmarkStart w:id="23" w:name="a.-text-analysed"/>
    <w:p>
      <w:pPr>
        <w:pStyle w:val="Heading3"/>
      </w:pPr>
      <w:r>
        <w:t xml:space="preserve">A. Text analysed</w:t>
      </w:r>
    </w:p>
    <w:p>
      <w:pPr>
        <w:pStyle w:val="FirstParagraph"/>
      </w:pPr>
      <w:r>
        <w:rPr>
          <w:bCs/>
          <w:b/>
        </w:rPr>
        <w:t xml:space="preserve">Type of text</w:t>
      </w:r>
      <w:r>
        <w:t xml:space="preserve">: ☐ Research article ☐ Review ☐ Abstract ☐ Other ____</w:t>
      </w:r>
    </w:p>
    <w:p>
      <w:pPr>
        <w:pStyle w:val="BodyText"/>
      </w:pPr>
      <w:r>
        <w:rPr>
          <w:bCs/>
          <w:b/>
        </w:rPr>
        <w:t xml:space="preserve">Degree of AI production</w:t>
      </w:r>
      <w:r>
        <w:t xml:space="preserve">: ☐ Fully generated ☐ Partly generated ☐ Rewritten by AI ☐ Don’t know</w:t>
      </w:r>
    </w:p>
    <w:p>
      <w:pPr>
        <w:pStyle w:val="BodyText"/>
      </w:pPr>
      <w:r>
        <w:rPr>
          <w:bCs/>
          <w:b/>
        </w:rPr>
        <w:t xml:space="preserve">Length and sections generated</w:t>
      </w:r>
      <w:r>
        <w:t xml:space="preserve"> </w:t>
      </w:r>
      <w:r>
        <w:rPr>
          <w:iCs/>
          <w:i/>
        </w:rPr>
        <w:t xml:space="preserve">(number of words; sections or paragraphs produced by AI)</w:t>
      </w:r>
    </w:p>
    <w:bookmarkEnd w:id="23"/>
    <w:bookmarkStart w:id="24" w:name="b.-conditions-of-production"/>
    <w:p>
      <w:pPr>
        <w:pStyle w:val="Heading3"/>
      </w:pPr>
      <w:r>
        <w:t xml:space="preserve">B. Conditions of production</w:t>
      </w:r>
    </w:p>
    <w:p>
      <w:pPr>
        <w:pStyle w:val="FirstParagraph"/>
      </w:pPr>
      <w:r>
        <w:rPr>
          <w:bCs/>
          <w:b/>
        </w:rPr>
        <w:t xml:space="preserve">Tool and provider</w:t>
      </w:r>
    </w:p>
    <w:p>
      <w:pPr>
        <w:pStyle w:val="FirstParagraph"/>
      </w:pPr>
      <w:r>
        <w:rPr>
          <w:bCs/>
          <w:b/>
        </w:rPr>
        <w:t xml:space="preserve">Model and version</w:t>
      </w:r>
    </w:p>
    <w:p>
      <w:pPr>
        <w:pStyle w:val="FirstParagraph"/>
      </w:pPr>
      <w:r>
        <w:rPr>
          <w:bCs/>
          <w:b/>
        </w:rPr>
        <w:t xml:space="preserve">Date and time of generation</w:t>
      </w:r>
    </w:p>
    <w:p>
      <w:pPr>
        <w:pStyle w:val="FirstParagraph"/>
      </w:pPr>
      <w:r>
        <w:rPr>
          <w:bCs/>
          <w:b/>
        </w:rPr>
        <w:t xml:space="preserve">Exact prompt (or link to file)</w:t>
      </w:r>
      <w:r>
        <w:t xml:space="preserve"> </w:t>
      </w:r>
      <w:r>
        <w:rPr>
          <w:iCs/>
          <w:i/>
        </w:rPr>
        <w:t xml:space="preserve">(copy in full; include system instructions, if known)</w:t>
      </w:r>
    </w:p>
    <w:p>
      <w:pPr>
        <w:pStyle w:val="FirstParagraph"/>
      </w:pPr>
      <w:r>
        <w:rPr>
          <w:bCs/>
          <w:b/>
        </w:rPr>
        <w:t xml:space="preserve">Parameters and active features</w:t>
      </w:r>
      <w:r>
        <w:t xml:space="preserve"> </w:t>
      </w:r>
      <w:r>
        <w:rPr>
          <w:iCs/>
          <w:i/>
        </w:rPr>
        <w:t xml:space="preserve">(web search, tools, memory, temperature, language)</w:t>
      </w:r>
    </w:p>
    <w:p>
      <w:pPr>
        <w:pStyle w:val="FirstParagraph"/>
      </w:pPr>
      <w:r>
        <w:rPr>
          <w:bCs/>
          <w:b/>
        </w:rPr>
        <w:t xml:space="preserve">Number of attempts / iterations</w:t>
      </w:r>
      <w:r>
        <w:t xml:space="preserve"> </w:t>
      </w:r>
      <w:r>
        <w:rPr>
          <w:iCs/>
          <w:i/>
        </w:rPr>
        <w:t xml:space="preserve">(is this the first generated version? what changed between versions?)</w:t>
      </w:r>
    </w:p>
    <w:bookmarkEnd w:id="24"/>
    <w:bookmarkStart w:id="25" w:name="c.-sources-and-data-provided-to-the-ai"/>
    <w:p>
      <w:pPr>
        <w:pStyle w:val="Heading3"/>
      </w:pPr>
      <w:r>
        <w:t xml:space="preserve">C. Sources and data provided to the AI</w:t>
      </w:r>
    </w:p>
    <w:p>
      <w:pPr>
        <w:pStyle w:val="FirstParagraph"/>
      </w:pPr>
      <w:r>
        <w:rPr>
          <w:bCs/>
          <w:b/>
        </w:rPr>
        <w:t xml:space="preserve">Were documents or data provided?</w:t>
      </w:r>
      <w:r>
        <w:t xml:space="preserve">: ☐ No ☐ Yes ____</w:t>
      </w:r>
    </w:p>
    <w:p>
      <w:pPr>
        <w:pStyle w:val="BodyText"/>
      </w:pPr>
      <w:r>
        <w:rPr>
          <w:bCs/>
          <w:b/>
        </w:rPr>
        <w:t xml:space="preserve">Were references requested from the AI?</w:t>
      </w:r>
      <w:r>
        <w:t xml:space="preserve">: ☐ No ☐ Yes</w:t>
      </w:r>
    </w:p>
    <w:p>
      <w:pPr>
        <w:pStyle w:val="BodyText"/>
      </w:pPr>
      <w:r>
        <w:rPr>
          <w:bCs/>
          <w:b/>
        </w:rPr>
        <w:t xml:space="preserve">Were personal, confidential or unpublished data entered?</w:t>
      </w:r>
      <w:r>
        <w:t xml:space="preserve">: ☐ No ☐ Yes, with safeguards ____</w:t>
      </w:r>
    </w:p>
    <w:bookmarkEnd w:id="25"/>
    <w:bookmarkStart w:id="26" w:name="X1c1af00622165285b54f1e885e9ea2578f3e2bf"/>
    <w:p>
      <w:pPr>
        <w:pStyle w:val="Heading3"/>
      </w:pPr>
      <w:r>
        <w:t xml:space="preserve">D. Limits of what is known about the origin</w:t>
      </w:r>
    </w:p>
    <w:p>
      <w:pPr>
        <w:pStyle w:val="FirstParagraph"/>
      </w:pPr>
      <w:r>
        <w:rPr>
          <w:bCs/>
          <w:b/>
        </w:rPr>
        <w:t xml:space="preserve">What I know about the origin of the text</w:t>
      </w:r>
    </w:p>
    <w:p>
      <w:pPr>
        <w:pStyle w:val="FirstParagraph"/>
      </w:pPr>
      <w:r>
        <w:rPr>
          <w:bCs/>
          <w:b/>
        </w:rPr>
        <w:t xml:space="preserve">What I cannot know (training data, intermediate steps)</w:t>
      </w:r>
    </w:p>
    <w:p>
      <w:pPr>
        <w:pStyle w:val="FirstParagraph"/>
      </w:pPr>
      <w:r>
        <w:rPr>
          <w:bCs/>
          <w:b/>
        </w:rPr>
        <w:t xml:space="preserve">Original stored at</w:t>
      </w:r>
    </w:p>
    <w:p>
      <w:pPr>
        <w:pStyle w:val="FirstParagraph"/>
      </w:pPr>
      <w:r>
        <w:rPr>
          <w:bCs/>
          <w:b/>
        </w:rPr>
        <w:t xml:space="preserve">Record made by</w:t>
      </w:r>
    </w:p>
    <w:bookmarkEnd w:id="26"/>
    <w:bookmarkEnd w:id="27"/>
    <w:bookmarkStart w:id="32" w:name="phase-2-relating-cultural-anchoring"/>
    <w:p>
      <w:pPr>
        <w:pStyle w:val="Heading2"/>
      </w:pPr>
      <w:r>
        <w:t xml:space="preserve">Phase 2 · Relating: Cultural Anchoring</w:t>
      </w:r>
    </w:p>
    <w:p>
      <w:pPr>
        <w:pStyle w:val="FirstParagraph"/>
      </w:pPr>
      <w:r>
        <w:rPr>
          <w:iCs/>
          <w:i/>
        </w:rPr>
        <w:t xml:space="preserve">Which sources and knowledge can I compare this article with?</w:t>
      </w:r>
    </w:p>
    <w:p>
      <w:pPr>
        <w:pStyle w:val="BodyText"/>
      </w:pPr>
      <w:r>
        <w:t xml:space="preserve">Article / record code: ____ Curator: ____ Date: ____</w:t>
      </w:r>
    </w:p>
    <w:bookmarkStart w:id="28" w:name="a.-reference-repository"/>
    <w:p>
      <w:pPr>
        <w:pStyle w:val="Heading3"/>
      </w:pPr>
      <w:r>
        <w:t xml:space="preserve">A. Reference repository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consulted (work, database, guideline)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allows to compare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3286a9201f1256d58c7009fd30ccf1311196872"/>
    <w:p>
      <w:pPr>
        <w:pStyle w:val="Heading3"/>
      </w:pPr>
      <w:r>
        <w:t xml:space="preserve">B. Checking claims and references in the article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 or reference in the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Says what the text claims?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DOI checked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Exists? / Says what the text claims? → Y = yes, N = no, NV = could not verify</w:t>
      </w:r>
    </w:p>
    <w:bookmarkEnd w:id="29"/>
    <w:bookmarkStart w:id="30" w:name="c.-comparison-with-the-field"/>
    <w:p>
      <w:pPr>
        <w:pStyle w:val="Heading3"/>
      </w:pPr>
      <w:r>
        <w:t xml:space="preserve">C. Comparison with the field</w:t>
      </w:r>
    </w:p>
    <w:p>
      <w:pPr>
        <w:pStyle w:val="FirstParagraph"/>
      </w:pPr>
      <w:r>
        <w:rPr>
          <w:bCs/>
          <w:b/>
        </w:rPr>
        <w:t xml:space="preserve">What the article presents that converges with the literature</w:t>
      </w:r>
    </w:p>
    <w:p>
      <w:pPr>
        <w:pStyle w:val="FirstParagraph"/>
      </w:pPr>
      <w:r>
        <w:rPr>
          <w:bCs/>
          <w:b/>
        </w:rPr>
        <w:t xml:space="preserve">What seems absent (authors, languages, regions, theoretical perspectives)</w:t>
      </w:r>
    </w:p>
    <w:bookmarkEnd w:id="30"/>
    <w:bookmarkStart w:id="31" w:name="d.-fit-with-the-context"/>
    <w:p>
      <w:pPr>
        <w:pStyle w:val="Heading3"/>
      </w:pPr>
      <w:r>
        <w:t xml:space="preserve">D. Fit with the context</w:t>
      </w:r>
    </w:p>
    <w:p>
      <w:pPr>
        <w:pStyle w:val="FirstParagraph"/>
      </w:pPr>
      <w:r>
        <w:rPr>
          <w:bCs/>
          <w:b/>
        </w:rPr>
        <w:t xml:space="preserve">Currency of the sources cited</w:t>
      </w:r>
      <w:r>
        <w:t xml:space="preserve"> </w:t>
      </w:r>
      <w:r>
        <w:rPr>
          <w:iCs/>
          <w:i/>
        </w:rPr>
        <w:t xml:space="preserve">(range of years; missing key works)</w:t>
      </w:r>
    </w:p>
    <w:p>
      <w:pPr>
        <w:pStyle w:val="FirstParagraph"/>
      </w:pPr>
      <w:r>
        <w:rPr>
          <w:bCs/>
          <w:b/>
        </w:rPr>
        <w:t xml:space="preserve">Disciplinary, institutional, cultural and linguistic context</w:t>
      </w:r>
      <w:r>
        <w:t xml:space="preserve"> </w:t>
      </w:r>
      <w:r>
        <w:rPr>
          <w:iCs/>
          <w:i/>
        </w:rPr>
        <w:t xml:space="preserve">(does the text serve the context in which it will be used?)</w:t>
      </w:r>
    </w:p>
    <w:bookmarkEnd w:id="31"/>
    <w:bookmarkEnd w:id="32"/>
    <w:bookmarkStart w:id="37" w:name="Xbe21c599178da5eb00e3f745b7c2a081fc7eb66"/>
    <w:p>
      <w:pPr>
        <w:pStyle w:val="Heading2"/>
      </w:pPr>
      <w:r>
        <w:t xml:space="preserve">Phase 3 · Responding: Bias and Diversity Audit</w:t>
      </w:r>
    </w:p>
    <w:p>
      <w:pPr>
        <w:pStyle w:val="FirstParagraph"/>
      </w:pPr>
      <w:r>
        <w:rPr>
          <w:iCs/>
          <w:i/>
        </w:rPr>
        <w:t xml:space="preserve">What do I observe and how do I respond? Compare the article with variations of the prompt.</w:t>
      </w:r>
    </w:p>
    <w:p>
      <w:pPr>
        <w:pStyle w:val="BodyText"/>
      </w:pPr>
      <w:r>
        <w:t xml:space="preserve">Article / record code: ____ Curator: ____ Date: ____</w:t>
      </w:r>
    </w:p>
    <w:bookmarkStart w:id="33" w:name="a.-personal-response"/>
    <w:p>
      <w:pPr>
        <w:pStyle w:val="Heading3"/>
      </w:pPr>
      <w:r>
        <w:t xml:space="preserve">A. Personal response</w:t>
      </w:r>
    </w:p>
    <w:p>
      <w:pPr>
        <w:pStyle w:val="FirstParagraph"/>
      </w:pPr>
      <w:r>
        <w:rPr>
          <w:bCs/>
          <w:b/>
        </w:rPr>
        <w:t xml:space="preserve">What surprises, troubles or convinces me</w:t>
      </w:r>
    </w:p>
    <w:p>
      <w:pPr>
        <w:pStyle w:val="FirstParagraph"/>
      </w:pPr>
      <w:r>
        <w:rPr>
          <w:bCs/>
          <w:b/>
        </w:rPr>
        <w:t xml:space="preserve">Patterns I find in the text</w:t>
      </w:r>
    </w:p>
    <w:bookmarkEnd w:id="33"/>
    <w:bookmarkStart w:id="34" w:name="b.-prompt-variation-test"/>
    <w:p>
      <w:pPr>
        <w:pStyle w:val="Heading3"/>
      </w:pPr>
      <w:r>
        <w:t xml:space="preserve">B. Prompt variation test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Variation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 in the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e.g. language, region, theoretical perspective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e.g. ask for counter-arguments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e.g. ask for level of certainty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c.-bias-check"/>
    <w:p>
      <w:pPr>
        <w:pStyle w:val="Heading3"/>
      </w:pPr>
      <w:r>
        <w:t xml:space="preserve">C. Bias check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 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(excerpt, line,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Overgeneralisation (</w:t>
            </w:r>
            <w:r>
              <w:t xml:space="preserve">“</w:t>
            </w:r>
            <w:r>
              <w:t xml:space="preserve">all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everywhere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Overconfident language (</w:t>
            </w:r>
            <w:r>
              <w:t xml:space="preserve">“</w:t>
            </w:r>
            <w:r>
              <w:t xml:space="preserve">demonstrates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eliminates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Uncritical agreement with the prompt (sycophancy)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Dominance of one region, language or theoretical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 of voices, contexts or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Stereotypes (gender, culture, profession, discipline)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Oversimplification or misrepresentation of theories and 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Homogenised style (loss of authorial voice)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 ☐ N ☐ NA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Y = yes, observed; N = not observed; NA = not assessed</w:t>
      </w:r>
    </w:p>
    <w:bookmarkEnd w:id="35"/>
    <w:bookmarkStart w:id="36" w:name="d.-summary"/>
    <w:p>
      <w:pPr>
        <w:pStyle w:val="Heading3"/>
      </w:pPr>
      <w:r>
        <w:t xml:space="preserve">D. Summary</w:t>
      </w:r>
    </w:p>
    <w:p>
      <w:pPr>
        <w:pStyle w:val="FirstParagraph"/>
      </w:pPr>
      <w:r>
        <w:rPr>
          <w:bCs/>
          <w:b/>
        </w:rPr>
        <w:t xml:space="preserve">Three main risks identified</w:t>
      </w:r>
      <w:r>
        <w:t xml:space="preserve"> </w:t>
      </w:r>
      <w:r>
        <w:rPr>
          <w:iCs/>
          <w:i/>
        </w:rPr>
        <w:t xml:space="preserve">(order by severity)</w:t>
      </w:r>
    </w:p>
    <w:bookmarkEnd w:id="36"/>
    <w:bookmarkEnd w:id="37"/>
    <w:bookmarkStart w:id="42" w:name="Xdf51ac89c94102a078af129041e530bbbc855c6"/>
    <w:p>
      <w:pPr>
        <w:pStyle w:val="Heading2"/>
      </w:pPr>
      <w:r>
        <w:t xml:space="preserve">Phase 4 · Reasoning: Critical Contextualisation</w:t>
      </w:r>
    </w:p>
    <w:p>
      <w:pPr>
        <w:pStyle w:val="FirstParagraph"/>
      </w:pPr>
      <w:r>
        <w:rPr>
          <w:iCs/>
          <w:i/>
        </w:rPr>
        <w:t xml:space="preserve">How do I interpret what I observed? Separate what I can claim from what I only infer.</w:t>
      </w:r>
    </w:p>
    <w:p>
      <w:pPr>
        <w:pStyle w:val="BodyText"/>
      </w:pPr>
      <w:r>
        <w:t xml:space="preserve">Article / record code: ____ Curator: ____ Date: ____</w:t>
      </w:r>
    </w:p>
    <w:bookmarkStart w:id="38" w:name="a.-observed-interpreted-uncertain"/>
    <w:p>
      <w:pPr>
        <w:pStyle w:val="Heading3"/>
      </w:pPr>
      <w:r>
        <w:t xml:space="preserve">A. Observed, interpreted, uncertain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Observed (I can claim, with evidence)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Interpreted (I am inferring)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(remaining doubts)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X59afd19924bd48fa9c93721c10b02375ad6e196"/>
    <w:p>
      <w:pPr>
        <w:pStyle w:val="Heading3"/>
      </w:pPr>
      <w:r>
        <w:t xml:space="preserve">B. Assessment of the article as a scientific text</w:t>
      </w:r>
    </w:p>
    <w:p>
      <w:pPr>
        <w:pStyle w:val="FirstParagraph"/>
      </w:pPr>
      <w:r>
        <w:rPr>
          <w:bCs/>
          <w:b/>
        </w:rPr>
        <w:t xml:space="preserve">Coherence: question, aims, method, results and conclusion</w:t>
      </w:r>
      <w:r>
        <w:t xml:space="preserve">: ☐ Adequate ☐ Partial ☐ Inadequate</w:t>
      </w:r>
    </w:p>
    <w:p>
      <w:pPr>
        <w:pStyle w:val="BodyText"/>
      </w:pPr>
      <w:r>
        <w:rPr>
          <w:bCs/>
          <w:b/>
        </w:rPr>
        <w:t xml:space="preserve">Theoretical and empirical support for claims</w:t>
      </w:r>
      <w:r>
        <w:t xml:space="preserve">: ☐ Adequate ☐ Partial ☐ Inadequate</w:t>
      </w:r>
    </w:p>
    <w:p>
      <w:pPr>
        <w:pStyle w:val="BodyText"/>
      </w:pPr>
      <w:r>
        <w:rPr>
          <w:bCs/>
          <w:b/>
        </w:rPr>
        <w:t xml:space="preserve">Limitations and uncertainties stated by the text</w:t>
      </w:r>
      <w:r>
        <w:t xml:space="preserve">: ☐ Yes ☐ Partly ☐ No</w:t>
      </w:r>
    </w:p>
    <w:p>
      <w:pPr>
        <w:pStyle w:val="BodyText"/>
      </w:pPr>
      <w:r>
        <w:rPr>
          <w:bCs/>
          <w:b/>
        </w:rPr>
        <w:t xml:space="preserve">Do I have enough knowledge of the topic to assess the text?</w:t>
      </w:r>
      <w:r>
        <w:t xml:space="preserve">: ☐ Yes ☐ Partly ☐ No: consult an expert</w:t>
      </w:r>
    </w:p>
    <w:bookmarkEnd w:id="39"/>
    <w:bookmarkStart w:id="40" w:name="c.-integrity-and-rights"/>
    <w:p>
      <w:pPr>
        <w:pStyle w:val="Heading3"/>
      </w:pPr>
      <w:r>
        <w:t xml:space="preserve">C. Integrity and rights</w:t>
      </w:r>
    </w:p>
    <w:p>
      <w:pPr>
        <w:pStyle w:val="FirstParagraph"/>
      </w:pPr>
      <w:r>
        <w:rPr>
          <w:bCs/>
          <w:b/>
        </w:rPr>
        <w:t xml:space="preserve">Similarity with existing sources checked (plagiarism)</w:t>
      </w:r>
      <w:r>
        <w:t xml:space="preserve">: ☐ Yes ☐ No ☐ Not applicable ____</w:t>
      </w:r>
    </w:p>
    <w:p>
      <w:pPr>
        <w:pStyle w:val="BodyText"/>
      </w:pPr>
      <w:r>
        <w:rPr>
          <w:bCs/>
          <w:b/>
        </w:rPr>
        <w:t xml:space="preserve">Authorship, intellectual property and privacy analysed</w:t>
      </w:r>
      <w:r>
        <w:t xml:space="preserve">: ☐ Yes ☐ No ☐ Pending</w:t>
      </w:r>
    </w:p>
    <w:bookmarkEnd w:id="40"/>
    <w:bookmarkStart w:id="41" w:name="X44698373d76955838691a0effb1ed86ebc8f8d1"/>
    <w:p>
      <w:pPr>
        <w:pStyle w:val="Heading3"/>
      </w:pPr>
      <w:r>
        <w:t xml:space="preserve">D. Curatorial text (required if the article is shared beyond its creators)</w:t>
      </w:r>
    </w:p>
    <w:p>
      <w:pPr>
        <w:pStyle w:val="FirstParagraph"/>
      </w:pPr>
      <w:r>
        <w:rPr>
          <w:bCs/>
          <w:b/>
        </w:rPr>
        <w:t xml:space="preserve">Unresolved ambiguities, recorded as analytical evidence</w:t>
      </w:r>
      <w:r>
        <w:t xml:space="preserve"> </w:t>
      </w:r>
      <w:r>
        <w:rPr>
          <w:iCs/>
          <w:i/>
        </w:rPr>
        <w:t xml:space="preserve">(up to 150 words)</w:t>
      </w:r>
    </w:p>
    <w:bookmarkEnd w:id="41"/>
    <w:bookmarkEnd w:id="42"/>
    <w:bookmarkStart w:id="47" w:name="X0347502521490199e754244ff5a1dff9bbee619"/>
    <w:p>
      <w:pPr>
        <w:pStyle w:val="Heading2"/>
      </w:pPr>
      <w:r>
        <w:t xml:space="preserve">Phase 5 · Reconciling: Human–Community Cross-Validation</w:t>
      </w:r>
    </w:p>
    <w:p>
      <w:pPr>
        <w:pStyle w:val="FirstParagraph"/>
      </w:pPr>
      <w:r>
        <w:rPr>
          <w:iCs/>
          <w:i/>
        </w:rPr>
        <w:t xml:space="preserve">What do others say? A second group, independent of the production, reviews the article and Phases 1 to 4.</w:t>
      </w:r>
    </w:p>
    <w:p>
      <w:pPr>
        <w:pStyle w:val="BodyText"/>
      </w:pPr>
      <w:r>
        <w:t xml:space="preserve">Article / record code: ____ Curator: ____ Date: ____</w:t>
      </w:r>
    </w:p>
    <w:bookmarkStart w:id="43" w:name="a.-second-reviewing-group"/>
    <w:p>
      <w:pPr>
        <w:pStyle w:val="Heading3"/>
      </w:pPr>
      <w:r>
        <w:t xml:space="preserve">A. Second reviewing group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 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(peer, teacher, expert, 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of production?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Consent and safeguards</w:t>
      </w:r>
      <w:r>
        <w:t xml:space="preserve">: ☐ Not applicable ☐ Obtained ☐ Pending</w:t>
      </w:r>
    </w:p>
    <w:p>
      <w:pPr>
        <w:pStyle w:val="BodyText"/>
      </w:pPr>
      <w:r>
        <w:rPr>
          <w:bCs/>
          <w:b/>
        </w:rPr>
        <w:t xml:space="preserve">What the group reviewed</w:t>
      </w:r>
      <w:r>
        <w:t xml:space="preserve">: ☐ Article ☐ Record (P1) ☐ Repository (P2) ☐ Audit (P3) ☐ Contextualisation (P4)</w:t>
      </w:r>
    </w:p>
    <w:bookmarkEnd w:id="43"/>
    <w:bookmarkStart w:id="44" w:name="b.-review-outcome"/>
    <w:p>
      <w:pPr>
        <w:pStyle w:val="Heading3"/>
      </w:pPr>
      <w:r>
        <w:t xml:space="preserve">B. Review outcome</w:t>
      </w:r>
    </w:p>
    <w:p>
      <w:pPr>
        <w:pStyle w:val="FirstParagraph"/>
      </w:pPr>
      <w:r>
        <w:rPr>
          <w:bCs/>
          <w:b/>
        </w:rPr>
        <w:t xml:space="preserve">Where we agree</w:t>
      </w:r>
    </w:p>
    <w:p>
      <w:pPr>
        <w:pStyle w:val="FirstParagraph"/>
      </w:pPr>
      <w:r>
        <w:rPr>
          <w:bCs/>
          <w:b/>
        </w:rPr>
        <w:t xml:space="preserve">Where we disagree</w:t>
      </w:r>
    </w:p>
    <w:p>
      <w:pPr>
        <w:pStyle w:val="FirstParagraph"/>
      </w:pPr>
      <w:r>
        <w:rPr>
          <w:bCs/>
          <w:b/>
        </w:rPr>
        <w:t xml:space="preserve">What I need to reconsider</w:t>
      </w:r>
    </w:p>
    <w:bookmarkEnd w:id="44"/>
    <w:bookmarkStart w:id="45" w:name="c.-divergences-and-resolution"/>
    <w:p>
      <w:pPr>
        <w:pStyle w:val="Heading3"/>
      </w:pPr>
      <w:r>
        <w:t xml:space="preserve">C. Divergences and resolution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Point of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Curator’s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Reviewer’s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d.-follow-up"/>
    <w:p>
      <w:pPr>
        <w:pStyle w:val="Heading3"/>
      </w:pPr>
      <w:r>
        <w:t xml:space="preserve">D. Follow-up</w:t>
      </w:r>
    </w:p>
    <w:p>
      <w:pPr>
        <w:pStyle w:val="FirstParagraph"/>
      </w:pPr>
      <w:r>
        <w:rPr>
          <w:bCs/>
          <w:b/>
        </w:rPr>
        <w:t xml:space="preserve">Is it necessary to return to earlier phases?</w:t>
      </w:r>
      <w:r>
        <w:t xml:space="preserve">: ☐ No ☐ Yes ____</w:t>
      </w:r>
    </w:p>
    <w:p>
      <w:pPr>
        <w:pStyle w:val="BlockText"/>
      </w:pPr>
      <w:r>
        <w:t xml:space="preserve">If students or the curator only express free opinions, without comparing the article with an independent second group, this is not Reconciling: it is brainstorming or a survey of conceptions, and should be recorded as such.</w:t>
      </w:r>
    </w:p>
    <w:bookmarkEnd w:id="46"/>
    <w:bookmarkEnd w:id="47"/>
    <w:bookmarkStart w:id="53" w:name="X8ca1f5cd8f53f3dbdd8fa6d10f747364e05b34b"/>
    <w:p>
      <w:pPr>
        <w:pStyle w:val="Heading2"/>
      </w:pPr>
      <w:r>
        <w:t xml:space="preserve">Phase 6 · Reconstructing: Documented Curatorial Decision</w:t>
      </w:r>
    </w:p>
    <w:p>
      <w:pPr>
        <w:pStyle w:val="FirstParagraph"/>
      </w:pPr>
      <w:r>
        <w:rPr>
          <w:iCs/>
          <w:i/>
        </w:rPr>
        <w:t xml:space="preserve">What do I decide? A decision grounded in Phases 1 to 5, owned by people and written down.</w:t>
      </w:r>
    </w:p>
    <w:p>
      <w:pPr>
        <w:pStyle w:val="BodyText"/>
      </w:pPr>
      <w:r>
        <w:t xml:space="preserve">Article / record code: ____ Curator: ____ Date: ____</w:t>
      </w:r>
    </w:p>
    <w:bookmarkStart w:id="48" w:name="a.-decision"/>
    <w:p>
      <w:pPr>
        <w:pStyle w:val="Heading3"/>
      </w:pPr>
      <w:r>
        <w:t xml:space="preserve">A. Decision</w:t>
      </w:r>
    </w:p>
    <w:p>
      <w:pPr>
        <w:pStyle w:val="FirstParagraph"/>
      </w:pPr>
      <w:r>
        <w:rPr>
          <w:bCs/>
          <w:b/>
        </w:rPr>
        <w:t xml:space="preserve">Decision about the article</w:t>
      </w:r>
      <w:r>
        <w:t xml:space="preserve">: ☐ Use ☐ Use with contextualisation ☐ Adapt ☐ Do not use</w:t>
      </w:r>
    </w:p>
    <w:p>
      <w:pPr>
        <w:pStyle w:val="BodyText"/>
      </w:pPr>
      <w:r>
        <w:rPr>
          <w:bCs/>
          <w:b/>
        </w:rPr>
        <w:t xml:space="preserve">Intended use</w:t>
      </w:r>
      <w:r>
        <w:t xml:space="preserve"> </w:t>
      </w:r>
      <w:r>
        <w:rPr>
          <w:iCs/>
          <w:i/>
        </w:rPr>
        <w:t xml:space="preserve">(where, for what, for which audience)</w:t>
      </w:r>
    </w:p>
    <w:p>
      <w:pPr>
        <w:pStyle w:val="FirstParagraph"/>
      </w:pPr>
      <w:r>
        <w:rPr>
          <w:bCs/>
          <w:b/>
        </w:rPr>
        <w:t xml:space="preserve">Justification</w:t>
      </w:r>
      <w:r>
        <w:t xml:space="preserve"> </w:t>
      </w:r>
      <w:r>
        <w:rPr>
          <w:iCs/>
          <w:i/>
        </w:rPr>
        <w:t xml:space="preserve">(decisive evidence from Phases 1 to 5)</w:t>
      </w:r>
    </w:p>
    <w:bookmarkEnd w:id="48"/>
    <w:bookmarkStart w:id="49" w:name="b.-conditions-before-use"/>
    <w:p>
      <w:pPr>
        <w:pStyle w:val="Heading3"/>
      </w:pPr>
      <w:r>
        <w:t xml:space="preserve">B. Conditions before use</w:t>
      </w:r>
    </w:p>
    <w:p>
      <w:pPr>
        <w:pStyle w:val="FirstParagraph"/>
      </w:pPr>
      <w:r>
        <w:rPr>
          <w:bCs/>
          <w:b/>
        </w:rPr>
        <w:t xml:space="preserve">Conditions met</w:t>
      </w:r>
      <w:r>
        <w:t xml:space="preserve">: ☐ All references checked at source (they exist and say what the text claims) ☐ Factual claims and data checked ☐ Voice and authorship ensured (text rewritten and owned by the signatories) ☐ Copyright, privacy and consents addressed ☐ Full final review of the manuscript</w:t>
      </w:r>
    </w:p>
    <w:p>
      <w:pPr>
        <w:pStyle w:val="BodyText"/>
      </w:pPr>
      <w:r>
        <w:rPr>
          <w:bCs/>
          <w:b/>
        </w:rPr>
        <w:t xml:space="preserve">What will be changed or rejected</w:t>
      </w:r>
      <w:r>
        <w:t xml:space="preserve"> </w:t>
      </w:r>
      <w:r>
        <w:rPr>
          <w:iCs/>
          <w:i/>
        </w:rPr>
        <w:t xml:space="preserve">(parts of the text, figures, references)</w:t>
      </w:r>
    </w:p>
    <w:bookmarkEnd w:id="49"/>
    <w:bookmarkStart w:id="50" w:name="c.-use-statement"/>
    <w:p>
      <w:pPr>
        <w:pStyle w:val="Heading3"/>
      </w:pPr>
      <w:r>
        <w:t xml:space="preserve">C. Use statement</w:t>
      </w:r>
    </w:p>
    <w:p>
      <w:pPr>
        <w:pStyle w:val="FirstParagraph"/>
      </w:pPr>
      <w:r>
        <w:rPr>
          <w:bCs/>
          <w:b/>
        </w:rPr>
        <w:t xml:space="preserve">Statement text</w:t>
      </w:r>
      <w:r>
        <w:t xml:space="preserve"> </w:t>
      </w:r>
      <w:r>
        <w:rPr>
          <w:iCs/>
          <w:i/>
        </w:rPr>
        <w:t xml:space="preserve">(template: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used [tool, version, date] for [purpose]. The content and references were checked and are my responsibility.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bookmarkEnd w:id="50"/>
    <w:bookmarkStart w:id="51" w:name="d.-repository-and-learning"/>
    <w:p>
      <w:pPr>
        <w:pStyle w:val="Heading3"/>
      </w:pPr>
      <w:r>
        <w:t xml:space="preserve">D. Repository and learning</w:t>
      </w:r>
    </w:p>
    <w:p>
      <w:pPr>
        <w:pStyle w:val="FirstParagraph"/>
      </w:pPr>
      <w:r>
        <w:rPr>
          <w:bCs/>
          <w:b/>
        </w:rPr>
        <w:t xml:space="preserve">Update to the Phase 2 repository</w:t>
      </w:r>
    </w:p>
    <w:p>
      <w:pPr>
        <w:pStyle w:val="FirstParagraph"/>
      </w:pPr>
      <w:r>
        <w:rPr>
          <w:bCs/>
          <w:b/>
        </w:rPr>
        <w:t xml:space="preserve">Next time I use AI I will do differently</w:t>
      </w:r>
    </w:p>
    <w:bookmarkEnd w:id="51"/>
    <w:bookmarkStart w:id="52" w:name="e.-responsibility"/>
    <w:p>
      <w:pPr>
        <w:pStyle w:val="Heading3"/>
      </w:pPr>
      <w:r>
        <w:t xml:space="preserve">E. Responsibility</w:t>
      </w:r>
    </w:p>
    <w:p>
      <w:pPr>
        <w:pStyle w:val="FirstParagraph"/>
      </w:pPr>
      <w:r>
        <w:rPr>
          <w:bCs/>
          <w:b/>
        </w:rPr>
        <w:t xml:space="preserve">Responsible curator</w:t>
      </w:r>
    </w:p>
    <w:p>
      <w:pPr>
        <w:pStyle w:val="FirstParagraph"/>
      </w:pPr>
      <w:r>
        <w:rPr>
          <w:bCs/>
          <w:b/>
        </w:rPr>
        <w:t xml:space="preserve">Reviewer(s) / supervisor</w:t>
      </w:r>
    </w:p>
    <w:p>
      <w:pPr>
        <w:pStyle w:val="FirstParagraph"/>
      </w:pPr>
      <w:r>
        <w:rPr>
          <w:bCs/>
          <w:b/>
        </w:rPr>
        <w:t xml:space="preserve">Date</w:t>
      </w:r>
    </w:p>
    <w:p>
      <w:pPr>
        <w:pStyle w:val="FirstParagraph"/>
      </w:pPr>
      <w:r>
        <w:rPr>
          <w:bCs/>
          <w:b/>
        </w:rPr>
        <w:t xml:space="preserve">Signature (typed name or initials)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Bain, J. D., Ballantyne, R., Mills, C., &amp; Lester, N. C. (2002). Reflecting on practice: Student teachers’ perspectives. Post Pressed. Costa, A. P., Pinho, I., Piedade, F., Balula, A., Ribeiro, N., Ruano, L. E., &amp; Antonini, A. (2026). Algorithmic responsibility in education: A curatorial protocol for AI-generated text, images, and videos. 조형교육, 99(2), 25–38.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2026-10-22T08:23:56Z</dcterms:created>
  <dcterms:modified xsi:type="dcterms:W3CDTF">2026-10-22T08:23:56Z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