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AC9" w:rsidRPr="00E6293B" w:rsidRDefault="00F63AC9" w:rsidP="00E6293B">
      <w:pPr>
        <w:pStyle w:val="Heading1"/>
        <w:numPr>
          <w:ilvl w:val="0"/>
          <w:numId w:val="0"/>
        </w:numPr>
        <w:ind w:left="432" w:hanging="432"/>
        <w:rPr>
          <w:rFonts w:ascii="Lucida Calligraphy" w:hAnsi="Lucida Calligraphy"/>
        </w:rPr>
      </w:pPr>
      <w:r w:rsidRPr="00E6293B">
        <w:rPr>
          <w:rFonts w:ascii="Lucida Calligraphy" w:hAnsi="Lucida Calligraphy"/>
        </w:rPr>
        <w:t>Abstract Data Types</w:t>
      </w:r>
    </w:p>
    <w:p w:rsidR="00F63AC9" w:rsidRDefault="00F63AC9" w:rsidP="00F602A4">
      <w:pPr>
        <w:rPr>
          <w:rFonts w:ascii="Verdana" w:hAnsi="Verdana"/>
          <w:sz w:val="24"/>
          <w:szCs w:val="24"/>
        </w:rPr>
      </w:pPr>
    </w:p>
    <w:p w:rsidR="00F602A4" w:rsidRPr="00F602A4" w:rsidRDefault="00F602A4" w:rsidP="00F602A4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 data type that separates the logical properties from the implementation details.</w:t>
      </w:r>
      <w:bookmarkStart w:id="0" w:name="_GoBack"/>
      <w:bookmarkEnd w:id="0"/>
    </w:p>
    <w:p w:rsidR="00F63AC9" w:rsidRPr="00E6293B" w:rsidRDefault="00F63AC9" w:rsidP="00E6293B">
      <w:pPr>
        <w:numPr>
          <w:ilvl w:val="0"/>
          <w:numId w:val="9"/>
        </w:numPr>
        <w:rPr>
          <w:rFonts w:ascii="Verdana" w:hAnsi="Verdana" w:cs="Courier New"/>
          <w:sz w:val="24"/>
          <w:szCs w:val="24"/>
        </w:rPr>
      </w:pPr>
      <w:r w:rsidRPr="00F63AC9">
        <w:rPr>
          <w:rFonts w:ascii="Century Gothic" w:hAnsi="Century Gothic" w:cs="Courier New"/>
          <w:sz w:val="24"/>
          <w:szCs w:val="24"/>
        </w:rPr>
        <w:t xml:space="preserve">Collection of data items and the operations that must be performed on them is </w:t>
      </w:r>
      <w:r w:rsidRPr="00E6293B">
        <w:rPr>
          <w:rFonts w:ascii="Verdana" w:hAnsi="Verdana" w:cs="Courier New"/>
          <w:sz w:val="24"/>
          <w:szCs w:val="24"/>
        </w:rPr>
        <w:t xml:space="preserve">called an </w:t>
      </w:r>
      <w:r w:rsidRPr="00E6293B">
        <w:rPr>
          <w:rFonts w:ascii="Verdana" w:hAnsi="Verdana" w:cs="Courier New"/>
          <w:i/>
          <w:sz w:val="24"/>
          <w:szCs w:val="24"/>
        </w:rPr>
        <w:t>Abstract Data Type</w:t>
      </w:r>
      <w:r w:rsidRPr="00E6293B">
        <w:rPr>
          <w:rFonts w:ascii="Verdana" w:hAnsi="Verdana" w:cs="Courier New"/>
          <w:sz w:val="24"/>
          <w:szCs w:val="24"/>
        </w:rPr>
        <w:t xml:space="preserve"> (</w:t>
      </w:r>
      <w:r w:rsidRPr="00E6293B">
        <w:rPr>
          <w:rFonts w:ascii="Verdana" w:hAnsi="Verdana" w:cs="Courier New"/>
          <w:b/>
          <w:sz w:val="24"/>
          <w:szCs w:val="24"/>
        </w:rPr>
        <w:t>ADT</w:t>
      </w:r>
      <w:r w:rsidRPr="00E6293B">
        <w:rPr>
          <w:rFonts w:ascii="Verdana" w:hAnsi="Verdana" w:cs="Courier New"/>
          <w:sz w:val="24"/>
          <w:szCs w:val="24"/>
        </w:rPr>
        <w:t>).</w:t>
      </w:r>
    </w:p>
    <w:p w:rsidR="00F63AC9" w:rsidRPr="00E6293B" w:rsidRDefault="00F63AC9" w:rsidP="00E6293B">
      <w:pPr>
        <w:numPr>
          <w:ilvl w:val="0"/>
          <w:numId w:val="9"/>
        </w:numPr>
        <w:rPr>
          <w:rFonts w:ascii="Verdana" w:hAnsi="Verdana" w:cs="Courier New"/>
          <w:i/>
          <w:sz w:val="24"/>
          <w:szCs w:val="24"/>
        </w:rPr>
      </w:pPr>
      <w:r w:rsidRPr="00E6293B">
        <w:rPr>
          <w:rFonts w:ascii="Verdana" w:hAnsi="Verdana" w:cs="Courier New"/>
          <w:sz w:val="24"/>
          <w:szCs w:val="24"/>
        </w:rPr>
        <w:t xml:space="preserve">Abstract because we are interested in </w:t>
      </w:r>
      <w:r w:rsidRPr="00E6293B">
        <w:rPr>
          <w:rFonts w:ascii="Verdana" w:hAnsi="Verdana" w:cs="Courier New"/>
          <w:b/>
          <w:i/>
          <w:sz w:val="24"/>
          <w:szCs w:val="24"/>
        </w:rPr>
        <w:t>what</w:t>
      </w:r>
      <w:r w:rsidRPr="00E6293B">
        <w:rPr>
          <w:rFonts w:ascii="Verdana" w:hAnsi="Verdana" w:cs="Courier New"/>
          <w:i/>
          <w:sz w:val="24"/>
          <w:szCs w:val="24"/>
        </w:rPr>
        <w:t xml:space="preserve"> is to be done, not </w:t>
      </w:r>
      <w:r w:rsidRPr="00E6293B">
        <w:rPr>
          <w:rFonts w:ascii="Verdana" w:hAnsi="Verdana" w:cs="Courier New"/>
          <w:b/>
          <w:i/>
          <w:sz w:val="24"/>
          <w:szCs w:val="24"/>
        </w:rPr>
        <w:t>how</w:t>
      </w:r>
      <w:r w:rsidRPr="00E6293B">
        <w:rPr>
          <w:rFonts w:ascii="Verdana" w:hAnsi="Verdana" w:cs="Courier New"/>
          <w:i/>
          <w:sz w:val="24"/>
          <w:szCs w:val="24"/>
        </w:rPr>
        <w:t xml:space="preserve"> it is done.</w:t>
      </w:r>
    </w:p>
    <w:p w:rsidR="00F63AC9" w:rsidRPr="00E6293B" w:rsidRDefault="00F63AC9" w:rsidP="00E6293B">
      <w:pPr>
        <w:numPr>
          <w:ilvl w:val="0"/>
          <w:numId w:val="9"/>
        </w:numPr>
        <w:rPr>
          <w:rFonts w:ascii="Verdana" w:hAnsi="Verdana" w:cs="Courier New"/>
          <w:sz w:val="24"/>
          <w:szCs w:val="24"/>
        </w:rPr>
      </w:pPr>
      <w:r w:rsidRPr="00E6293B">
        <w:rPr>
          <w:rFonts w:ascii="Verdana" w:hAnsi="Verdana" w:cs="Courier New"/>
          <w:sz w:val="24"/>
          <w:szCs w:val="24"/>
        </w:rPr>
        <w:t xml:space="preserve">An implementation of an ADT consists of </w:t>
      </w:r>
      <w:r w:rsidRPr="00E6293B">
        <w:rPr>
          <w:rFonts w:ascii="Verdana" w:hAnsi="Verdana" w:cs="Courier New"/>
          <w:i/>
          <w:sz w:val="24"/>
          <w:szCs w:val="24"/>
          <w:u w:val="single"/>
        </w:rPr>
        <w:t>storage structures</w:t>
      </w:r>
      <w:r w:rsidRPr="00E6293B">
        <w:rPr>
          <w:rFonts w:ascii="Verdana" w:hAnsi="Verdana" w:cs="Courier New"/>
          <w:sz w:val="24"/>
          <w:szCs w:val="24"/>
        </w:rPr>
        <w:t xml:space="preserve"> to store the data and </w:t>
      </w:r>
      <w:r w:rsidRPr="00E6293B">
        <w:rPr>
          <w:rFonts w:ascii="Verdana" w:hAnsi="Verdana" w:cs="Courier New"/>
          <w:i/>
          <w:sz w:val="24"/>
          <w:szCs w:val="24"/>
          <w:u w:val="single"/>
        </w:rPr>
        <w:t>algorithms</w:t>
      </w:r>
      <w:r w:rsidRPr="00E6293B">
        <w:rPr>
          <w:rFonts w:ascii="Verdana" w:hAnsi="Verdana" w:cs="Courier New"/>
          <w:sz w:val="24"/>
          <w:szCs w:val="24"/>
        </w:rPr>
        <w:t xml:space="preserve"> for the basic operations.</w:t>
      </w:r>
    </w:p>
    <w:p w:rsidR="00E6293B" w:rsidRDefault="00F63AC9" w:rsidP="00E6293B">
      <w:pPr>
        <w:numPr>
          <w:ilvl w:val="0"/>
          <w:numId w:val="9"/>
        </w:numPr>
        <w:rPr>
          <w:rFonts w:ascii="Verdana" w:hAnsi="Verdana" w:cs="Courier New"/>
          <w:sz w:val="24"/>
          <w:szCs w:val="24"/>
        </w:rPr>
      </w:pPr>
      <w:r w:rsidRPr="00E6293B">
        <w:rPr>
          <w:rFonts w:ascii="Verdana" w:hAnsi="Verdana" w:cs="Courier New"/>
          <w:sz w:val="24"/>
          <w:szCs w:val="24"/>
        </w:rPr>
        <w:t xml:space="preserve">The predefined data </w:t>
      </w:r>
      <w:proofErr w:type="gramStart"/>
      <w:r w:rsidRPr="00E6293B">
        <w:rPr>
          <w:rFonts w:ascii="Verdana" w:hAnsi="Verdana" w:cs="Courier New"/>
          <w:sz w:val="24"/>
          <w:szCs w:val="24"/>
        </w:rPr>
        <w:t>types</w:t>
      </w:r>
      <w:proofErr w:type="gramEnd"/>
      <w:r w:rsidRPr="00E6293B">
        <w:rPr>
          <w:rFonts w:ascii="Verdana" w:hAnsi="Verdana" w:cs="Courier New"/>
          <w:sz w:val="24"/>
          <w:szCs w:val="24"/>
        </w:rPr>
        <w:t xml:space="preserve"> </w:t>
      </w:r>
      <w:proofErr w:type="spellStart"/>
      <w:r w:rsidRPr="00E6293B">
        <w:rPr>
          <w:rFonts w:ascii="Verdana" w:hAnsi="Verdana" w:cs="Courier New"/>
          <w:sz w:val="24"/>
          <w:szCs w:val="24"/>
        </w:rPr>
        <w:t>int</w:t>
      </w:r>
      <w:proofErr w:type="spellEnd"/>
      <w:r w:rsidRPr="00E6293B">
        <w:rPr>
          <w:rFonts w:ascii="Verdana" w:hAnsi="Verdana" w:cs="Courier New"/>
          <w:sz w:val="24"/>
          <w:szCs w:val="24"/>
        </w:rPr>
        <w:t>, double, char, bool (AKA simple data types, or primitive types) have their definition separate from their implementation. We use these data types without worrying about how they are implemented.</w:t>
      </w:r>
    </w:p>
    <w:p w:rsidR="00F63AC9" w:rsidRPr="00E6293B" w:rsidRDefault="00F63AC9" w:rsidP="00E6293B">
      <w:pPr>
        <w:numPr>
          <w:ilvl w:val="0"/>
          <w:numId w:val="9"/>
        </w:numPr>
        <w:rPr>
          <w:rFonts w:ascii="Verdana" w:hAnsi="Verdana" w:cs="Courier New"/>
          <w:sz w:val="24"/>
          <w:szCs w:val="24"/>
        </w:rPr>
      </w:pPr>
      <w:r w:rsidRPr="00E6293B">
        <w:rPr>
          <w:rFonts w:ascii="Verdana" w:hAnsi="Verdana" w:cs="Courier New"/>
          <w:sz w:val="24"/>
          <w:szCs w:val="24"/>
        </w:rPr>
        <w:t xml:space="preserve"> The same concepts are used to define user-defined data types.</w:t>
      </w:r>
    </w:p>
    <w:p w:rsidR="00F63AC9" w:rsidRPr="00E6293B" w:rsidRDefault="00F63AC9">
      <w:pPr>
        <w:rPr>
          <w:rFonts w:ascii="Lucida Calligraphy" w:hAnsi="Lucida Calligraphy" w:cs="Courier New"/>
          <w:sz w:val="24"/>
          <w:szCs w:val="24"/>
        </w:rPr>
      </w:pPr>
      <w:r w:rsidRPr="00E6293B">
        <w:rPr>
          <w:rStyle w:val="Heading2Char"/>
          <w:rFonts w:ascii="Lucida Calligraphy" w:hAnsi="Lucida Calligraphy"/>
        </w:rPr>
        <w:t>Data abstraction</w:t>
      </w:r>
      <w:r w:rsidRPr="00E6293B">
        <w:rPr>
          <w:rFonts w:ascii="Lucida Calligraphy" w:hAnsi="Lucida Calligraphy" w:cs="Courier New"/>
          <w:sz w:val="24"/>
          <w:szCs w:val="24"/>
        </w:rPr>
        <w:t xml:space="preserve"> </w:t>
      </w:r>
    </w:p>
    <w:p w:rsidR="00F63AC9" w:rsidRPr="00F63AC9" w:rsidRDefault="00F63AC9" w:rsidP="00E6293B">
      <w:pPr>
        <w:numPr>
          <w:ilvl w:val="0"/>
          <w:numId w:val="10"/>
        </w:numPr>
        <w:rPr>
          <w:rFonts w:ascii="Century Gothic" w:hAnsi="Century Gothic" w:cs="Courier New"/>
          <w:sz w:val="24"/>
          <w:szCs w:val="24"/>
        </w:rPr>
      </w:pPr>
      <w:r w:rsidRPr="00E6293B">
        <w:rPr>
          <w:rFonts w:ascii="Verdana" w:hAnsi="Verdana" w:cs="Courier New"/>
          <w:sz w:val="24"/>
          <w:szCs w:val="24"/>
        </w:rPr>
        <w:t xml:space="preserve">Separation of the definition of a data type from its </w:t>
      </w:r>
      <w:r w:rsidR="00574703" w:rsidRPr="00E6293B">
        <w:rPr>
          <w:rFonts w:ascii="Verdana" w:hAnsi="Verdana" w:cs="Courier New"/>
          <w:sz w:val="24"/>
          <w:szCs w:val="24"/>
        </w:rPr>
        <w:t>implementation</w:t>
      </w:r>
      <w:r w:rsidRPr="00F63AC9">
        <w:rPr>
          <w:rFonts w:ascii="Century Gothic" w:hAnsi="Century Gothic" w:cs="Courier New"/>
          <w:sz w:val="24"/>
          <w:szCs w:val="24"/>
        </w:rPr>
        <w:t>.</w:t>
      </w:r>
    </w:p>
    <w:p w:rsidR="00F63AC9" w:rsidRPr="00E6293B" w:rsidRDefault="00F63AC9" w:rsidP="00E6293B">
      <w:pPr>
        <w:pStyle w:val="Heading2"/>
        <w:numPr>
          <w:ilvl w:val="0"/>
          <w:numId w:val="0"/>
        </w:numPr>
        <w:ind w:left="576" w:hanging="576"/>
        <w:rPr>
          <w:rFonts w:ascii="Lucida Calligraphy" w:hAnsi="Lucida Calligraphy"/>
        </w:rPr>
      </w:pPr>
      <w:r w:rsidRPr="00E6293B">
        <w:rPr>
          <w:rFonts w:ascii="Lucida Calligraphy" w:hAnsi="Lucida Calligraphy"/>
        </w:rPr>
        <w:t>Data structure</w:t>
      </w:r>
    </w:p>
    <w:p w:rsidR="00F63AC9" w:rsidRDefault="00F63AC9">
      <w:pPr>
        <w:pStyle w:val="NoSpacing"/>
      </w:pPr>
    </w:p>
    <w:p w:rsidR="00F63AC9" w:rsidRPr="00F63AC9" w:rsidRDefault="00F63AC9" w:rsidP="00E6293B">
      <w:pPr>
        <w:pStyle w:val="NoSpacing"/>
        <w:numPr>
          <w:ilvl w:val="0"/>
          <w:numId w:val="10"/>
        </w:numPr>
        <w:rPr>
          <w:rFonts w:ascii="Century Gothic" w:hAnsi="Century Gothic" w:cs="Courier New"/>
          <w:sz w:val="24"/>
          <w:szCs w:val="24"/>
        </w:rPr>
      </w:pPr>
      <w:r w:rsidRPr="00E6293B">
        <w:rPr>
          <w:rFonts w:ascii="Verdana" w:hAnsi="Verdana" w:cs="Courier New"/>
          <w:sz w:val="24"/>
          <w:szCs w:val="24"/>
        </w:rPr>
        <w:t>Data structure refers to a construct in a programming language that can be used to store data</w:t>
      </w:r>
      <w:r w:rsidRPr="00F63AC9">
        <w:rPr>
          <w:rFonts w:ascii="Century Gothic" w:hAnsi="Century Gothic" w:cs="Courier New"/>
          <w:sz w:val="24"/>
          <w:szCs w:val="24"/>
        </w:rPr>
        <w:t>.</w:t>
      </w:r>
    </w:p>
    <w:p w:rsidR="00F63AC9" w:rsidRDefault="00F63AC9">
      <w:pPr>
        <w:pStyle w:val="NoSpacing"/>
        <w:rPr>
          <w:rFonts w:ascii="Courier New" w:hAnsi="Courier New" w:cs="Courier New"/>
          <w:sz w:val="24"/>
          <w:szCs w:val="24"/>
        </w:rPr>
      </w:pPr>
    </w:p>
    <w:p w:rsidR="00F63AC9" w:rsidRPr="00E6293B" w:rsidRDefault="00F63AC9" w:rsidP="00E6293B">
      <w:pPr>
        <w:pStyle w:val="Heading2"/>
        <w:numPr>
          <w:ilvl w:val="0"/>
          <w:numId w:val="0"/>
        </w:numPr>
        <w:ind w:left="576" w:hanging="576"/>
        <w:rPr>
          <w:rFonts w:ascii="Lucida Calligraphy" w:hAnsi="Lucida Calligraphy"/>
        </w:rPr>
      </w:pPr>
      <w:r w:rsidRPr="00E6293B">
        <w:rPr>
          <w:rFonts w:ascii="Lucida Calligraphy" w:hAnsi="Lucida Calligraphy"/>
        </w:rPr>
        <w:t>C++ Data types</w:t>
      </w:r>
    </w:p>
    <w:p w:rsidR="00F63AC9" w:rsidRDefault="00F63AC9">
      <w:pPr>
        <w:pStyle w:val="NoSpacing"/>
      </w:pPr>
    </w:p>
    <w:p w:rsidR="00F63AC9" w:rsidRPr="00E6293B" w:rsidRDefault="00F63AC9" w:rsidP="00E6293B">
      <w:pPr>
        <w:pStyle w:val="NoSpacing"/>
        <w:numPr>
          <w:ilvl w:val="0"/>
          <w:numId w:val="10"/>
        </w:numPr>
        <w:rPr>
          <w:rFonts w:ascii="Verdana" w:hAnsi="Verdana" w:cs="Courier New"/>
          <w:sz w:val="24"/>
          <w:szCs w:val="24"/>
        </w:rPr>
      </w:pPr>
      <w:r w:rsidRPr="00E6293B">
        <w:rPr>
          <w:rFonts w:ascii="Verdana" w:hAnsi="Verdana" w:cs="Courier New"/>
          <w:sz w:val="24"/>
          <w:szCs w:val="24"/>
        </w:rPr>
        <w:t>Fundamental types (Arithmetic, void, pointers)</w:t>
      </w:r>
    </w:p>
    <w:p w:rsidR="00E15783" w:rsidRPr="00E6293B" w:rsidRDefault="00F63AC9" w:rsidP="00E6293B">
      <w:pPr>
        <w:pStyle w:val="NoSpacing"/>
        <w:numPr>
          <w:ilvl w:val="0"/>
          <w:numId w:val="10"/>
        </w:numPr>
        <w:rPr>
          <w:rFonts w:ascii="Verdana" w:hAnsi="Verdana" w:cs="Courier New"/>
          <w:sz w:val="24"/>
          <w:szCs w:val="24"/>
        </w:rPr>
      </w:pPr>
      <w:r w:rsidRPr="00E6293B">
        <w:rPr>
          <w:rFonts w:ascii="Verdana" w:hAnsi="Verdana" w:cs="Courier New"/>
          <w:sz w:val="24"/>
          <w:szCs w:val="24"/>
        </w:rPr>
        <w:t xml:space="preserve">Structured Types (array, </w:t>
      </w:r>
      <w:proofErr w:type="spellStart"/>
      <w:r w:rsidRPr="00E6293B">
        <w:rPr>
          <w:rFonts w:ascii="Verdana" w:hAnsi="Verdana" w:cs="Courier New"/>
          <w:sz w:val="24"/>
          <w:szCs w:val="24"/>
        </w:rPr>
        <w:t>struct</w:t>
      </w:r>
      <w:proofErr w:type="spellEnd"/>
      <w:r w:rsidRPr="00E6293B">
        <w:rPr>
          <w:rFonts w:ascii="Verdana" w:hAnsi="Verdana" w:cs="Courier New"/>
          <w:sz w:val="24"/>
          <w:szCs w:val="24"/>
        </w:rPr>
        <w:t>, union, vector, string</w:t>
      </w:r>
      <w:proofErr w:type="gramStart"/>
      <w:r w:rsidRPr="00E6293B">
        <w:rPr>
          <w:rFonts w:ascii="Verdana" w:hAnsi="Verdana" w:cs="Courier New"/>
          <w:sz w:val="24"/>
          <w:szCs w:val="24"/>
        </w:rPr>
        <w:t>,..</w:t>
      </w:r>
      <w:proofErr w:type="gramEnd"/>
      <w:r w:rsidRPr="00E6293B">
        <w:rPr>
          <w:rFonts w:ascii="Verdana" w:hAnsi="Verdana" w:cs="Courier New"/>
          <w:sz w:val="24"/>
          <w:szCs w:val="24"/>
        </w:rPr>
        <w:t>)</w:t>
      </w:r>
    </w:p>
    <w:p w:rsidR="000F3227" w:rsidRPr="00E6293B" w:rsidRDefault="000F3227">
      <w:pPr>
        <w:pStyle w:val="NoSpacing"/>
        <w:rPr>
          <w:rFonts w:ascii="Verdana" w:hAnsi="Verdana" w:cs="Courier New"/>
          <w:sz w:val="24"/>
          <w:szCs w:val="24"/>
        </w:rPr>
      </w:pPr>
    </w:p>
    <w:p w:rsidR="000F3227" w:rsidRDefault="000F3227">
      <w:pPr>
        <w:pStyle w:val="NoSpacing"/>
        <w:rPr>
          <w:rFonts w:ascii="Century Gothic" w:hAnsi="Century Gothic" w:cs="Courier New"/>
          <w:sz w:val="24"/>
          <w:szCs w:val="24"/>
        </w:rPr>
      </w:pPr>
    </w:p>
    <w:p w:rsidR="000F3227" w:rsidRDefault="000F3227">
      <w:pPr>
        <w:pStyle w:val="NoSpacing"/>
        <w:rPr>
          <w:rFonts w:ascii="Century Gothic" w:hAnsi="Century Gothic" w:cs="Courier New"/>
          <w:sz w:val="24"/>
          <w:szCs w:val="24"/>
        </w:rPr>
      </w:pPr>
    </w:p>
    <w:p w:rsidR="000F3227" w:rsidRDefault="000F3227">
      <w:pPr>
        <w:pStyle w:val="NoSpacing"/>
        <w:rPr>
          <w:rFonts w:ascii="Century Gothic" w:hAnsi="Century Gothic" w:cs="Courier New"/>
          <w:sz w:val="24"/>
          <w:szCs w:val="24"/>
        </w:rPr>
      </w:pPr>
    </w:p>
    <w:p w:rsidR="000F3227" w:rsidRDefault="000F3227">
      <w:pPr>
        <w:pStyle w:val="NoSpacing"/>
        <w:rPr>
          <w:rFonts w:ascii="Century Gothic" w:hAnsi="Century Gothic" w:cs="Courier New"/>
          <w:sz w:val="24"/>
          <w:szCs w:val="24"/>
        </w:rPr>
      </w:pPr>
    </w:p>
    <w:p w:rsidR="000F3227" w:rsidRDefault="000F3227">
      <w:pPr>
        <w:pStyle w:val="NoSpacing"/>
        <w:rPr>
          <w:rFonts w:ascii="Century Gothic" w:hAnsi="Century Gothic" w:cs="Courier New"/>
          <w:sz w:val="24"/>
          <w:szCs w:val="24"/>
        </w:rPr>
      </w:pPr>
    </w:p>
    <w:p w:rsidR="000F3227" w:rsidRDefault="000F3227">
      <w:pPr>
        <w:pStyle w:val="NoSpacing"/>
        <w:rPr>
          <w:rFonts w:ascii="Century Gothic" w:hAnsi="Century Gothic" w:cs="Courier New"/>
          <w:sz w:val="24"/>
          <w:szCs w:val="24"/>
        </w:rPr>
      </w:pPr>
    </w:p>
    <w:p w:rsidR="000F3227" w:rsidRDefault="000F3227">
      <w:pPr>
        <w:pStyle w:val="NoSpacing"/>
        <w:rPr>
          <w:rFonts w:ascii="Century Gothic" w:hAnsi="Century Gothic" w:cs="Courier New"/>
          <w:sz w:val="24"/>
          <w:szCs w:val="24"/>
        </w:rPr>
      </w:pPr>
    </w:p>
    <w:p w:rsidR="000F3227" w:rsidRDefault="000F3227">
      <w:pPr>
        <w:pStyle w:val="NoSpacing"/>
        <w:rPr>
          <w:rFonts w:ascii="Century Gothic" w:hAnsi="Century Gothic" w:cs="Courier New"/>
          <w:sz w:val="24"/>
          <w:szCs w:val="24"/>
        </w:rPr>
      </w:pPr>
    </w:p>
    <w:p w:rsidR="00F63AC9" w:rsidRPr="00E6293B" w:rsidRDefault="00F63AC9" w:rsidP="00240249">
      <w:pPr>
        <w:pStyle w:val="Heading1"/>
        <w:numPr>
          <w:ilvl w:val="0"/>
          <w:numId w:val="0"/>
        </w:numPr>
        <w:rPr>
          <w:rFonts w:ascii="Lucida Calligraphy" w:hAnsi="Lucida Calligraphy"/>
        </w:rPr>
      </w:pPr>
      <w:r w:rsidRPr="00E6293B">
        <w:rPr>
          <w:rFonts w:ascii="Lucida Calligraphy" w:hAnsi="Lucida Calligraphy"/>
        </w:rPr>
        <w:lastRenderedPageBreak/>
        <w:t>Classes</w:t>
      </w:r>
    </w:p>
    <w:p w:rsidR="009C7567" w:rsidRDefault="009C7567" w:rsidP="009C7567">
      <w:pPr>
        <w:pStyle w:val="BodyText"/>
      </w:pPr>
    </w:p>
    <w:p w:rsidR="009C7567" w:rsidRPr="00E6293B" w:rsidRDefault="009C7567" w:rsidP="00E6293B">
      <w:pPr>
        <w:pStyle w:val="BodyText"/>
        <w:numPr>
          <w:ilvl w:val="0"/>
          <w:numId w:val="11"/>
        </w:numPr>
        <w:rPr>
          <w:rFonts w:ascii="Verdana" w:hAnsi="Verdana"/>
        </w:rPr>
      </w:pPr>
      <w:r w:rsidRPr="00E6293B">
        <w:rPr>
          <w:rFonts w:ascii="Verdana" w:hAnsi="Verdana"/>
          <w:sz w:val="24"/>
          <w:szCs w:val="24"/>
        </w:rPr>
        <w:t>Produce ADTs</w:t>
      </w:r>
    </w:p>
    <w:p w:rsidR="009C7567" w:rsidRPr="00E6293B" w:rsidRDefault="009C7567" w:rsidP="00E6293B">
      <w:pPr>
        <w:pStyle w:val="BodyText"/>
        <w:numPr>
          <w:ilvl w:val="0"/>
          <w:numId w:val="11"/>
        </w:numPr>
        <w:rPr>
          <w:rFonts w:ascii="Verdana" w:hAnsi="Verdana"/>
        </w:rPr>
      </w:pPr>
      <w:r w:rsidRPr="00E6293B">
        <w:rPr>
          <w:rFonts w:ascii="Verdana" w:hAnsi="Verdana"/>
          <w:sz w:val="24"/>
          <w:szCs w:val="24"/>
        </w:rPr>
        <w:t>Not every class is an ADT because the class may not be defined in a certain way.</w:t>
      </w:r>
    </w:p>
    <w:p w:rsidR="009C7567" w:rsidRPr="00E6293B" w:rsidRDefault="00201DB3" w:rsidP="00114CEA">
      <w:pPr>
        <w:pStyle w:val="BodyText"/>
        <w:ind w:left="360"/>
        <w:rPr>
          <w:rFonts w:ascii="Verdana" w:hAnsi="Verdana"/>
          <w:sz w:val="24"/>
          <w:szCs w:val="24"/>
          <w:u w:val="single"/>
        </w:rPr>
      </w:pPr>
      <w:r w:rsidRPr="00E6293B">
        <w:rPr>
          <w:rFonts w:ascii="Verdana" w:hAnsi="Verdana"/>
          <w:sz w:val="24"/>
          <w:szCs w:val="24"/>
          <w:u w:val="single"/>
        </w:rPr>
        <w:t>Example:</w:t>
      </w:r>
    </w:p>
    <w:p w:rsidR="00AB6507" w:rsidRPr="00BA165F" w:rsidRDefault="00AB6507" w:rsidP="00AB6507">
      <w:pPr>
        <w:pStyle w:val="BodyText"/>
        <w:ind w:left="360"/>
        <w:rPr>
          <w:rFonts w:ascii="Courier New" w:hAnsi="Courier New" w:cs="Courier New"/>
          <w:sz w:val="24"/>
          <w:szCs w:val="24"/>
        </w:rPr>
      </w:pPr>
      <w:r w:rsidRPr="00BA165F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BA165F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BA165F">
        <w:rPr>
          <w:rFonts w:ascii="Courier New" w:hAnsi="Courier New" w:cs="Courier New"/>
          <w:sz w:val="24"/>
          <w:szCs w:val="24"/>
        </w:rPr>
        <w:t>&gt;</w:t>
      </w:r>
    </w:p>
    <w:p w:rsidR="00AB6507" w:rsidRPr="00BA165F" w:rsidRDefault="00AB6507" w:rsidP="00AB6507">
      <w:pPr>
        <w:pStyle w:val="BodyText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BA165F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BA165F">
        <w:rPr>
          <w:rFonts w:ascii="Courier New" w:hAnsi="Courier New" w:cs="Courier New"/>
          <w:sz w:val="24"/>
          <w:szCs w:val="24"/>
        </w:rPr>
        <w:t xml:space="preserve"> namespace </w:t>
      </w:r>
      <w:proofErr w:type="spellStart"/>
      <w:r w:rsidRPr="00BA165F">
        <w:rPr>
          <w:rFonts w:ascii="Courier New" w:hAnsi="Courier New" w:cs="Courier New"/>
          <w:sz w:val="24"/>
          <w:szCs w:val="24"/>
        </w:rPr>
        <w:t>std</w:t>
      </w:r>
      <w:proofErr w:type="spellEnd"/>
      <w:r w:rsidRPr="00BA165F">
        <w:rPr>
          <w:rFonts w:ascii="Courier New" w:hAnsi="Courier New" w:cs="Courier New"/>
          <w:sz w:val="24"/>
          <w:szCs w:val="24"/>
        </w:rPr>
        <w:t>;</w:t>
      </w:r>
    </w:p>
    <w:p w:rsidR="00AB6507" w:rsidRPr="00BA165F" w:rsidRDefault="00AB6507" w:rsidP="00AB6507">
      <w:pPr>
        <w:pStyle w:val="BodyText"/>
        <w:ind w:left="360"/>
        <w:rPr>
          <w:rFonts w:ascii="Courier New" w:hAnsi="Courier New" w:cs="Courier New"/>
          <w:sz w:val="24"/>
          <w:szCs w:val="24"/>
        </w:rPr>
      </w:pPr>
      <w:r w:rsidRPr="00BA165F">
        <w:rPr>
          <w:rFonts w:ascii="Courier New" w:hAnsi="Courier New" w:cs="Courier New"/>
          <w:sz w:val="24"/>
          <w:szCs w:val="24"/>
        </w:rPr>
        <w:t>// Class definition</w:t>
      </w:r>
    </w:p>
    <w:p w:rsidR="00AB6507" w:rsidRPr="00BA165F" w:rsidRDefault="00AB6507" w:rsidP="00AB6507">
      <w:pPr>
        <w:pStyle w:val="BodyText"/>
        <w:ind w:left="360"/>
        <w:rPr>
          <w:rFonts w:ascii="Courier New" w:hAnsi="Courier New" w:cs="Courier New"/>
          <w:b/>
          <w:sz w:val="24"/>
          <w:szCs w:val="24"/>
        </w:rPr>
      </w:pPr>
      <w:proofErr w:type="gramStart"/>
      <w:r w:rsidRPr="00BA165F">
        <w:rPr>
          <w:rFonts w:ascii="Courier New" w:hAnsi="Courier New" w:cs="Courier New"/>
          <w:b/>
          <w:sz w:val="24"/>
          <w:szCs w:val="24"/>
        </w:rPr>
        <w:t>class</w:t>
      </w:r>
      <w:proofErr w:type="gramEnd"/>
      <w:r w:rsidRPr="00BA165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A165F">
        <w:rPr>
          <w:rFonts w:ascii="Courier New" w:hAnsi="Courier New" w:cs="Courier New"/>
          <w:b/>
          <w:sz w:val="24"/>
          <w:szCs w:val="24"/>
        </w:rPr>
        <w:t>BankAccount</w:t>
      </w:r>
      <w:proofErr w:type="spellEnd"/>
    </w:p>
    <w:p w:rsidR="00AB6507" w:rsidRPr="00BA165F" w:rsidRDefault="00AB6507" w:rsidP="00AB6507">
      <w:pPr>
        <w:pStyle w:val="BodyText"/>
        <w:ind w:left="360"/>
        <w:rPr>
          <w:rFonts w:ascii="Courier New" w:hAnsi="Courier New" w:cs="Courier New"/>
          <w:b/>
          <w:sz w:val="24"/>
          <w:szCs w:val="24"/>
        </w:rPr>
      </w:pPr>
      <w:r w:rsidRPr="00BA165F">
        <w:rPr>
          <w:rFonts w:ascii="Courier New" w:hAnsi="Courier New" w:cs="Courier New"/>
          <w:b/>
          <w:sz w:val="24"/>
          <w:szCs w:val="24"/>
        </w:rPr>
        <w:t>{</w:t>
      </w:r>
    </w:p>
    <w:p w:rsidR="00AB6507" w:rsidRPr="00BA165F" w:rsidRDefault="00AB6507" w:rsidP="00AB6507">
      <w:pPr>
        <w:pStyle w:val="BodyText"/>
        <w:ind w:left="360"/>
        <w:rPr>
          <w:rFonts w:ascii="Courier New" w:hAnsi="Courier New" w:cs="Courier New"/>
          <w:b/>
          <w:sz w:val="24"/>
          <w:szCs w:val="24"/>
        </w:rPr>
      </w:pPr>
      <w:proofErr w:type="gramStart"/>
      <w:r w:rsidRPr="00BA165F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BA165F">
        <w:rPr>
          <w:rFonts w:ascii="Courier New" w:hAnsi="Courier New" w:cs="Courier New"/>
          <w:b/>
          <w:sz w:val="24"/>
          <w:szCs w:val="24"/>
        </w:rPr>
        <w:t>:</w:t>
      </w:r>
    </w:p>
    <w:p w:rsidR="00AB6507" w:rsidRPr="00BA165F" w:rsidRDefault="00AB6507" w:rsidP="00AB6507">
      <w:pPr>
        <w:pStyle w:val="BodyText"/>
        <w:ind w:left="360"/>
        <w:rPr>
          <w:rFonts w:ascii="Courier New" w:hAnsi="Courier New" w:cs="Courier New"/>
          <w:b/>
          <w:sz w:val="24"/>
          <w:szCs w:val="24"/>
        </w:rPr>
      </w:pPr>
      <w:r w:rsidRPr="00BA165F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BA165F">
        <w:rPr>
          <w:rFonts w:ascii="Courier New" w:hAnsi="Courier New" w:cs="Courier New"/>
          <w:b/>
          <w:sz w:val="24"/>
          <w:szCs w:val="24"/>
        </w:rPr>
        <w:t>BankAccount</w:t>
      </w:r>
      <w:proofErr w:type="spellEnd"/>
      <w:r w:rsidRPr="00BA165F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proofErr w:type="gramEnd"/>
      <w:r w:rsidRPr="00BA165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BA165F">
        <w:rPr>
          <w:rFonts w:ascii="Courier New" w:hAnsi="Courier New" w:cs="Courier New"/>
          <w:b/>
          <w:sz w:val="24"/>
          <w:szCs w:val="24"/>
        </w:rPr>
        <w:t xml:space="preserve"> dollars, </w:t>
      </w:r>
      <w:proofErr w:type="spellStart"/>
      <w:r w:rsidRPr="00BA165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BA165F">
        <w:rPr>
          <w:rFonts w:ascii="Courier New" w:hAnsi="Courier New" w:cs="Courier New"/>
          <w:b/>
          <w:sz w:val="24"/>
          <w:szCs w:val="24"/>
        </w:rPr>
        <w:t xml:space="preserve"> cents, double rate);</w:t>
      </w:r>
    </w:p>
    <w:p w:rsidR="00AB6507" w:rsidRPr="00BA165F" w:rsidRDefault="00AB6507" w:rsidP="00AB6507">
      <w:pPr>
        <w:pStyle w:val="BodyText"/>
        <w:ind w:left="360"/>
        <w:rPr>
          <w:rFonts w:ascii="Courier New" w:hAnsi="Courier New" w:cs="Courier New"/>
          <w:b/>
          <w:sz w:val="24"/>
          <w:szCs w:val="24"/>
        </w:rPr>
      </w:pPr>
      <w:r w:rsidRPr="00BA165F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BA165F">
        <w:rPr>
          <w:rFonts w:ascii="Courier New" w:hAnsi="Courier New" w:cs="Courier New"/>
          <w:b/>
          <w:sz w:val="24"/>
          <w:szCs w:val="24"/>
        </w:rPr>
        <w:t>BankAccount</w:t>
      </w:r>
      <w:proofErr w:type="spellEnd"/>
      <w:r w:rsidRPr="00BA165F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proofErr w:type="gramEnd"/>
      <w:r w:rsidRPr="00BA165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BA165F">
        <w:rPr>
          <w:rFonts w:ascii="Courier New" w:hAnsi="Courier New" w:cs="Courier New"/>
          <w:b/>
          <w:sz w:val="24"/>
          <w:szCs w:val="24"/>
        </w:rPr>
        <w:t xml:space="preserve"> dollars, double rate);  </w:t>
      </w:r>
    </w:p>
    <w:p w:rsidR="00AB6507" w:rsidRPr="00BA165F" w:rsidRDefault="00AB6507" w:rsidP="00AB6507">
      <w:pPr>
        <w:pStyle w:val="BodyText"/>
        <w:ind w:left="360"/>
        <w:rPr>
          <w:rFonts w:ascii="Courier New" w:hAnsi="Courier New" w:cs="Courier New"/>
          <w:b/>
          <w:sz w:val="24"/>
          <w:szCs w:val="24"/>
        </w:rPr>
      </w:pPr>
      <w:r w:rsidRPr="00BA165F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BA165F">
        <w:rPr>
          <w:rFonts w:ascii="Courier New" w:hAnsi="Courier New" w:cs="Courier New"/>
          <w:b/>
          <w:sz w:val="24"/>
          <w:szCs w:val="24"/>
        </w:rPr>
        <w:t>BankAccount</w:t>
      </w:r>
      <w:proofErr w:type="spellEnd"/>
      <w:r w:rsidRPr="00BA165F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BA165F">
        <w:rPr>
          <w:rFonts w:ascii="Courier New" w:hAnsi="Courier New" w:cs="Courier New"/>
          <w:b/>
          <w:sz w:val="24"/>
          <w:szCs w:val="24"/>
        </w:rPr>
        <w:t>);</w:t>
      </w:r>
    </w:p>
    <w:p w:rsidR="00AB6507" w:rsidRPr="00BA165F" w:rsidRDefault="00AB6507" w:rsidP="00AB6507">
      <w:pPr>
        <w:pStyle w:val="BodyText"/>
        <w:ind w:left="360"/>
        <w:rPr>
          <w:rFonts w:ascii="Courier New" w:hAnsi="Courier New" w:cs="Courier New"/>
          <w:b/>
          <w:sz w:val="24"/>
          <w:szCs w:val="24"/>
        </w:rPr>
      </w:pPr>
      <w:r w:rsidRPr="00BA165F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Pr="00BA165F">
        <w:rPr>
          <w:rFonts w:ascii="Courier New" w:hAnsi="Courier New" w:cs="Courier New"/>
          <w:b/>
          <w:sz w:val="24"/>
          <w:szCs w:val="24"/>
        </w:rPr>
        <w:t>void</w:t>
      </w:r>
      <w:proofErr w:type="gramEnd"/>
      <w:r w:rsidRPr="00BA165F">
        <w:rPr>
          <w:rFonts w:ascii="Courier New" w:hAnsi="Courier New" w:cs="Courier New"/>
          <w:b/>
          <w:sz w:val="24"/>
          <w:szCs w:val="24"/>
        </w:rPr>
        <w:t xml:space="preserve"> set(</w:t>
      </w:r>
      <w:proofErr w:type="spellStart"/>
      <w:r w:rsidRPr="00BA165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BA165F">
        <w:rPr>
          <w:rFonts w:ascii="Courier New" w:hAnsi="Courier New" w:cs="Courier New"/>
          <w:b/>
          <w:sz w:val="24"/>
          <w:szCs w:val="24"/>
        </w:rPr>
        <w:t xml:space="preserve"> dollars, </w:t>
      </w:r>
      <w:proofErr w:type="spellStart"/>
      <w:r w:rsidRPr="00BA165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BA165F">
        <w:rPr>
          <w:rFonts w:ascii="Courier New" w:hAnsi="Courier New" w:cs="Courier New"/>
          <w:b/>
          <w:sz w:val="24"/>
          <w:szCs w:val="24"/>
        </w:rPr>
        <w:t xml:space="preserve"> cents, double rate);</w:t>
      </w:r>
    </w:p>
    <w:p w:rsidR="00AB6507" w:rsidRPr="00BA165F" w:rsidRDefault="00AB6507" w:rsidP="00AB6507">
      <w:pPr>
        <w:pStyle w:val="BodyText"/>
        <w:ind w:left="360"/>
        <w:rPr>
          <w:rFonts w:ascii="Courier New" w:hAnsi="Courier New" w:cs="Courier New"/>
          <w:b/>
          <w:sz w:val="24"/>
          <w:szCs w:val="24"/>
        </w:rPr>
      </w:pPr>
      <w:r w:rsidRPr="00BA165F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Pr="00BA165F">
        <w:rPr>
          <w:rFonts w:ascii="Courier New" w:hAnsi="Courier New" w:cs="Courier New"/>
          <w:b/>
          <w:sz w:val="24"/>
          <w:szCs w:val="24"/>
        </w:rPr>
        <w:t>void</w:t>
      </w:r>
      <w:proofErr w:type="gramEnd"/>
      <w:r w:rsidRPr="00BA165F">
        <w:rPr>
          <w:rFonts w:ascii="Courier New" w:hAnsi="Courier New" w:cs="Courier New"/>
          <w:b/>
          <w:sz w:val="24"/>
          <w:szCs w:val="24"/>
        </w:rPr>
        <w:t xml:space="preserve"> set(</w:t>
      </w:r>
      <w:proofErr w:type="spellStart"/>
      <w:r w:rsidRPr="00BA165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BA165F">
        <w:rPr>
          <w:rFonts w:ascii="Courier New" w:hAnsi="Courier New" w:cs="Courier New"/>
          <w:b/>
          <w:sz w:val="24"/>
          <w:szCs w:val="24"/>
        </w:rPr>
        <w:t xml:space="preserve"> dollars, double rate);</w:t>
      </w:r>
    </w:p>
    <w:p w:rsidR="00AB6507" w:rsidRPr="00BA165F" w:rsidRDefault="00AB6507" w:rsidP="00AB6507">
      <w:pPr>
        <w:pStyle w:val="BodyText"/>
        <w:ind w:left="360"/>
        <w:rPr>
          <w:rFonts w:ascii="Courier New" w:hAnsi="Courier New" w:cs="Courier New"/>
          <w:sz w:val="24"/>
          <w:szCs w:val="24"/>
        </w:rPr>
      </w:pPr>
      <w:r w:rsidRPr="00BA165F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A165F">
        <w:rPr>
          <w:rFonts w:ascii="Courier New" w:hAnsi="Courier New" w:cs="Courier New"/>
          <w:b/>
          <w:sz w:val="24"/>
          <w:szCs w:val="24"/>
        </w:rPr>
        <w:t>void</w:t>
      </w:r>
      <w:proofErr w:type="gramEnd"/>
      <w:r w:rsidRPr="00BA165F">
        <w:rPr>
          <w:rFonts w:ascii="Courier New" w:hAnsi="Courier New" w:cs="Courier New"/>
          <w:b/>
          <w:sz w:val="24"/>
          <w:szCs w:val="24"/>
        </w:rPr>
        <w:t xml:space="preserve"> update();</w:t>
      </w:r>
      <w:r w:rsidRPr="00BA165F">
        <w:rPr>
          <w:rFonts w:ascii="Courier New" w:hAnsi="Courier New" w:cs="Courier New"/>
          <w:sz w:val="24"/>
          <w:szCs w:val="24"/>
        </w:rPr>
        <w:t xml:space="preserve"> // </w:t>
      </w:r>
      <w:r w:rsidRPr="00BA165F">
        <w:rPr>
          <w:rFonts w:ascii="Courier New" w:hAnsi="Courier New" w:cs="Courier New"/>
        </w:rPr>
        <w:t>Add 1 year of simple interest to balance</w:t>
      </w:r>
    </w:p>
    <w:p w:rsidR="00AB6507" w:rsidRPr="00BA165F" w:rsidRDefault="00AB6507" w:rsidP="00AB6507">
      <w:pPr>
        <w:pStyle w:val="BodyText"/>
        <w:ind w:left="360"/>
        <w:rPr>
          <w:rFonts w:ascii="Courier New" w:hAnsi="Courier New" w:cs="Courier New"/>
          <w:b/>
          <w:sz w:val="24"/>
          <w:szCs w:val="24"/>
        </w:rPr>
      </w:pPr>
      <w:r w:rsidRPr="00BA165F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A165F">
        <w:rPr>
          <w:rFonts w:ascii="Courier New" w:hAnsi="Courier New" w:cs="Courier New"/>
          <w:b/>
          <w:sz w:val="24"/>
          <w:szCs w:val="24"/>
        </w:rPr>
        <w:t>double</w:t>
      </w:r>
      <w:proofErr w:type="gramEnd"/>
      <w:r w:rsidRPr="00BA165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A165F">
        <w:rPr>
          <w:rFonts w:ascii="Courier New" w:hAnsi="Courier New" w:cs="Courier New"/>
          <w:b/>
          <w:sz w:val="24"/>
          <w:szCs w:val="24"/>
        </w:rPr>
        <w:t>getBalance</w:t>
      </w:r>
      <w:proofErr w:type="spellEnd"/>
      <w:r w:rsidRPr="00BA165F">
        <w:rPr>
          <w:rFonts w:ascii="Courier New" w:hAnsi="Courier New" w:cs="Courier New"/>
          <w:b/>
          <w:sz w:val="24"/>
          <w:szCs w:val="24"/>
        </w:rPr>
        <w:t>();</w:t>
      </w:r>
    </w:p>
    <w:p w:rsidR="00AB6507" w:rsidRPr="00BA165F" w:rsidRDefault="00AB6507" w:rsidP="00AB6507">
      <w:pPr>
        <w:pStyle w:val="BodyText"/>
        <w:ind w:left="360"/>
        <w:rPr>
          <w:rFonts w:ascii="Courier New" w:hAnsi="Courier New" w:cs="Courier New"/>
          <w:b/>
          <w:sz w:val="24"/>
          <w:szCs w:val="24"/>
        </w:rPr>
      </w:pPr>
      <w:r w:rsidRPr="00BA165F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Pr="00BA165F">
        <w:rPr>
          <w:rFonts w:ascii="Courier New" w:hAnsi="Courier New" w:cs="Courier New"/>
          <w:b/>
          <w:sz w:val="24"/>
          <w:szCs w:val="24"/>
        </w:rPr>
        <w:t>double</w:t>
      </w:r>
      <w:proofErr w:type="gramEnd"/>
      <w:r w:rsidRPr="00BA165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A165F">
        <w:rPr>
          <w:rFonts w:ascii="Courier New" w:hAnsi="Courier New" w:cs="Courier New"/>
          <w:b/>
          <w:sz w:val="24"/>
          <w:szCs w:val="24"/>
        </w:rPr>
        <w:t>getRate</w:t>
      </w:r>
      <w:proofErr w:type="spellEnd"/>
      <w:r w:rsidRPr="00BA165F">
        <w:rPr>
          <w:rFonts w:ascii="Courier New" w:hAnsi="Courier New" w:cs="Courier New"/>
          <w:b/>
          <w:sz w:val="24"/>
          <w:szCs w:val="24"/>
        </w:rPr>
        <w:t>();</w:t>
      </w:r>
    </w:p>
    <w:p w:rsidR="00AB6507" w:rsidRPr="00BA165F" w:rsidRDefault="00AB6507" w:rsidP="00AB6507">
      <w:pPr>
        <w:pStyle w:val="BodyText"/>
        <w:ind w:left="360"/>
        <w:rPr>
          <w:rFonts w:ascii="Courier New" w:hAnsi="Courier New" w:cs="Courier New"/>
          <w:b/>
          <w:sz w:val="24"/>
          <w:szCs w:val="24"/>
        </w:rPr>
      </w:pPr>
      <w:r w:rsidRPr="00BA165F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Pr="00BA165F">
        <w:rPr>
          <w:rFonts w:ascii="Courier New" w:hAnsi="Courier New" w:cs="Courier New"/>
          <w:b/>
          <w:sz w:val="24"/>
          <w:szCs w:val="24"/>
        </w:rPr>
        <w:t>void</w:t>
      </w:r>
      <w:proofErr w:type="gramEnd"/>
      <w:r w:rsidRPr="00BA165F">
        <w:rPr>
          <w:rFonts w:ascii="Courier New" w:hAnsi="Courier New" w:cs="Courier New"/>
          <w:b/>
          <w:sz w:val="24"/>
          <w:szCs w:val="24"/>
        </w:rPr>
        <w:t xml:space="preserve"> output(</w:t>
      </w:r>
      <w:proofErr w:type="spellStart"/>
      <w:r w:rsidRPr="00BA165F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BA165F">
        <w:rPr>
          <w:rFonts w:ascii="Courier New" w:hAnsi="Courier New" w:cs="Courier New"/>
          <w:b/>
          <w:sz w:val="24"/>
          <w:szCs w:val="24"/>
        </w:rPr>
        <w:t>&amp; outs);</w:t>
      </w:r>
    </w:p>
    <w:p w:rsidR="00AB6507" w:rsidRPr="00BA165F" w:rsidRDefault="00AB6507" w:rsidP="00AB6507">
      <w:pPr>
        <w:pStyle w:val="BodyText"/>
        <w:ind w:left="360"/>
        <w:rPr>
          <w:rFonts w:ascii="Courier New" w:hAnsi="Courier New" w:cs="Courier New"/>
          <w:b/>
          <w:sz w:val="24"/>
          <w:szCs w:val="24"/>
        </w:rPr>
      </w:pPr>
      <w:proofErr w:type="gramStart"/>
      <w:r w:rsidRPr="00BA165F">
        <w:rPr>
          <w:rFonts w:ascii="Courier New" w:hAnsi="Courier New" w:cs="Courier New"/>
          <w:b/>
          <w:sz w:val="24"/>
          <w:szCs w:val="24"/>
        </w:rPr>
        <w:t>private</w:t>
      </w:r>
      <w:proofErr w:type="gramEnd"/>
      <w:r w:rsidRPr="00BA165F">
        <w:rPr>
          <w:rFonts w:ascii="Courier New" w:hAnsi="Courier New" w:cs="Courier New"/>
          <w:b/>
          <w:sz w:val="24"/>
          <w:szCs w:val="24"/>
        </w:rPr>
        <w:t>:</w:t>
      </w:r>
    </w:p>
    <w:p w:rsidR="00AB6507" w:rsidRPr="00BA165F" w:rsidRDefault="00AB6507" w:rsidP="00AB6507">
      <w:pPr>
        <w:pStyle w:val="BodyText"/>
        <w:ind w:left="360"/>
        <w:rPr>
          <w:rFonts w:ascii="Courier New" w:hAnsi="Courier New" w:cs="Courier New"/>
          <w:b/>
          <w:sz w:val="24"/>
          <w:szCs w:val="24"/>
        </w:rPr>
      </w:pPr>
      <w:r w:rsidRPr="00BA165F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Pr="00BA165F">
        <w:rPr>
          <w:rFonts w:ascii="Courier New" w:hAnsi="Courier New" w:cs="Courier New"/>
          <w:b/>
          <w:sz w:val="24"/>
          <w:szCs w:val="24"/>
        </w:rPr>
        <w:t>double</w:t>
      </w:r>
      <w:proofErr w:type="gramEnd"/>
      <w:r w:rsidRPr="00BA165F">
        <w:rPr>
          <w:rFonts w:ascii="Courier New" w:hAnsi="Courier New" w:cs="Courier New"/>
          <w:b/>
          <w:sz w:val="24"/>
          <w:szCs w:val="24"/>
        </w:rPr>
        <w:t xml:space="preserve"> balance;</w:t>
      </w:r>
    </w:p>
    <w:p w:rsidR="00AB6507" w:rsidRPr="00BA165F" w:rsidRDefault="00AB6507" w:rsidP="00AB6507">
      <w:pPr>
        <w:pStyle w:val="BodyText"/>
        <w:ind w:left="360"/>
        <w:rPr>
          <w:rFonts w:ascii="Courier New" w:hAnsi="Courier New" w:cs="Courier New"/>
          <w:b/>
          <w:sz w:val="24"/>
          <w:szCs w:val="24"/>
        </w:rPr>
      </w:pPr>
      <w:r w:rsidRPr="00BA165F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Pr="00BA165F">
        <w:rPr>
          <w:rFonts w:ascii="Courier New" w:hAnsi="Courier New" w:cs="Courier New"/>
          <w:b/>
          <w:sz w:val="24"/>
          <w:szCs w:val="24"/>
        </w:rPr>
        <w:t>double</w:t>
      </w:r>
      <w:proofErr w:type="gramEnd"/>
      <w:r w:rsidRPr="00BA165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A165F">
        <w:rPr>
          <w:rFonts w:ascii="Courier New" w:hAnsi="Courier New" w:cs="Courier New"/>
          <w:b/>
          <w:sz w:val="24"/>
          <w:szCs w:val="24"/>
        </w:rPr>
        <w:t>interest_rate</w:t>
      </w:r>
      <w:proofErr w:type="spellEnd"/>
      <w:r w:rsidRPr="00BA165F">
        <w:rPr>
          <w:rFonts w:ascii="Courier New" w:hAnsi="Courier New" w:cs="Courier New"/>
          <w:b/>
          <w:sz w:val="24"/>
          <w:szCs w:val="24"/>
        </w:rPr>
        <w:t>;</w:t>
      </w:r>
    </w:p>
    <w:p w:rsidR="00BA165F" w:rsidRPr="00BA165F" w:rsidRDefault="00BA165F" w:rsidP="00BA165F">
      <w:pPr>
        <w:pStyle w:val="BodyText"/>
        <w:ind w:left="360" w:firstLine="349"/>
        <w:rPr>
          <w:rFonts w:ascii="Courier New" w:hAnsi="Courier New" w:cs="Courier New"/>
          <w:b/>
          <w:sz w:val="24"/>
          <w:szCs w:val="24"/>
        </w:rPr>
      </w:pPr>
      <w:r w:rsidRPr="00BA165F">
        <w:rPr>
          <w:rFonts w:ascii="Courier New" w:hAnsi="Courier New" w:cs="Courier New"/>
          <w:b/>
          <w:sz w:val="24"/>
          <w:szCs w:val="24"/>
        </w:rPr>
        <w:t>//converts a percentage to a fraction</w:t>
      </w:r>
    </w:p>
    <w:p w:rsidR="00BA165F" w:rsidRPr="00BA165F" w:rsidRDefault="00AB6507" w:rsidP="00AB6507">
      <w:pPr>
        <w:pStyle w:val="BodyText"/>
        <w:ind w:left="360"/>
        <w:rPr>
          <w:rFonts w:ascii="Courier New" w:hAnsi="Courier New" w:cs="Courier New"/>
          <w:b/>
          <w:sz w:val="24"/>
          <w:szCs w:val="24"/>
        </w:rPr>
      </w:pPr>
      <w:r w:rsidRPr="00BA165F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Pr="00BA165F">
        <w:rPr>
          <w:rFonts w:ascii="Courier New" w:hAnsi="Courier New" w:cs="Courier New"/>
          <w:b/>
          <w:sz w:val="24"/>
          <w:szCs w:val="24"/>
        </w:rPr>
        <w:t>d</w:t>
      </w:r>
      <w:r w:rsidR="00BA165F" w:rsidRPr="00BA165F">
        <w:rPr>
          <w:rFonts w:ascii="Courier New" w:hAnsi="Courier New" w:cs="Courier New"/>
          <w:b/>
          <w:sz w:val="24"/>
          <w:szCs w:val="24"/>
        </w:rPr>
        <w:t>ouble</w:t>
      </w:r>
      <w:proofErr w:type="gramEnd"/>
      <w:r w:rsidR="00BA165F" w:rsidRPr="00BA165F">
        <w:rPr>
          <w:rFonts w:ascii="Courier New" w:hAnsi="Courier New" w:cs="Courier New"/>
          <w:b/>
          <w:sz w:val="24"/>
          <w:szCs w:val="24"/>
        </w:rPr>
        <w:t xml:space="preserve"> fraction(double percent)</w:t>
      </w:r>
    </w:p>
    <w:p w:rsidR="00201DB3" w:rsidRPr="00BA165F" w:rsidRDefault="00AB6507" w:rsidP="00AB6507">
      <w:pPr>
        <w:pStyle w:val="BodyText"/>
        <w:ind w:left="360"/>
        <w:rPr>
          <w:rFonts w:ascii="Courier New" w:hAnsi="Courier New" w:cs="Courier New"/>
          <w:b/>
          <w:sz w:val="24"/>
          <w:szCs w:val="24"/>
        </w:rPr>
      </w:pPr>
      <w:r w:rsidRPr="00BA165F">
        <w:rPr>
          <w:rFonts w:ascii="Courier New" w:hAnsi="Courier New" w:cs="Courier New"/>
          <w:b/>
          <w:sz w:val="24"/>
          <w:szCs w:val="24"/>
        </w:rPr>
        <w:t>};</w:t>
      </w:r>
    </w:p>
    <w:p w:rsidR="00F63AC9" w:rsidRDefault="00F63AC9">
      <w:pPr>
        <w:rPr>
          <w:rFonts w:ascii="Century Gothic" w:hAnsi="Century Gothic" w:cs="Courier New"/>
          <w:sz w:val="24"/>
          <w:szCs w:val="24"/>
        </w:rPr>
      </w:pPr>
    </w:p>
    <w:sectPr w:rsidR="00F63AC9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24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338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3977"/>
        </w:tabs>
        <w:ind w:left="3977" w:hanging="432"/>
      </w:pPr>
    </w:lvl>
    <w:lvl w:ilvl="1">
      <w:start w:val="1"/>
      <w:numFmt w:val="none"/>
      <w:lvlText w:val=""/>
      <w:lvlJc w:val="left"/>
      <w:pPr>
        <w:tabs>
          <w:tab w:val="num" w:pos="4121"/>
        </w:tabs>
        <w:ind w:left="4121" w:hanging="576"/>
      </w:pPr>
    </w:lvl>
    <w:lvl w:ilvl="2">
      <w:start w:val="1"/>
      <w:numFmt w:val="none"/>
      <w:lvlText w:val=""/>
      <w:lvlJc w:val="left"/>
      <w:pPr>
        <w:tabs>
          <w:tab w:val="num" w:pos="4265"/>
        </w:tabs>
        <w:ind w:left="4265" w:hanging="720"/>
      </w:pPr>
    </w:lvl>
    <w:lvl w:ilvl="3">
      <w:start w:val="1"/>
      <w:numFmt w:val="none"/>
      <w:lvlText w:val=""/>
      <w:lvlJc w:val="left"/>
      <w:pPr>
        <w:tabs>
          <w:tab w:val="num" w:pos="4409"/>
        </w:tabs>
        <w:ind w:left="4409" w:hanging="864"/>
      </w:pPr>
    </w:lvl>
    <w:lvl w:ilvl="4">
      <w:start w:val="1"/>
      <w:numFmt w:val="none"/>
      <w:lvlText w:val=""/>
      <w:lvlJc w:val="left"/>
      <w:pPr>
        <w:tabs>
          <w:tab w:val="num" w:pos="4553"/>
        </w:tabs>
        <w:ind w:left="4553" w:hanging="1008"/>
      </w:pPr>
    </w:lvl>
    <w:lvl w:ilvl="5">
      <w:start w:val="1"/>
      <w:numFmt w:val="none"/>
      <w:lvlText w:val=""/>
      <w:lvlJc w:val="left"/>
      <w:pPr>
        <w:tabs>
          <w:tab w:val="num" w:pos="4697"/>
        </w:tabs>
        <w:ind w:left="4697" w:hanging="1152"/>
      </w:pPr>
    </w:lvl>
    <w:lvl w:ilvl="6">
      <w:start w:val="1"/>
      <w:numFmt w:val="none"/>
      <w:lvlText w:val=""/>
      <w:lvlJc w:val="left"/>
      <w:pPr>
        <w:tabs>
          <w:tab w:val="num" w:pos="4841"/>
        </w:tabs>
        <w:ind w:left="4841" w:hanging="1296"/>
      </w:pPr>
    </w:lvl>
    <w:lvl w:ilvl="7">
      <w:start w:val="1"/>
      <w:numFmt w:val="none"/>
      <w:lvlText w:val=""/>
      <w:lvlJc w:val="left"/>
      <w:pPr>
        <w:tabs>
          <w:tab w:val="num" w:pos="4985"/>
        </w:tabs>
        <w:ind w:left="4985" w:hanging="1440"/>
      </w:pPr>
    </w:lvl>
    <w:lvl w:ilvl="8">
      <w:start w:val="1"/>
      <w:numFmt w:val="none"/>
      <w:lvlText w:val=""/>
      <w:lvlJc w:val="left"/>
      <w:pPr>
        <w:tabs>
          <w:tab w:val="num" w:pos="5129"/>
        </w:tabs>
        <w:ind w:left="5129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7" w15:restartNumberingAfterBreak="0">
    <w:nsid w:val="0FD166E8"/>
    <w:multiLevelType w:val="hybridMultilevel"/>
    <w:tmpl w:val="3BE4F0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23313"/>
    <w:multiLevelType w:val="hybridMultilevel"/>
    <w:tmpl w:val="77544B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42791"/>
    <w:multiLevelType w:val="hybridMultilevel"/>
    <w:tmpl w:val="2F3A08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27A6B"/>
    <w:multiLevelType w:val="hybridMultilevel"/>
    <w:tmpl w:val="E3F4B3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70610"/>
    <w:multiLevelType w:val="hybridMultilevel"/>
    <w:tmpl w:val="86A4AB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1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03"/>
    <w:rsid w:val="000F3227"/>
    <w:rsid w:val="00114CEA"/>
    <w:rsid w:val="001B1BB4"/>
    <w:rsid w:val="00201DB3"/>
    <w:rsid w:val="002274C9"/>
    <w:rsid w:val="00240249"/>
    <w:rsid w:val="00574703"/>
    <w:rsid w:val="005D47E2"/>
    <w:rsid w:val="006128B6"/>
    <w:rsid w:val="009C7567"/>
    <w:rsid w:val="00AB6507"/>
    <w:rsid w:val="00BA165F"/>
    <w:rsid w:val="00DA4CE2"/>
    <w:rsid w:val="00E15783"/>
    <w:rsid w:val="00E317AD"/>
    <w:rsid w:val="00E6293B"/>
    <w:rsid w:val="00E63CCC"/>
    <w:rsid w:val="00ED732C"/>
    <w:rsid w:val="00EE3F92"/>
    <w:rsid w:val="00F602A4"/>
    <w:rsid w:val="00F6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93EEC82-A84D-4C71-B891-D194CEAC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Lucida Sans Unicode" w:hAnsi="Calibri" w:cs="font338"/>
      <w:kern w:val="1"/>
      <w:sz w:val="22"/>
      <w:szCs w:val="22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DefaultParagraphFont0">
    <w:name w:val="Default Paragraph Font"/>
  </w:style>
  <w:style w:type="character" w:customStyle="1" w:styleId="Heading1Char">
    <w:name w:val="Heading 1 Char"/>
    <w:rPr>
      <w:rFonts w:ascii="Cambria" w:hAnsi="Cambria" w:cs="font338"/>
      <w:b/>
      <w:bCs/>
      <w:color w:val="365F91"/>
      <w:sz w:val="28"/>
      <w:szCs w:val="28"/>
    </w:rPr>
  </w:style>
  <w:style w:type="character" w:customStyle="1" w:styleId="Heading2Char">
    <w:name w:val="Heading 2 Char"/>
    <w:rPr>
      <w:rFonts w:ascii="Cambria" w:hAnsi="Cambria" w:cs="font338"/>
      <w:b/>
      <w:bCs/>
      <w:color w:val="4F81BD"/>
      <w:sz w:val="26"/>
      <w:szCs w:val="26"/>
    </w:rPr>
  </w:style>
  <w:style w:type="character" w:customStyle="1" w:styleId="Heading3Char">
    <w:name w:val="Heading 3 Char"/>
    <w:rPr>
      <w:rFonts w:ascii="Cambria" w:hAnsi="Cambria" w:cs="font338"/>
      <w:b/>
      <w:bCs/>
      <w:color w:val="4F81BD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suppressAutoHyphens/>
      <w:spacing w:line="100" w:lineRule="atLeast"/>
    </w:pPr>
    <w:rPr>
      <w:rFonts w:ascii="Calibri" w:eastAsia="Lucida Sans Unicode" w:hAnsi="Calibri" w:cs="font338"/>
      <w:kern w:val="1"/>
      <w:sz w:val="22"/>
      <w:szCs w:val="22"/>
      <w:lang w:eastAsia="ar-SA"/>
    </w:r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MITINC</Company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cp:lastModifiedBy>Anwaruddin, Mohammed</cp:lastModifiedBy>
  <cp:revision>3</cp:revision>
  <cp:lastPrinted>1601-01-01T00:00:00Z</cp:lastPrinted>
  <dcterms:created xsi:type="dcterms:W3CDTF">2016-02-04T02:25:00Z</dcterms:created>
  <dcterms:modified xsi:type="dcterms:W3CDTF">2016-02-04T02:39:00Z</dcterms:modified>
</cp:coreProperties>
</file>