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8645" w14:textId="77777777" w:rsidR="008D1F80" w:rsidRDefault="008D1F80" w:rsidP="007D0AAA">
      <w:pPr>
        <w:pStyle w:val="Title"/>
        <w:spacing w:line="360" w:lineRule="auto"/>
        <w:jc w:val="both"/>
        <w:rPr>
          <w:rFonts w:ascii="Times New Roman" w:hAnsi="Times New Roman"/>
          <w:sz w:val="96"/>
          <w:szCs w:val="96"/>
        </w:rPr>
      </w:pPr>
      <w:bookmarkStart w:id="0" w:name="_Toc132927725"/>
      <w:bookmarkStart w:id="1" w:name="_Toc132929229"/>
    </w:p>
    <w:p w14:paraId="4697231F" w14:textId="77777777" w:rsidR="008D1F80" w:rsidRDefault="008D1F80" w:rsidP="007D0AAA">
      <w:pPr>
        <w:pStyle w:val="Title"/>
        <w:spacing w:line="360" w:lineRule="auto"/>
        <w:jc w:val="both"/>
        <w:rPr>
          <w:rFonts w:ascii="Times New Roman" w:hAnsi="Times New Roman"/>
          <w:sz w:val="96"/>
          <w:szCs w:val="96"/>
        </w:rPr>
      </w:pPr>
    </w:p>
    <w:p w14:paraId="3AEB9284" w14:textId="23960D84" w:rsidR="00E73619" w:rsidRPr="00FA412E" w:rsidRDefault="00413929" w:rsidP="007D0AAA">
      <w:pPr>
        <w:pStyle w:val="Title"/>
        <w:spacing w:line="360" w:lineRule="auto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softHyphen/>
      </w:r>
      <w:r>
        <w:rPr>
          <w:rFonts w:ascii="Times New Roman" w:hAnsi="Times New Roman"/>
          <w:sz w:val="96"/>
          <w:szCs w:val="96"/>
        </w:rPr>
        <w:softHyphen/>
      </w:r>
      <w:r>
        <w:rPr>
          <w:rFonts w:ascii="Times New Roman" w:hAnsi="Times New Roman"/>
          <w:sz w:val="96"/>
          <w:szCs w:val="96"/>
        </w:rPr>
        <w:softHyphen/>
      </w:r>
      <w:r w:rsidR="00E73619">
        <w:rPr>
          <w:rFonts w:ascii="Times New Roman" w:hAnsi="Times New Roman"/>
          <w:sz w:val="96"/>
          <w:szCs w:val="96"/>
        </w:rPr>
        <w:t>Documentation</w:t>
      </w:r>
      <w:bookmarkEnd w:id="0"/>
      <w:bookmarkEnd w:id="1"/>
    </w:p>
    <w:p w14:paraId="7A60A68B" w14:textId="28F984B3" w:rsidR="00E73619" w:rsidRPr="00FA412E" w:rsidRDefault="00E73619" w:rsidP="007D0AAA">
      <w:pPr>
        <w:pStyle w:val="Title"/>
        <w:spacing w:line="360" w:lineRule="auto"/>
        <w:rPr>
          <w:rFonts w:ascii="Times New Roman" w:hAnsi="Times New Roman"/>
          <w:sz w:val="40"/>
          <w:szCs w:val="40"/>
        </w:rPr>
      </w:pPr>
      <w:bookmarkStart w:id="2" w:name="_Toc130656598"/>
      <w:bookmarkStart w:id="3" w:name="_Toc130672689"/>
      <w:bookmarkStart w:id="4" w:name="_Toc130672738"/>
      <w:bookmarkStart w:id="5" w:name="_Toc130672815"/>
      <w:bookmarkStart w:id="6" w:name="_Toc132927726"/>
      <w:bookmarkStart w:id="7" w:name="_Toc132929230"/>
      <w:r>
        <w:rPr>
          <w:rFonts w:ascii="Times New Roman" w:hAnsi="Times New Roman"/>
          <w:sz w:val="40"/>
          <w:szCs w:val="40"/>
        </w:rPr>
        <w:t xml:space="preserve">Assignment </w:t>
      </w:r>
      <w:bookmarkEnd w:id="2"/>
      <w:bookmarkEnd w:id="3"/>
      <w:bookmarkEnd w:id="4"/>
      <w:bookmarkEnd w:id="5"/>
      <w:r>
        <w:rPr>
          <w:rFonts w:ascii="Times New Roman" w:hAnsi="Times New Roman"/>
          <w:sz w:val="40"/>
          <w:szCs w:val="40"/>
        </w:rPr>
        <w:t xml:space="preserve">3. </w:t>
      </w:r>
      <w:bookmarkEnd w:id="6"/>
      <w:bookmarkEnd w:id="7"/>
      <w:r>
        <w:rPr>
          <w:rFonts w:ascii="Times New Roman" w:hAnsi="Times New Roman"/>
          <w:sz w:val="40"/>
          <w:szCs w:val="40"/>
        </w:rPr>
        <w:t>Order Management System</w:t>
      </w:r>
    </w:p>
    <w:p w14:paraId="25AAD790" w14:textId="77777777" w:rsidR="007E19C8" w:rsidRDefault="007E19C8" w:rsidP="007D0AAA">
      <w:pPr>
        <w:spacing w:line="360" w:lineRule="auto"/>
        <w:jc w:val="both"/>
      </w:pPr>
    </w:p>
    <w:p w14:paraId="3E3EB61F" w14:textId="77777777" w:rsidR="006C1AA2" w:rsidRPr="006C1AA2" w:rsidRDefault="006C1AA2" w:rsidP="007D0AAA">
      <w:pPr>
        <w:spacing w:line="360" w:lineRule="auto"/>
        <w:jc w:val="both"/>
      </w:pPr>
    </w:p>
    <w:p w14:paraId="7B65A834" w14:textId="77777777" w:rsidR="006C1AA2" w:rsidRPr="006C1AA2" w:rsidRDefault="006C1AA2" w:rsidP="007D0AAA">
      <w:pPr>
        <w:spacing w:line="360" w:lineRule="auto"/>
        <w:jc w:val="both"/>
      </w:pPr>
    </w:p>
    <w:p w14:paraId="51427E53" w14:textId="77777777" w:rsidR="006C1AA2" w:rsidRPr="006C1AA2" w:rsidRDefault="006C1AA2" w:rsidP="007D0AAA">
      <w:pPr>
        <w:spacing w:line="360" w:lineRule="auto"/>
        <w:jc w:val="both"/>
      </w:pPr>
    </w:p>
    <w:p w14:paraId="1C02E2F9" w14:textId="77777777" w:rsidR="006C1AA2" w:rsidRPr="006C1AA2" w:rsidRDefault="006C1AA2" w:rsidP="007D0AAA">
      <w:pPr>
        <w:spacing w:line="360" w:lineRule="auto"/>
        <w:jc w:val="both"/>
      </w:pPr>
    </w:p>
    <w:p w14:paraId="2641679E" w14:textId="77777777" w:rsidR="006C1AA2" w:rsidRPr="006C1AA2" w:rsidRDefault="006C1AA2" w:rsidP="007D0AAA">
      <w:pPr>
        <w:spacing w:line="360" w:lineRule="auto"/>
        <w:jc w:val="both"/>
      </w:pPr>
    </w:p>
    <w:p w14:paraId="2D17A6B5" w14:textId="77777777" w:rsidR="006C1AA2" w:rsidRPr="006C1AA2" w:rsidRDefault="006C1AA2" w:rsidP="007D0AAA">
      <w:pPr>
        <w:spacing w:line="360" w:lineRule="auto"/>
        <w:jc w:val="both"/>
      </w:pPr>
    </w:p>
    <w:p w14:paraId="1ADBD0A4" w14:textId="77777777" w:rsidR="006C1AA2" w:rsidRPr="006C1AA2" w:rsidRDefault="006C1AA2" w:rsidP="007D0AAA">
      <w:pPr>
        <w:spacing w:line="360" w:lineRule="auto"/>
        <w:jc w:val="both"/>
      </w:pPr>
    </w:p>
    <w:p w14:paraId="102FFB6A" w14:textId="77777777" w:rsidR="006C1AA2" w:rsidRPr="006C1AA2" w:rsidRDefault="006C1AA2" w:rsidP="007D0AAA">
      <w:pPr>
        <w:spacing w:line="360" w:lineRule="auto"/>
        <w:jc w:val="both"/>
      </w:pPr>
    </w:p>
    <w:p w14:paraId="7085362E" w14:textId="77777777" w:rsidR="006C1AA2" w:rsidRDefault="006C1AA2" w:rsidP="007D0AAA">
      <w:pPr>
        <w:spacing w:line="360" w:lineRule="auto"/>
        <w:jc w:val="right"/>
      </w:pPr>
    </w:p>
    <w:p w14:paraId="5DEE3CD3" w14:textId="17A06397" w:rsidR="006C1AA2" w:rsidRDefault="006C1AA2" w:rsidP="007D0AAA">
      <w:pPr>
        <w:tabs>
          <w:tab w:val="left" w:pos="7964"/>
        </w:tabs>
        <w:spacing w:line="360" w:lineRule="auto"/>
        <w:jc w:val="right"/>
      </w:pPr>
      <w:r>
        <w:tab/>
      </w:r>
    </w:p>
    <w:p w14:paraId="0963026F" w14:textId="77777777" w:rsidR="006C1AA2" w:rsidRDefault="006C1AA2" w:rsidP="007D0AAA">
      <w:pPr>
        <w:tabs>
          <w:tab w:val="left" w:pos="7964"/>
        </w:tabs>
        <w:spacing w:line="360" w:lineRule="auto"/>
        <w:jc w:val="right"/>
      </w:pPr>
    </w:p>
    <w:p w14:paraId="58725BD3" w14:textId="5F450F7E" w:rsidR="006C1AA2" w:rsidRPr="00FA412E" w:rsidRDefault="006C1AA2" w:rsidP="007D0AAA">
      <w:pPr>
        <w:spacing w:line="360" w:lineRule="auto"/>
        <w:jc w:val="right"/>
        <w:rPr>
          <w:rFonts w:ascii="Times New Roman" w:hAnsi="Times New Roman"/>
        </w:rPr>
      </w:pPr>
      <w:r w:rsidRPr="00FA412E">
        <w:rPr>
          <w:rFonts w:ascii="Times New Roman" w:hAnsi="Times New Roman"/>
        </w:rPr>
        <w:t xml:space="preserve">Student: </w:t>
      </w:r>
      <w:r>
        <w:rPr>
          <w:rFonts w:ascii="Times New Roman" w:hAnsi="Times New Roman"/>
        </w:rPr>
        <w:t>Potra Paul-Antonio</w:t>
      </w:r>
    </w:p>
    <w:p w14:paraId="363998A7" w14:textId="77777777" w:rsidR="006C1AA2" w:rsidRDefault="006C1AA2" w:rsidP="007D0AAA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 w:rsidRPr="00FA412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30421</w:t>
      </w:r>
    </w:p>
    <w:p w14:paraId="0865F822" w14:textId="77777777" w:rsidR="006A4951" w:rsidRDefault="006A4951" w:rsidP="007D0AAA">
      <w:pPr>
        <w:pStyle w:val="Heading1"/>
        <w:spacing w:line="360" w:lineRule="auto"/>
        <w:jc w:val="both"/>
        <w:rPr>
          <w:rFonts w:ascii="Times New Roman" w:hAnsi="Times New Roman"/>
        </w:rPr>
      </w:pPr>
      <w:bookmarkStart w:id="8" w:name="_Toc132929234"/>
      <w:r>
        <w:rPr>
          <w:rFonts w:ascii="Times New Roman" w:hAnsi="Times New Roman"/>
        </w:rPr>
        <w:lastRenderedPageBreak/>
        <w:t>Design</w:t>
      </w:r>
      <w:bookmarkEnd w:id="8"/>
    </w:p>
    <w:p w14:paraId="66C18820" w14:textId="3D8CF00B" w:rsidR="008152F2" w:rsidRDefault="00E107CD" w:rsidP="007D0AA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="003A1DA7">
        <w:rPr>
          <w:rFonts w:ascii="Times New Roman" w:hAnsi="Times New Roman" w:cs="Times New Roman"/>
          <w:lang w:val="en-US"/>
        </w:rPr>
        <w:t>This application has a layered architecture with the following packages</w:t>
      </w:r>
      <w:r w:rsidR="00C3790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C37907" w:rsidRPr="003A0730">
        <w:rPr>
          <w:rFonts w:ascii="Times New Roman" w:hAnsi="Times New Roman" w:cs="Times New Roman"/>
          <w:i/>
          <w:iCs/>
          <w:lang w:val="en-US"/>
        </w:rPr>
        <w:t>businessLogic</w:t>
      </w:r>
      <w:proofErr w:type="spellEnd"/>
      <w:r w:rsidR="00C37907">
        <w:rPr>
          <w:rFonts w:ascii="Times New Roman" w:hAnsi="Times New Roman" w:cs="Times New Roman"/>
          <w:lang w:val="en-US"/>
        </w:rPr>
        <w:t xml:space="preserve">, </w:t>
      </w:r>
      <w:r w:rsidR="00C37907" w:rsidRPr="003A0730">
        <w:rPr>
          <w:rFonts w:ascii="Times New Roman" w:hAnsi="Times New Roman" w:cs="Times New Roman"/>
          <w:i/>
          <w:iCs/>
          <w:lang w:val="en-US"/>
        </w:rPr>
        <w:t>connection</w:t>
      </w:r>
      <w:r w:rsidR="00C3790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37907" w:rsidRPr="003A0730">
        <w:rPr>
          <w:rFonts w:ascii="Times New Roman" w:hAnsi="Times New Roman" w:cs="Times New Roman"/>
          <w:i/>
          <w:iCs/>
          <w:lang w:val="en-US"/>
        </w:rPr>
        <w:t>dataAccess</w:t>
      </w:r>
      <w:proofErr w:type="spellEnd"/>
      <w:r w:rsidR="00C37907">
        <w:rPr>
          <w:rFonts w:ascii="Times New Roman" w:hAnsi="Times New Roman" w:cs="Times New Roman"/>
          <w:lang w:val="en-US"/>
        </w:rPr>
        <w:t xml:space="preserve">, </w:t>
      </w:r>
      <w:r w:rsidR="00C37907" w:rsidRPr="003A0730">
        <w:rPr>
          <w:rFonts w:ascii="Times New Roman" w:hAnsi="Times New Roman" w:cs="Times New Roman"/>
          <w:i/>
          <w:iCs/>
          <w:lang w:val="en-US"/>
        </w:rPr>
        <w:t>model</w:t>
      </w:r>
      <w:r w:rsidR="00C37907">
        <w:rPr>
          <w:rFonts w:ascii="Times New Roman" w:hAnsi="Times New Roman" w:cs="Times New Roman"/>
          <w:lang w:val="en-US"/>
        </w:rPr>
        <w:t xml:space="preserve"> and </w:t>
      </w:r>
      <w:r w:rsidR="00C37907" w:rsidRPr="003A0730">
        <w:rPr>
          <w:rFonts w:ascii="Times New Roman" w:hAnsi="Times New Roman" w:cs="Times New Roman"/>
          <w:i/>
          <w:iCs/>
          <w:lang w:val="en-US"/>
        </w:rPr>
        <w:t>presentation</w:t>
      </w:r>
      <w:r w:rsidR="00C37907">
        <w:rPr>
          <w:rFonts w:ascii="Times New Roman" w:hAnsi="Times New Roman" w:cs="Times New Roman"/>
          <w:lang w:val="en-US"/>
        </w:rPr>
        <w:t>.</w:t>
      </w:r>
    </w:p>
    <w:p w14:paraId="6A3413AC" w14:textId="32A412B1" w:rsidR="00ED2FA1" w:rsidRDefault="00ED2FA1" w:rsidP="007D0AA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We’ll start with the </w:t>
      </w:r>
      <w:r w:rsidRPr="006D044C">
        <w:rPr>
          <w:rFonts w:ascii="Times New Roman" w:hAnsi="Times New Roman" w:cs="Times New Roman"/>
          <w:i/>
          <w:iCs/>
          <w:lang w:val="en-US"/>
        </w:rPr>
        <w:t>connection</w:t>
      </w:r>
      <w:r>
        <w:rPr>
          <w:rFonts w:ascii="Times New Roman" w:hAnsi="Times New Roman" w:cs="Times New Roman"/>
          <w:lang w:val="en-US"/>
        </w:rPr>
        <w:t xml:space="preserve"> package. It contains only one </w:t>
      </w:r>
      <w:r w:rsidR="006D044C">
        <w:rPr>
          <w:rFonts w:ascii="Times New Roman" w:hAnsi="Times New Roman" w:cs="Times New Roman"/>
          <w:lang w:val="en-US"/>
        </w:rPr>
        <w:t xml:space="preserve">class, </w:t>
      </w:r>
      <w:proofErr w:type="spellStart"/>
      <w:r w:rsidR="006D044C" w:rsidRPr="005C18A1">
        <w:rPr>
          <w:rFonts w:ascii="Times New Roman" w:hAnsi="Times New Roman" w:cs="Times New Roman"/>
          <w:i/>
          <w:iCs/>
          <w:lang w:val="en-US"/>
        </w:rPr>
        <w:t>ConnectionFactory</w:t>
      </w:r>
      <w:proofErr w:type="spellEnd"/>
      <w:r w:rsidR="006D044C">
        <w:rPr>
          <w:rFonts w:ascii="Times New Roman" w:hAnsi="Times New Roman" w:cs="Times New Roman"/>
          <w:lang w:val="en-US"/>
        </w:rPr>
        <w:t>.</w:t>
      </w:r>
      <w:r w:rsidR="005C18A1">
        <w:rPr>
          <w:rFonts w:ascii="Times New Roman" w:hAnsi="Times New Roman" w:cs="Times New Roman"/>
          <w:lang w:val="en-US"/>
        </w:rPr>
        <w:t xml:space="preserve"> Using the factory design pattern, this class ensures that the connection to the database </w:t>
      </w:r>
      <w:r w:rsidR="0011654B">
        <w:rPr>
          <w:rFonts w:ascii="Times New Roman" w:hAnsi="Times New Roman" w:cs="Times New Roman"/>
          <w:lang w:val="en-US"/>
        </w:rPr>
        <w:t xml:space="preserve">connection is not opened more than once at one time. That is, if there is </w:t>
      </w:r>
      <w:r w:rsidR="003B6E8F">
        <w:rPr>
          <w:rFonts w:ascii="Times New Roman" w:hAnsi="Times New Roman" w:cs="Times New Roman"/>
          <w:lang w:val="en-US"/>
        </w:rPr>
        <w:t xml:space="preserve">an active connection and some class wants to create a new one, it will just return the already existing connection. It also closes the </w:t>
      </w:r>
      <w:r w:rsidR="003B6E8F" w:rsidRPr="009D7C95">
        <w:rPr>
          <w:rFonts w:ascii="Times New Roman" w:hAnsi="Times New Roman" w:cs="Times New Roman"/>
          <w:i/>
          <w:iCs/>
          <w:lang w:val="en-US"/>
        </w:rPr>
        <w:t>Connection</w:t>
      </w:r>
      <w:r w:rsidR="003B6E8F">
        <w:rPr>
          <w:rFonts w:ascii="Times New Roman" w:hAnsi="Times New Roman" w:cs="Times New Roman"/>
          <w:lang w:val="en-US"/>
        </w:rPr>
        <w:t xml:space="preserve">, </w:t>
      </w:r>
      <w:r w:rsidR="003B6E8F" w:rsidRPr="009D7C95">
        <w:rPr>
          <w:rFonts w:ascii="Times New Roman" w:hAnsi="Times New Roman" w:cs="Times New Roman"/>
          <w:i/>
          <w:iCs/>
          <w:lang w:val="en-US"/>
        </w:rPr>
        <w:t>Statement</w:t>
      </w:r>
      <w:r w:rsidR="003B6E8F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3B6E8F" w:rsidRPr="009D7C95">
        <w:rPr>
          <w:rFonts w:ascii="Times New Roman" w:hAnsi="Times New Roman" w:cs="Times New Roman"/>
          <w:i/>
          <w:iCs/>
          <w:lang w:val="en-US"/>
        </w:rPr>
        <w:t>ResultSet</w:t>
      </w:r>
      <w:proofErr w:type="spellEnd"/>
      <w:r w:rsidR="003B6E8F">
        <w:rPr>
          <w:rFonts w:ascii="Times New Roman" w:hAnsi="Times New Roman" w:cs="Times New Roman"/>
          <w:lang w:val="en-US"/>
        </w:rPr>
        <w:t xml:space="preserve"> if they are not already closed.</w:t>
      </w:r>
    </w:p>
    <w:p w14:paraId="5E5DE70D" w14:textId="7E2AD799" w:rsidR="00810C81" w:rsidRDefault="00810C81" w:rsidP="007D0AA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C8602E">
        <w:rPr>
          <w:rFonts w:ascii="Times New Roman" w:hAnsi="Times New Roman" w:cs="Times New Roman"/>
          <w:lang w:val="en-US"/>
        </w:rPr>
        <w:t xml:space="preserve">The </w:t>
      </w:r>
      <w:r w:rsidR="00C8602E" w:rsidRPr="00ED2FA1">
        <w:rPr>
          <w:rFonts w:ascii="Times New Roman" w:hAnsi="Times New Roman" w:cs="Times New Roman"/>
          <w:i/>
          <w:iCs/>
          <w:lang w:val="en-US"/>
        </w:rPr>
        <w:t>model</w:t>
      </w:r>
      <w:r>
        <w:rPr>
          <w:rFonts w:ascii="Times New Roman" w:hAnsi="Times New Roman" w:cs="Times New Roman"/>
          <w:lang w:val="en-US"/>
        </w:rPr>
        <w:t xml:space="preserve"> </w:t>
      </w:r>
      <w:r w:rsidR="00C8602E">
        <w:rPr>
          <w:rFonts w:ascii="Times New Roman" w:hAnsi="Times New Roman" w:cs="Times New Roman"/>
          <w:lang w:val="en-US"/>
        </w:rPr>
        <w:t xml:space="preserve">package </w:t>
      </w:r>
      <w:r>
        <w:rPr>
          <w:rFonts w:ascii="Times New Roman" w:hAnsi="Times New Roman" w:cs="Times New Roman"/>
          <w:lang w:val="en-US"/>
        </w:rPr>
        <w:t>contains the classes which correspond to the tables in the database (Client, Product, Order and Bi</w:t>
      </w:r>
      <w:r w:rsidR="00846E73">
        <w:rPr>
          <w:rFonts w:ascii="Times New Roman" w:hAnsi="Times New Roman" w:cs="Times New Roman"/>
          <w:lang w:val="en-US"/>
        </w:rPr>
        <w:t xml:space="preserve">ll, which is </w:t>
      </w:r>
      <w:r w:rsidR="003815F8">
        <w:rPr>
          <w:rFonts w:ascii="Times New Roman" w:hAnsi="Times New Roman" w:cs="Times New Roman"/>
          <w:lang w:val="en-US"/>
        </w:rPr>
        <w:t>a</w:t>
      </w:r>
      <w:r w:rsidR="00846E73">
        <w:rPr>
          <w:rFonts w:ascii="Times New Roman" w:hAnsi="Times New Roman" w:cs="Times New Roman"/>
          <w:lang w:val="en-US"/>
        </w:rPr>
        <w:t xml:space="preserve"> record)</w:t>
      </w:r>
      <w:r w:rsidR="00651ACF">
        <w:rPr>
          <w:rFonts w:ascii="Times New Roman" w:hAnsi="Times New Roman" w:cs="Times New Roman"/>
          <w:lang w:val="en-US"/>
        </w:rPr>
        <w:t>.</w:t>
      </w:r>
      <w:r w:rsidR="00B55668">
        <w:rPr>
          <w:rFonts w:ascii="Times New Roman" w:hAnsi="Times New Roman" w:cs="Times New Roman"/>
          <w:lang w:val="en-US"/>
        </w:rPr>
        <w:t xml:space="preserve"> Every instance variable in those classes represents a field (column) from the database table.</w:t>
      </w:r>
    </w:p>
    <w:p w14:paraId="329560B4" w14:textId="59FA368C" w:rsidR="00FE4139" w:rsidRDefault="00502DD2" w:rsidP="007D0AA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D14DBF"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en-US"/>
        </w:rPr>
        <w:t xml:space="preserve"> access the database, I created a separate package, </w:t>
      </w:r>
      <w:proofErr w:type="spellStart"/>
      <w:r w:rsidRPr="00D14DBF">
        <w:rPr>
          <w:rFonts w:ascii="Times New Roman" w:hAnsi="Times New Roman" w:cs="Times New Roman"/>
          <w:i/>
          <w:iCs/>
          <w:lang w:val="en-US"/>
        </w:rPr>
        <w:t>dataAccess</w:t>
      </w:r>
      <w:proofErr w:type="spellEnd"/>
      <w:r>
        <w:rPr>
          <w:rFonts w:ascii="Times New Roman" w:hAnsi="Times New Roman" w:cs="Times New Roman"/>
          <w:lang w:val="en-US"/>
        </w:rPr>
        <w:t xml:space="preserve">. This contains only data access objects (DAO). One of them is the </w:t>
      </w:r>
      <w:proofErr w:type="spellStart"/>
      <w:r w:rsidRPr="00D14DBF">
        <w:rPr>
          <w:rFonts w:ascii="Times New Roman" w:hAnsi="Times New Roman" w:cs="Times New Roman"/>
          <w:i/>
          <w:iCs/>
          <w:lang w:val="en-US"/>
        </w:rPr>
        <w:t>AbstractDAO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="003D327E">
        <w:rPr>
          <w:rFonts w:ascii="Times New Roman" w:hAnsi="Times New Roman" w:cs="Times New Roman"/>
          <w:lang w:val="en-US"/>
        </w:rPr>
        <w:t xml:space="preserve"> where basic CRUD methods that can be applied to every table in the database are</w:t>
      </w:r>
      <w:r w:rsidR="006707CE">
        <w:rPr>
          <w:rFonts w:ascii="Times New Roman" w:hAnsi="Times New Roman" w:cs="Times New Roman"/>
          <w:lang w:val="en-US"/>
        </w:rPr>
        <w:t xml:space="preserve"> implemented. By creating this generic class don’t need to write the same function for every table separately, but instead we have a generic one in a single place.</w:t>
      </w:r>
    </w:p>
    <w:p w14:paraId="638560C8" w14:textId="6E4D5B78" w:rsidR="00C4462D" w:rsidRDefault="00C4462D" w:rsidP="00C4462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4462D">
        <w:rPr>
          <w:rFonts w:ascii="Times New Roman" w:hAnsi="Times New Roman" w:cs="Times New Roman"/>
          <w:lang w:val="en-US"/>
        </w:rPr>
        <w:drawing>
          <wp:inline distT="0" distB="0" distL="0" distR="0" wp14:anchorId="73A4D654" wp14:editId="15BF3BEB">
            <wp:extent cx="3200400" cy="317500"/>
            <wp:effectExtent l="0" t="0" r="0" b="0"/>
            <wp:docPr id="47270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01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A903" w14:textId="0E825848" w:rsidR="00165BB3" w:rsidRDefault="0037696A" w:rsidP="00C4462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The implemented methods are finding an entry in the table by id</w:t>
      </w:r>
      <w:r w:rsidR="0090131A">
        <w:rPr>
          <w:rFonts w:ascii="Times New Roman" w:hAnsi="Times New Roman" w:cs="Times New Roman"/>
          <w:lang w:val="en-US"/>
        </w:rPr>
        <w:t>, finding all entries in the table</w:t>
      </w:r>
      <w:r w:rsidR="000A49A7">
        <w:rPr>
          <w:rFonts w:ascii="Times New Roman" w:hAnsi="Times New Roman" w:cs="Times New Roman"/>
          <w:lang w:val="en-US"/>
        </w:rPr>
        <w:t xml:space="preserve">, insert an item in the corresponding table and </w:t>
      </w:r>
      <w:r w:rsidR="007554A5">
        <w:rPr>
          <w:rFonts w:ascii="Times New Roman" w:hAnsi="Times New Roman" w:cs="Times New Roman"/>
          <w:lang w:val="en-US"/>
        </w:rPr>
        <w:t>deleting an item by id (assuming the id is the primary key, or at least unique).</w:t>
      </w:r>
    </w:p>
    <w:p w14:paraId="240F0F9A" w14:textId="2E8127D3" w:rsidR="00165BB3" w:rsidRDefault="00165BB3" w:rsidP="00C4462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5BB3">
        <w:rPr>
          <w:rFonts w:ascii="Times New Roman" w:hAnsi="Times New Roman" w:cs="Times New Roman"/>
          <w:lang w:val="en-US"/>
        </w:rPr>
        <w:drawing>
          <wp:inline distT="0" distB="0" distL="0" distR="0" wp14:anchorId="2BE185D2" wp14:editId="05D79DAA">
            <wp:extent cx="3060700" cy="342900"/>
            <wp:effectExtent l="0" t="0" r="0" b="0"/>
            <wp:docPr id="151989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98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CCC5" w14:textId="1903F3D3" w:rsidR="00165BB3" w:rsidRDefault="00165BB3" w:rsidP="00C4462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65BB3">
        <w:rPr>
          <w:rFonts w:ascii="Times New Roman" w:hAnsi="Times New Roman" w:cs="Times New Roman"/>
          <w:lang w:val="en-US"/>
        </w:rPr>
        <w:drawing>
          <wp:inline distT="0" distB="0" distL="0" distR="0" wp14:anchorId="47ADAABC" wp14:editId="6C7BDA44">
            <wp:extent cx="3175000" cy="381000"/>
            <wp:effectExtent l="0" t="0" r="0" b="0"/>
            <wp:docPr id="147759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93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6582" w14:textId="3F92670C" w:rsidR="00630E52" w:rsidRDefault="00630E52" w:rsidP="00C4462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30E52">
        <w:rPr>
          <w:rFonts w:ascii="Times New Roman" w:hAnsi="Times New Roman" w:cs="Times New Roman"/>
          <w:lang w:val="en-US"/>
        </w:rPr>
        <w:drawing>
          <wp:inline distT="0" distB="0" distL="0" distR="0" wp14:anchorId="6E881159" wp14:editId="750E62F0">
            <wp:extent cx="4940300" cy="317500"/>
            <wp:effectExtent l="0" t="0" r="0" b="0"/>
            <wp:docPr id="87243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38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5BAF" w14:textId="542BAAEF" w:rsidR="000A49A7" w:rsidRDefault="000A49A7" w:rsidP="00C4462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A49A7">
        <w:rPr>
          <w:rFonts w:ascii="Times New Roman" w:hAnsi="Times New Roman" w:cs="Times New Roman"/>
          <w:lang w:val="en-US"/>
        </w:rPr>
        <w:drawing>
          <wp:inline distT="0" distB="0" distL="0" distR="0" wp14:anchorId="2A497D13" wp14:editId="60500B1B">
            <wp:extent cx="5575300" cy="381000"/>
            <wp:effectExtent l="0" t="0" r="0" b="0"/>
            <wp:docPr id="42589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99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CBF7" w14:textId="77777777" w:rsidR="00DB5806" w:rsidRDefault="00572B57" w:rsidP="00C4462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The update operation was done individually for every class. Thus, I have implemented </w:t>
      </w:r>
      <w:r w:rsidR="00DB5806">
        <w:rPr>
          <w:rFonts w:ascii="Times New Roman" w:hAnsi="Times New Roman" w:cs="Times New Roman"/>
          <w:lang w:val="en-US"/>
        </w:rPr>
        <w:t>the following:</w:t>
      </w:r>
    </w:p>
    <w:p w14:paraId="26A4194C" w14:textId="20B7FBF0" w:rsidR="00DB5806" w:rsidRDefault="00572B57" w:rsidP="00DB58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5806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6D5720">
        <w:rPr>
          <w:rFonts w:ascii="Times New Roman" w:hAnsi="Times New Roman" w:cs="Times New Roman"/>
          <w:i/>
          <w:iCs/>
          <w:lang w:val="en-US"/>
        </w:rPr>
        <w:t>ClientDAO</w:t>
      </w:r>
      <w:proofErr w:type="spellEnd"/>
      <w:r w:rsidRPr="00DB5806">
        <w:rPr>
          <w:rFonts w:ascii="Times New Roman" w:hAnsi="Times New Roman" w:cs="Times New Roman"/>
          <w:lang w:val="en-US"/>
        </w:rPr>
        <w:t xml:space="preserve"> class </w:t>
      </w:r>
      <w:r w:rsidR="00DC5359" w:rsidRPr="00DB5806">
        <w:rPr>
          <w:rFonts w:ascii="Times New Roman" w:hAnsi="Times New Roman" w:cs="Times New Roman"/>
          <w:lang w:val="en-US"/>
        </w:rPr>
        <w:t xml:space="preserve">with a method to update the name of the client given by </w:t>
      </w:r>
      <w:r w:rsidR="007A5671" w:rsidRPr="00DB5806">
        <w:rPr>
          <w:rFonts w:ascii="Times New Roman" w:hAnsi="Times New Roman" w:cs="Times New Roman"/>
          <w:lang w:val="en-US"/>
        </w:rPr>
        <w:t>id.</w:t>
      </w:r>
    </w:p>
    <w:p w14:paraId="5459D079" w14:textId="2A916388" w:rsidR="00572B57" w:rsidRDefault="009A652B" w:rsidP="00DB58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5806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6D5720">
        <w:rPr>
          <w:rFonts w:ascii="Times New Roman" w:hAnsi="Times New Roman" w:cs="Times New Roman"/>
          <w:i/>
          <w:iCs/>
          <w:lang w:val="en-US"/>
        </w:rPr>
        <w:t>ProductDAO</w:t>
      </w:r>
      <w:proofErr w:type="spellEnd"/>
      <w:r w:rsidRPr="00DB5806">
        <w:rPr>
          <w:rFonts w:ascii="Times New Roman" w:hAnsi="Times New Roman" w:cs="Times New Roman"/>
          <w:lang w:val="en-US"/>
        </w:rPr>
        <w:t xml:space="preserve"> class with a method to update the name of the product and one to update the quantity (the stock).</w:t>
      </w:r>
    </w:p>
    <w:p w14:paraId="619D0BFE" w14:textId="5DDF18D6" w:rsidR="00E41A61" w:rsidRDefault="00E41A61" w:rsidP="00DB58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An </w:t>
      </w:r>
      <w:proofErr w:type="spellStart"/>
      <w:r w:rsidRPr="00DA61D6">
        <w:rPr>
          <w:rFonts w:ascii="Times New Roman" w:hAnsi="Times New Roman" w:cs="Times New Roman"/>
          <w:i/>
          <w:iCs/>
          <w:lang w:val="en-US"/>
        </w:rPr>
        <w:t>OrderDAO</w:t>
      </w:r>
      <w:proofErr w:type="spellEnd"/>
      <w:r>
        <w:rPr>
          <w:rFonts w:ascii="Times New Roman" w:hAnsi="Times New Roman" w:cs="Times New Roman"/>
          <w:lang w:val="en-US"/>
        </w:rPr>
        <w:t xml:space="preserve"> class which overrides the insert method from the </w:t>
      </w:r>
      <w:proofErr w:type="spellStart"/>
      <w:r w:rsidRPr="00DA61D6">
        <w:rPr>
          <w:rFonts w:ascii="Times New Roman" w:hAnsi="Times New Roman" w:cs="Times New Roman"/>
          <w:i/>
          <w:iCs/>
          <w:lang w:val="en-US"/>
        </w:rPr>
        <w:t>AbstractDAO</w:t>
      </w:r>
      <w:proofErr w:type="spellEnd"/>
      <w:r>
        <w:rPr>
          <w:rFonts w:ascii="Times New Roman" w:hAnsi="Times New Roman" w:cs="Times New Roman"/>
          <w:lang w:val="en-US"/>
        </w:rPr>
        <w:t xml:space="preserve">. This was done because the order has auto </w:t>
      </w:r>
      <w:r w:rsidR="00DA61D6">
        <w:rPr>
          <w:rFonts w:ascii="Times New Roman" w:hAnsi="Times New Roman" w:cs="Times New Roman"/>
          <w:lang w:val="en-US"/>
        </w:rPr>
        <w:t>incremented</w:t>
      </w:r>
      <w:r>
        <w:rPr>
          <w:rFonts w:ascii="Times New Roman" w:hAnsi="Times New Roman" w:cs="Times New Roman"/>
          <w:lang w:val="en-US"/>
        </w:rPr>
        <w:t xml:space="preserve"> id in the database table, and thus the user does not need to insert </w:t>
      </w:r>
      <w:r w:rsidR="00211B7B">
        <w:rPr>
          <w:rFonts w:ascii="Times New Roman" w:hAnsi="Times New Roman" w:cs="Times New Roman"/>
          <w:lang w:val="en-US"/>
        </w:rPr>
        <w:t>an id</w:t>
      </w:r>
      <w:r w:rsidR="00AC305E">
        <w:rPr>
          <w:rFonts w:ascii="Times New Roman" w:hAnsi="Times New Roman" w:cs="Times New Roman"/>
          <w:lang w:val="en-US"/>
        </w:rPr>
        <w:t xml:space="preserve"> when placing the order. This means that the id field must be </w:t>
      </w:r>
      <w:r w:rsidR="00E348B6">
        <w:rPr>
          <w:rFonts w:ascii="Times New Roman" w:hAnsi="Times New Roman" w:cs="Times New Roman"/>
          <w:lang w:val="en-US"/>
        </w:rPr>
        <w:t>considered</w:t>
      </w:r>
      <w:r w:rsidR="00AC305E">
        <w:rPr>
          <w:rFonts w:ascii="Times New Roman" w:hAnsi="Times New Roman" w:cs="Times New Roman"/>
          <w:lang w:val="en-US"/>
        </w:rPr>
        <w:t xml:space="preserve"> when inserting an order in the database, which happens when using the </w:t>
      </w:r>
      <w:proofErr w:type="spellStart"/>
      <w:r w:rsidR="00AC305E" w:rsidRPr="00DA61D6">
        <w:rPr>
          <w:rFonts w:ascii="Times New Roman" w:hAnsi="Times New Roman" w:cs="Times New Roman"/>
          <w:i/>
          <w:iCs/>
          <w:lang w:val="en-US"/>
        </w:rPr>
        <w:t>AbstractDAO</w:t>
      </w:r>
      <w:proofErr w:type="spellEnd"/>
      <w:r w:rsidR="00AC305E">
        <w:rPr>
          <w:rFonts w:ascii="Times New Roman" w:hAnsi="Times New Roman" w:cs="Times New Roman"/>
          <w:lang w:val="en-US"/>
        </w:rPr>
        <w:t xml:space="preserve"> insert method.</w:t>
      </w:r>
    </w:p>
    <w:p w14:paraId="58E20B2F" w14:textId="51D1C831" w:rsidR="00580FD6" w:rsidRDefault="00580FD6" w:rsidP="0007721F">
      <w:pPr>
        <w:spacing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8C3F7B">
        <w:rPr>
          <w:rFonts w:ascii="Times New Roman" w:hAnsi="Times New Roman" w:cs="Times New Roman"/>
          <w:i/>
          <w:iCs/>
          <w:lang w:val="en-US"/>
        </w:rPr>
        <w:t>businessLogic</w:t>
      </w:r>
      <w:proofErr w:type="spellEnd"/>
      <w:r>
        <w:rPr>
          <w:rFonts w:ascii="Times New Roman" w:hAnsi="Times New Roman" w:cs="Times New Roman"/>
          <w:lang w:val="en-US"/>
        </w:rPr>
        <w:t xml:space="preserve"> package acts as an intermediate between the user (who interacts with the views) and the DAO objects.</w:t>
      </w:r>
      <w:r w:rsidR="0031256D">
        <w:rPr>
          <w:rFonts w:ascii="Times New Roman" w:hAnsi="Times New Roman" w:cs="Times New Roman"/>
          <w:lang w:val="en-US"/>
        </w:rPr>
        <w:t xml:space="preserve"> </w:t>
      </w:r>
      <w:r w:rsidR="004429C1">
        <w:rPr>
          <w:rFonts w:ascii="Times New Roman" w:hAnsi="Times New Roman" w:cs="Times New Roman"/>
          <w:lang w:val="en-US"/>
        </w:rPr>
        <w:t>It is responsible for calling the methods from the DAO classes, and, in addition, i</w:t>
      </w:r>
      <w:r w:rsidR="007C2583">
        <w:rPr>
          <w:rFonts w:ascii="Times New Roman" w:hAnsi="Times New Roman" w:cs="Times New Roman"/>
          <w:lang w:val="en-US"/>
        </w:rPr>
        <w:t>t</w:t>
      </w:r>
      <w:r w:rsidR="004429C1">
        <w:rPr>
          <w:rFonts w:ascii="Times New Roman" w:hAnsi="Times New Roman" w:cs="Times New Roman"/>
          <w:lang w:val="en-US"/>
        </w:rPr>
        <w:t xml:space="preserve"> does some </w:t>
      </w:r>
      <w:r w:rsidR="006C4266">
        <w:rPr>
          <w:rFonts w:ascii="Times New Roman" w:hAnsi="Times New Roman" w:cs="Times New Roman"/>
          <w:lang w:val="en-US"/>
        </w:rPr>
        <w:t>exception handling and null checks</w:t>
      </w:r>
      <w:r w:rsidR="006A6698">
        <w:rPr>
          <w:rFonts w:ascii="Times New Roman" w:hAnsi="Times New Roman" w:cs="Times New Roman"/>
          <w:lang w:val="en-US"/>
        </w:rPr>
        <w:t>.</w:t>
      </w:r>
    </w:p>
    <w:p w14:paraId="6B71B3A5" w14:textId="61A026AF" w:rsidR="009D233D" w:rsidRDefault="009D233D" w:rsidP="0007721F">
      <w:pPr>
        <w:spacing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Finally, the presenter package contains</w:t>
      </w:r>
      <w:r w:rsidR="000D484E">
        <w:rPr>
          <w:rFonts w:ascii="Times New Roman" w:hAnsi="Times New Roman" w:cs="Times New Roman"/>
          <w:lang w:val="en-US"/>
        </w:rPr>
        <w:t xml:space="preserve"> the views the user interacts with (</w:t>
      </w:r>
      <w:proofErr w:type="spellStart"/>
      <w:r w:rsidR="000D484E" w:rsidRPr="00931FB6">
        <w:rPr>
          <w:rFonts w:ascii="Times New Roman" w:hAnsi="Times New Roman" w:cs="Times New Roman"/>
          <w:i/>
          <w:iCs/>
          <w:lang w:val="en-US"/>
        </w:rPr>
        <w:t>MainView</w:t>
      </w:r>
      <w:proofErr w:type="spellEnd"/>
      <w:r w:rsidR="000D48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D484E" w:rsidRPr="00931FB6">
        <w:rPr>
          <w:rFonts w:ascii="Times New Roman" w:hAnsi="Times New Roman" w:cs="Times New Roman"/>
          <w:i/>
          <w:iCs/>
          <w:lang w:val="en-US"/>
        </w:rPr>
        <w:t>ClientView</w:t>
      </w:r>
      <w:proofErr w:type="spellEnd"/>
      <w:r w:rsidR="000D48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D484E" w:rsidRPr="00931FB6">
        <w:rPr>
          <w:rFonts w:ascii="Times New Roman" w:hAnsi="Times New Roman" w:cs="Times New Roman"/>
          <w:i/>
          <w:iCs/>
          <w:lang w:val="en-US"/>
        </w:rPr>
        <w:t>ProductView</w:t>
      </w:r>
      <w:proofErr w:type="spellEnd"/>
      <w:r w:rsidR="000D484E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0D484E" w:rsidRPr="00931FB6">
        <w:rPr>
          <w:rFonts w:ascii="Times New Roman" w:hAnsi="Times New Roman" w:cs="Times New Roman"/>
          <w:i/>
          <w:iCs/>
          <w:lang w:val="en-US"/>
        </w:rPr>
        <w:t>OrderView</w:t>
      </w:r>
      <w:proofErr w:type="spellEnd"/>
      <w:r w:rsidR="000D484E">
        <w:rPr>
          <w:rFonts w:ascii="Times New Roman" w:hAnsi="Times New Roman" w:cs="Times New Roman"/>
          <w:lang w:val="en-US"/>
        </w:rPr>
        <w:t xml:space="preserve">) and the </w:t>
      </w:r>
      <w:r w:rsidR="000D484E" w:rsidRPr="00931FB6">
        <w:rPr>
          <w:rFonts w:ascii="Times New Roman" w:hAnsi="Times New Roman" w:cs="Times New Roman"/>
          <w:i/>
          <w:iCs/>
          <w:lang w:val="en-US"/>
        </w:rPr>
        <w:t>Controller</w:t>
      </w:r>
      <w:r w:rsidR="000D484E">
        <w:rPr>
          <w:rFonts w:ascii="Times New Roman" w:hAnsi="Times New Roman" w:cs="Times New Roman"/>
          <w:lang w:val="en-US"/>
        </w:rPr>
        <w:t xml:space="preserve"> class, which handles the user </w:t>
      </w:r>
      <w:r w:rsidR="00256458">
        <w:rPr>
          <w:rFonts w:ascii="Times New Roman" w:hAnsi="Times New Roman" w:cs="Times New Roman"/>
          <w:lang w:val="en-US"/>
        </w:rPr>
        <w:t>interaction</w:t>
      </w:r>
      <w:r w:rsidR="000D484E">
        <w:rPr>
          <w:rFonts w:ascii="Times New Roman" w:hAnsi="Times New Roman" w:cs="Times New Roman"/>
          <w:lang w:val="en-US"/>
        </w:rPr>
        <w:t xml:space="preserve"> </w:t>
      </w:r>
      <w:r w:rsidR="00B859F6">
        <w:rPr>
          <w:rFonts w:ascii="Times New Roman" w:hAnsi="Times New Roman" w:cs="Times New Roman"/>
          <w:lang w:val="en-US"/>
        </w:rPr>
        <w:t>with the views and performs the necessary logic with the other classes</w:t>
      </w:r>
      <w:r w:rsidR="00752BE6">
        <w:rPr>
          <w:rFonts w:ascii="Times New Roman" w:hAnsi="Times New Roman" w:cs="Times New Roman"/>
          <w:lang w:val="en-US"/>
        </w:rPr>
        <w:t>.</w:t>
      </w:r>
    </w:p>
    <w:p w14:paraId="074DBE48" w14:textId="39578B1A" w:rsidR="00187AF2" w:rsidRPr="00580FD6" w:rsidRDefault="00187AF2" w:rsidP="0007721F">
      <w:pPr>
        <w:spacing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very important technique which was used on this application is reflection. </w:t>
      </w:r>
      <w:r w:rsidR="005A2C4D"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en-US"/>
        </w:rPr>
        <w:t xml:space="preserve"> avoid implementing the basic CRUD operations for every </w:t>
      </w:r>
      <w:r w:rsidR="00AE419E">
        <w:rPr>
          <w:rFonts w:ascii="Times New Roman" w:hAnsi="Times New Roman" w:cs="Times New Roman"/>
          <w:lang w:val="en-US"/>
        </w:rPr>
        <w:t>object</w:t>
      </w:r>
      <w:r>
        <w:rPr>
          <w:rFonts w:ascii="Times New Roman" w:hAnsi="Times New Roman" w:cs="Times New Roman"/>
          <w:lang w:val="en-US"/>
        </w:rPr>
        <w:t xml:space="preserve"> corresponding to a table in the database, I implemented the </w:t>
      </w:r>
      <w:proofErr w:type="spellStart"/>
      <w:r w:rsidRPr="00B77B88">
        <w:rPr>
          <w:rFonts w:ascii="Times New Roman" w:hAnsi="Times New Roman" w:cs="Times New Roman"/>
          <w:i/>
          <w:iCs/>
          <w:lang w:val="en-US"/>
        </w:rPr>
        <w:t>AbstractDAO</w:t>
      </w:r>
      <w:proofErr w:type="spellEnd"/>
      <w:r>
        <w:rPr>
          <w:rFonts w:ascii="Times New Roman" w:hAnsi="Times New Roman" w:cs="Times New Roman"/>
          <w:lang w:val="en-US"/>
        </w:rPr>
        <w:t xml:space="preserve"> class. This is a generic class, so </w:t>
      </w:r>
      <w:r w:rsidR="00B114BD">
        <w:rPr>
          <w:rFonts w:ascii="Times New Roman" w:hAnsi="Times New Roman" w:cs="Times New Roman"/>
          <w:lang w:val="en-US"/>
        </w:rPr>
        <w:t xml:space="preserve">it must work with any objects, no matter what the fields are. To implement this, reflection was used. It allows us to </w:t>
      </w:r>
      <w:r w:rsidR="00EF7748">
        <w:rPr>
          <w:rFonts w:ascii="Times New Roman" w:hAnsi="Times New Roman" w:cs="Times New Roman"/>
          <w:lang w:val="en-US"/>
        </w:rPr>
        <w:t xml:space="preserve">have access to an object of a class and access its fields. </w:t>
      </w:r>
      <w:r w:rsidR="00FF658F">
        <w:rPr>
          <w:rFonts w:ascii="Times New Roman" w:hAnsi="Times New Roman" w:cs="Times New Roman"/>
          <w:lang w:val="en-US"/>
        </w:rPr>
        <w:t>The name</w:t>
      </w:r>
      <w:r w:rsidR="00C621E2">
        <w:rPr>
          <w:rFonts w:ascii="Times New Roman" w:hAnsi="Times New Roman" w:cs="Times New Roman"/>
          <w:lang w:val="en-US"/>
        </w:rPr>
        <w:t>s</w:t>
      </w:r>
      <w:r w:rsidR="00FF658F">
        <w:rPr>
          <w:rFonts w:ascii="Times New Roman" w:hAnsi="Times New Roman" w:cs="Times New Roman"/>
          <w:lang w:val="en-US"/>
        </w:rPr>
        <w:t xml:space="preserve"> of those fields </w:t>
      </w:r>
      <w:r w:rsidR="005F2495">
        <w:rPr>
          <w:rFonts w:ascii="Times New Roman" w:hAnsi="Times New Roman" w:cs="Times New Roman"/>
          <w:lang w:val="en-US"/>
        </w:rPr>
        <w:t>correspond</w:t>
      </w:r>
      <w:r w:rsidR="00FF658F">
        <w:rPr>
          <w:rFonts w:ascii="Times New Roman" w:hAnsi="Times New Roman" w:cs="Times New Roman"/>
          <w:lang w:val="en-US"/>
        </w:rPr>
        <w:t xml:space="preserve"> with the columns in the database tables, and the name of the table is the name of the class. </w:t>
      </w:r>
      <w:r w:rsidR="00D11836">
        <w:rPr>
          <w:rFonts w:ascii="Times New Roman" w:hAnsi="Times New Roman" w:cs="Times New Roman"/>
          <w:lang w:val="en-US"/>
        </w:rPr>
        <w:t xml:space="preserve">In this project, reflection wasn’t </w:t>
      </w:r>
      <w:r w:rsidR="00AE419E">
        <w:rPr>
          <w:rFonts w:ascii="Times New Roman" w:hAnsi="Times New Roman" w:cs="Times New Roman"/>
          <w:lang w:val="en-US"/>
        </w:rPr>
        <w:t>necessary because</w:t>
      </w:r>
      <w:r w:rsidR="00D11836">
        <w:rPr>
          <w:rFonts w:ascii="Times New Roman" w:hAnsi="Times New Roman" w:cs="Times New Roman"/>
          <w:lang w:val="en-US"/>
        </w:rPr>
        <w:t xml:space="preserve"> the datab</w:t>
      </w:r>
      <w:r w:rsidR="00006038">
        <w:rPr>
          <w:rFonts w:ascii="Times New Roman" w:hAnsi="Times New Roman" w:cs="Times New Roman"/>
          <w:lang w:val="en-US"/>
        </w:rPr>
        <w:t>a</w:t>
      </w:r>
      <w:r w:rsidR="00D11836">
        <w:rPr>
          <w:rFonts w:ascii="Times New Roman" w:hAnsi="Times New Roman" w:cs="Times New Roman"/>
          <w:lang w:val="en-US"/>
        </w:rPr>
        <w:t>se is small, containing only a few tables</w:t>
      </w:r>
      <w:r w:rsidR="00AE3E21">
        <w:rPr>
          <w:rFonts w:ascii="Times New Roman" w:hAnsi="Times New Roman" w:cs="Times New Roman"/>
          <w:lang w:val="en-US"/>
        </w:rPr>
        <w:t xml:space="preserve">. But </w:t>
      </w:r>
      <w:r w:rsidR="00795679">
        <w:rPr>
          <w:rFonts w:ascii="Times New Roman" w:hAnsi="Times New Roman" w:cs="Times New Roman"/>
          <w:lang w:val="en-US"/>
        </w:rPr>
        <w:t xml:space="preserve">in a real-world scenario, where databases are large and the tables have a lot of </w:t>
      </w:r>
      <w:r w:rsidR="00187D93">
        <w:rPr>
          <w:rFonts w:ascii="Times New Roman" w:hAnsi="Times New Roman" w:cs="Times New Roman"/>
          <w:lang w:val="en-US"/>
        </w:rPr>
        <w:t>columns, it is practically impossible for one to remember all the fields of all the objects.</w:t>
      </w:r>
      <w:r w:rsidR="00CD6AD3">
        <w:rPr>
          <w:rFonts w:ascii="Times New Roman" w:hAnsi="Times New Roman" w:cs="Times New Roman"/>
          <w:lang w:val="en-US"/>
        </w:rPr>
        <w:t xml:space="preserve"> Thus, reflection can help a lot by </w:t>
      </w:r>
      <w:r w:rsidR="00AE419E">
        <w:rPr>
          <w:rFonts w:ascii="Times New Roman" w:hAnsi="Times New Roman" w:cs="Times New Roman"/>
          <w:lang w:val="en-US"/>
        </w:rPr>
        <w:t xml:space="preserve">creating queries which fit any type of objects, by just accessing the name of </w:t>
      </w:r>
      <w:r w:rsidR="005A2C4D">
        <w:rPr>
          <w:rFonts w:ascii="Times New Roman" w:hAnsi="Times New Roman" w:cs="Times New Roman"/>
          <w:lang w:val="en-US"/>
        </w:rPr>
        <w:t>their</w:t>
      </w:r>
      <w:r w:rsidR="00AE419E">
        <w:rPr>
          <w:rFonts w:ascii="Times New Roman" w:hAnsi="Times New Roman" w:cs="Times New Roman"/>
          <w:lang w:val="en-US"/>
        </w:rPr>
        <w:t xml:space="preserve"> fields.</w:t>
      </w:r>
      <w:r w:rsidR="00935D58">
        <w:rPr>
          <w:rFonts w:ascii="Times New Roman" w:hAnsi="Times New Roman" w:cs="Times New Roman"/>
          <w:lang w:val="en-US"/>
        </w:rPr>
        <w:t xml:space="preserve"> On top of that, when receiving the result set from executing the query, </w:t>
      </w:r>
      <w:r w:rsidR="00771613">
        <w:rPr>
          <w:rFonts w:ascii="Times New Roman" w:hAnsi="Times New Roman" w:cs="Times New Roman"/>
          <w:lang w:val="en-US"/>
        </w:rPr>
        <w:t>I needed to extract the actual objects from those rows. This was also done through</w:t>
      </w:r>
      <w:r w:rsidR="00DC27D4">
        <w:rPr>
          <w:rFonts w:ascii="Times New Roman" w:hAnsi="Times New Roman" w:cs="Times New Roman"/>
          <w:lang w:val="en-US"/>
        </w:rPr>
        <w:t xml:space="preserve"> reflection</w:t>
      </w:r>
      <w:r w:rsidR="00703241">
        <w:rPr>
          <w:rFonts w:ascii="Times New Roman" w:hAnsi="Times New Roman" w:cs="Times New Roman"/>
          <w:lang w:val="en-US"/>
        </w:rPr>
        <w:t>.</w:t>
      </w:r>
      <w:r w:rsidR="00771613">
        <w:rPr>
          <w:rFonts w:ascii="Times New Roman" w:hAnsi="Times New Roman" w:cs="Times New Roman"/>
          <w:lang w:val="en-US"/>
        </w:rPr>
        <w:t xml:space="preserve"> </w:t>
      </w:r>
    </w:p>
    <w:sectPr w:rsidR="00187AF2" w:rsidRPr="00580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B0D7C"/>
    <w:multiLevelType w:val="hybridMultilevel"/>
    <w:tmpl w:val="FF785F44"/>
    <w:lvl w:ilvl="0" w:tplc="9A5EAC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012192">
    <w:abstractNumId w:val="0"/>
  </w:num>
  <w:num w:numId="2" w16cid:durableId="1901482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1D"/>
    <w:rsid w:val="00006038"/>
    <w:rsid w:val="00041F42"/>
    <w:rsid w:val="00051F2F"/>
    <w:rsid w:val="00065BDA"/>
    <w:rsid w:val="00070B18"/>
    <w:rsid w:val="0007721F"/>
    <w:rsid w:val="000A49A7"/>
    <w:rsid w:val="000D484E"/>
    <w:rsid w:val="000F6E1D"/>
    <w:rsid w:val="0011654B"/>
    <w:rsid w:val="00165BB3"/>
    <w:rsid w:val="00187AF2"/>
    <w:rsid w:val="00187D93"/>
    <w:rsid w:val="001D13FA"/>
    <w:rsid w:val="00211B7B"/>
    <w:rsid w:val="00256458"/>
    <w:rsid w:val="002853E9"/>
    <w:rsid w:val="0031256D"/>
    <w:rsid w:val="00350C89"/>
    <w:rsid w:val="003570A4"/>
    <w:rsid w:val="0037696A"/>
    <w:rsid w:val="003815F8"/>
    <w:rsid w:val="003A0730"/>
    <w:rsid w:val="003A1DA7"/>
    <w:rsid w:val="003B6E8F"/>
    <w:rsid w:val="003D210E"/>
    <w:rsid w:val="003D327E"/>
    <w:rsid w:val="00413929"/>
    <w:rsid w:val="00435128"/>
    <w:rsid w:val="004429C1"/>
    <w:rsid w:val="004B6001"/>
    <w:rsid w:val="00502DD2"/>
    <w:rsid w:val="00572B57"/>
    <w:rsid w:val="00580FD6"/>
    <w:rsid w:val="005A2C4D"/>
    <w:rsid w:val="005C18A1"/>
    <w:rsid w:val="005F2495"/>
    <w:rsid w:val="00630E52"/>
    <w:rsid w:val="00651ACF"/>
    <w:rsid w:val="006707CE"/>
    <w:rsid w:val="006A4951"/>
    <w:rsid w:val="006A6698"/>
    <w:rsid w:val="006C1AA2"/>
    <w:rsid w:val="006C4266"/>
    <w:rsid w:val="006C72C6"/>
    <w:rsid w:val="006D044C"/>
    <w:rsid w:val="006D5720"/>
    <w:rsid w:val="00703241"/>
    <w:rsid w:val="00752BE6"/>
    <w:rsid w:val="007554A5"/>
    <w:rsid w:val="00771613"/>
    <w:rsid w:val="00795679"/>
    <w:rsid w:val="007A5671"/>
    <w:rsid w:val="007C2583"/>
    <w:rsid w:val="007D0AAA"/>
    <w:rsid w:val="007E19C8"/>
    <w:rsid w:val="00810C81"/>
    <w:rsid w:val="008152F2"/>
    <w:rsid w:val="00846E73"/>
    <w:rsid w:val="00871255"/>
    <w:rsid w:val="008C3F7B"/>
    <w:rsid w:val="008D1F80"/>
    <w:rsid w:val="0090131A"/>
    <w:rsid w:val="00931FB6"/>
    <w:rsid w:val="00935D58"/>
    <w:rsid w:val="009A652B"/>
    <w:rsid w:val="009C02DB"/>
    <w:rsid w:val="009D233D"/>
    <w:rsid w:val="009D7C95"/>
    <w:rsid w:val="00A00087"/>
    <w:rsid w:val="00AC21FB"/>
    <w:rsid w:val="00AC305E"/>
    <w:rsid w:val="00AE3E21"/>
    <w:rsid w:val="00AE419E"/>
    <w:rsid w:val="00B114BD"/>
    <w:rsid w:val="00B55668"/>
    <w:rsid w:val="00B77B88"/>
    <w:rsid w:val="00B859F6"/>
    <w:rsid w:val="00C37907"/>
    <w:rsid w:val="00C4462D"/>
    <w:rsid w:val="00C45C58"/>
    <w:rsid w:val="00C621E2"/>
    <w:rsid w:val="00C8602E"/>
    <w:rsid w:val="00CD26CC"/>
    <w:rsid w:val="00CD6AD3"/>
    <w:rsid w:val="00D11836"/>
    <w:rsid w:val="00D14DBF"/>
    <w:rsid w:val="00D467D8"/>
    <w:rsid w:val="00D5525D"/>
    <w:rsid w:val="00D5557C"/>
    <w:rsid w:val="00DA61D6"/>
    <w:rsid w:val="00DB5806"/>
    <w:rsid w:val="00DC27D4"/>
    <w:rsid w:val="00DC5359"/>
    <w:rsid w:val="00E107CD"/>
    <w:rsid w:val="00E25FE4"/>
    <w:rsid w:val="00E348B6"/>
    <w:rsid w:val="00E41A61"/>
    <w:rsid w:val="00E73619"/>
    <w:rsid w:val="00EB68AC"/>
    <w:rsid w:val="00ED2FA1"/>
    <w:rsid w:val="00ED5A92"/>
    <w:rsid w:val="00EF7748"/>
    <w:rsid w:val="00F3252F"/>
    <w:rsid w:val="00FE4139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ACBB84"/>
  <w15:chartTrackingRefBased/>
  <w15:docId w15:val="{8447E094-66D0-4744-8CB1-E129B84D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951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3619"/>
    <w:pPr>
      <w:spacing w:before="240" w:after="60" w:line="276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73619"/>
    <w:rPr>
      <w:rFonts w:ascii="Calibri Light" w:eastAsia="Times New Roman" w:hAnsi="Calibri Light" w:cs="Times New Roman"/>
      <w:b/>
      <w:bCs/>
      <w:kern w:val="28"/>
      <w:sz w:val="32"/>
      <w:szCs w:val="3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4951"/>
    <w:rPr>
      <w:rFonts w:ascii="Calibri Light" w:eastAsia="Times New Roman" w:hAnsi="Calibri Light" w:cs="Times New Roman"/>
      <w:b/>
      <w:bCs/>
      <w:kern w:val="32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B5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Antonio Potra</dc:creator>
  <cp:keywords/>
  <dc:description/>
  <cp:lastModifiedBy>Paul Antonio Potra</cp:lastModifiedBy>
  <cp:revision>133</cp:revision>
  <dcterms:created xsi:type="dcterms:W3CDTF">2023-05-18T16:02:00Z</dcterms:created>
  <dcterms:modified xsi:type="dcterms:W3CDTF">2023-05-18T17:22:00Z</dcterms:modified>
</cp:coreProperties>
</file>