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7874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80" w:lineRule="auto"/>
        <w:jc w:val="both"/>
        <w:rPr>
          <w:b w:val="1"/>
          <w:bCs w:val="1"/>
          <w:sz w:val="24"/>
          <w:szCs w:val="24"/>
        </w:rPr>
      </w:pPr>
      <w:r w:rsidDel="00000000" w:rsidR="00000000" w:rsidRPr="00000000">
        <w:rPr>
          <w:b w:val="1"/>
          <w:bCs w:val="1"/>
          <w:sz w:val="24"/>
          <w:szCs w:val="24"/>
          <w:rtl w:val="0"/>
        </w:rPr>
        <w:t xml:space="preserve">Question 0 (0/1)</w:t>
      </w:r>
    </w:p>
    <w:p w:rsidR="00000000" w:rsidDel="00000000" w:rsidP="00000000" w:rsidRDefault="00000000" w:rsidRPr="00000000" w14:paraId="00000003">
      <w:pPr>
        <w:spacing w:before="280" w:lineRule="auto"/>
        <w:jc w:val="both"/>
        <w:rPr/>
      </w:pPr>
      <w:r w:rsidDel="00000000" w:rsidR="00000000" w:rsidRPr="00000000">
        <w:rPr>
          <w:rtl w:val="0"/>
        </w:rPr>
        <w:t xml:space="preserve">Looking at the visual information on the image, can you find any kind of music representation in it? Answer only with “Yes”, if there is any kind of music representation on the image, or “No”, if there is not.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“Yes”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08">
      <w:pPr>
        <w:spacing w:before="280" w:lineRule="auto"/>
        <w:jc w:val="both"/>
        <w:rPr>
          <w:b w:val="1"/>
          <w:bCs w:val="1"/>
          <w:sz w:val="24"/>
          <w:szCs w:val="24"/>
        </w:rPr>
      </w:pPr>
      <w:r w:rsidDel="00000000" w:rsidR="00000000" w:rsidRPr="00000000">
        <w:rPr>
          <w:b w:val="1"/>
          <w:bCs w:val="1"/>
          <w:sz w:val="24"/>
          <w:szCs w:val="24"/>
          <w:rtl w:val="0"/>
        </w:rPr>
        <w:t xml:space="preserve">Question 1 (0/1)</w:t>
      </w:r>
    </w:p>
    <w:p w:rsidR="00000000" w:rsidDel="00000000" w:rsidP="00000000" w:rsidRDefault="00000000" w:rsidRPr="00000000" w14:paraId="00000009">
      <w:pPr>
        <w:spacing w:before="280" w:lineRule="auto"/>
        <w:jc w:val="both"/>
        <w:rPr/>
      </w:pPr>
      <w:r w:rsidDel="00000000" w:rsidR="00000000" w:rsidRPr="00000000">
        <w:rPr>
          <w:rtl w:val="0"/>
        </w:rPr>
        <w:t xml:space="preserve">What type of musical notation is used in this excerpt? Choose between: modern notation, tablature, mensural notation, Korean notation, “other notation” or “no music notation present”. Answer only with the name of the musical notation used in the excerpt.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“Modern notation”, “Common western notation”...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0E">
      <w:pPr>
        <w:spacing w:before="280" w:lineRule="auto"/>
        <w:jc w:val="both"/>
        <w:rPr>
          <w:b w:val="1"/>
          <w:bCs w:val="1"/>
          <w:sz w:val="24"/>
          <w:szCs w:val="24"/>
        </w:rPr>
      </w:pPr>
      <w:r w:rsidDel="00000000" w:rsidR="00000000" w:rsidRPr="00000000">
        <w:rPr>
          <w:b w:val="1"/>
          <w:bCs w:val="1"/>
          <w:sz w:val="24"/>
          <w:szCs w:val="24"/>
          <w:rtl w:val="0"/>
        </w:rPr>
        <w:t xml:space="preserve">Question 2 (0/1)</w:t>
      </w:r>
    </w:p>
    <w:p w:rsidR="00000000" w:rsidDel="00000000" w:rsidP="00000000" w:rsidRDefault="00000000" w:rsidRPr="00000000" w14:paraId="0000000F">
      <w:pPr>
        <w:spacing w:before="280" w:lineRule="auto"/>
        <w:jc w:val="both"/>
        <w:rPr/>
      </w:pPr>
      <w:r w:rsidDel="00000000" w:rsidR="00000000" w:rsidRPr="00000000">
        <w:rPr>
          <w:rtl w:val="0"/>
        </w:rPr>
        <w:t xml:space="preserve">Based solely on the music sheet image provided, can you determine which musical work this excerpt belongs to? Please use the melody’s rhythmic patterns, note sequences, and any other musical clues to make your deduction.</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New Year's Greeting for Three (Elaine Fine)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14">
      <w:pPr>
        <w:spacing w:after="240" w:before="240" w:lineRule="auto"/>
        <w:jc w:val="both"/>
        <w:rPr>
          <w:b w:val="1"/>
          <w:bCs w:val="1"/>
          <w:sz w:val="24"/>
          <w:szCs w:val="24"/>
        </w:rPr>
      </w:pPr>
      <w:r w:rsidDel="00000000" w:rsidR="00000000" w:rsidRPr="00000000">
        <w:rPr>
          <w:b w:val="1"/>
          <w:bCs w:val="1"/>
          <w:sz w:val="24"/>
          <w:szCs w:val="24"/>
          <w:rtl w:val="0"/>
        </w:rPr>
        <w:t xml:space="preserve">Question 3a,b,c (SER)</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Please transcribe the contents of the given music excerpt in the Kern formats. For your information, </w:t>
      </w:r>
      <w:r w:rsidDel="00000000" w:rsidR="00000000" w:rsidRPr="00000000">
        <w:rPr>
          <w:b w:val="1"/>
          <w:bCs w:val="1"/>
          <w:rtl w:val="0"/>
        </w:rPr>
        <w:t xml:space="preserve">Kern/MusicXML/ABC format</w:t>
      </w:r>
      <w:r w:rsidDel="00000000" w:rsidR="00000000" w:rsidRPr="00000000">
        <w:rPr>
          <w:rtl w:val="0"/>
        </w:rPr>
        <w:t xml:space="preserve"> is a text-based format for encoding musical scores. Ensure the excerpt's musical notation is accurately encoded in the </w:t>
      </w:r>
      <w:r w:rsidDel="00000000" w:rsidR="00000000" w:rsidRPr="00000000">
        <w:rPr>
          <w:b w:val="1"/>
          <w:bCs w:val="1"/>
          <w:rtl w:val="0"/>
        </w:rPr>
        <w:t xml:space="preserve">Kern/MusicXML/ABC</w:t>
      </w:r>
      <w:r w:rsidDel="00000000" w:rsidR="00000000" w:rsidRPr="00000000">
        <w:rPr>
          <w:rtl w:val="0"/>
        </w:rPr>
        <w:t xml:space="preserve"> syntax, capturing the pitch, rhythm, and any relevant musical details.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Make sure you are familiar with the </w:t>
      </w:r>
      <w:r w:rsidDel="00000000" w:rsidR="00000000" w:rsidRPr="00000000">
        <w:rPr>
          <w:b w:val="1"/>
          <w:bCs w:val="1"/>
          <w:rtl w:val="0"/>
        </w:rPr>
        <w:t xml:space="preserve">Kern </w:t>
      </w:r>
      <w:r w:rsidDel="00000000" w:rsidR="00000000" w:rsidRPr="00000000">
        <w:rPr>
          <w:rtl w:val="0"/>
        </w:rPr>
        <w:t xml:space="preserve">format when performing the transcriptions. Provide the transcript only for what is visible in the image, even if you have more knowledge.</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7935"/>
        <w:tblGridChange w:id="0">
          <w:tblGrid>
            <w:gridCol w:w="1065"/>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Compare the model’s transcription with the ground truth.</w:t>
            </w:r>
          </w:p>
          <w:p w:rsidR="00000000" w:rsidDel="00000000" w:rsidP="00000000" w:rsidRDefault="00000000" w:rsidRPr="00000000" w14:paraId="00000019">
            <w:pPr>
              <w:widowControl w:val="0"/>
              <w:spacing w:line="240" w:lineRule="auto"/>
              <w:rPr/>
            </w:pPr>
            <w:r w:rsidDel="00000000" w:rsidR="00000000" w:rsidRPr="00000000">
              <w:rPr>
                <w:rtl w:val="0"/>
              </w:rPr>
              <w:t xml:space="preserve">This agreement will be computed automatically, not by the evaluators.</w:t>
            </w:r>
          </w:p>
        </w:tc>
      </w:tr>
    </w:tbl>
    <w:p w:rsidR="00000000" w:rsidDel="00000000" w:rsidP="00000000" w:rsidRDefault="00000000" w:rsidRPr="00000000" w14:paraId="0000001A">
      <w:pPr>
        <w:spacing w:before="2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before="280" w:lineRule="auto"/>
        <w:jc w:val="both"/>
        <w:rPr/>
      </w:pPr>
      <w:r w:rsidDel="00000000" w:rsidR="00000000" w:rsidRPr="00000000">
        <w:rPr>
          <w:b w:val="1"/>
          <w:bCs w:val="1"/>
          <w:sz w:val="24"/>
          <w:szCs w:val="24"/>
          <w:rtl w:val="0"/>
        </w:rPr>
        <w:t xml:space="preserve">Question 4 (1-5)</w:t>
      </w: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t xml:space="preserve">Can you determine the tonality (key) of the given music excerpt? Please explain the steps and reasoning behind how you arrived at this conclusion.</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When determining the tonality, consider the following factors:</w:t>
      </w:r>
    </w:p>
    <w:p w:rsidR="00000000" w:rsidDel="00000000" w:rsidP="00000000" w:rsidRDefault="00000000" w:rsidRPr="00000000" w14:paraId="0000001E">
      <w:pPr>
        <w:numPr>
          <w:ilvl w:val="0"/>
          <w:numId w:val="1"/>
        </w:numPr>
        <w:spacing w:after="0" w:afterAutospacing="0" w:before="240" w:lineRule="auto"/>
        <w:ind w:left="720" w:hanging="360"/>
        <w:jc w:val="both"/>
      </w:pPr>
      <w:r w:rsidDel="00000000" w:rsidR="00000000" w:rsidRPr="00000000">
        <w:rPr>
          <w:b w:val="1"/>
          <w:bCs w:val="1"/>
          <w:rtl w:val="0"/>
        </w:rPr>
        <w:t xml:space="preserve">Key signature</w:t>
      </w:r>
      <w:r w:rsidDel="00000000" w:rsidR="00000000" w:rsidRPr="00000000">
        <w:rPr>
          <w:rtl w:val="0"/>
        </w:rPr>
        <w:t xml:space="preserve">: Whether there are any sharps or flats.</w:t>
      </w:r>
    </w:p>
    <w:p w:rsidR="00000000" w:rsidDel="00000000" w:rsidP="00000000" w:rsidRDefault="00000000" w:rsidRPr="00000000" w14:paraId="0000001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Accidentals</w:t>
      </w:r>
      <w:r w:rsidDel="00000000" w:rsidR="00000000" w:rsidRPr="00000000">
        <w:rPr>
          <w:rtl w:val="0"/>
        </w:rPr>
        <w:t xml:space="preserve">: Notes altered by sharps, flats, or naturals outside of the key signature.</w:t>
      </w:r>
    </w:p>
    <w:p w:rsidR="00000000" w:rsidDel="00000000" w:rsidP="00000000" w:rsidRDefault="00000000" w:rsidRPr="00000000" w14:paraId="00000020">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Melodic structure</w:t>
      </w:r>
      <w:r w:rsidDel="00000000" w:rsidR="00000000" w:rsidRPr="00000000">
        <w:rPr>
          <w:rtl w:val="0"/>
        </w:rPr>
        <w:t xml:space="preserve">: The shape and direction of the melody, including important pitches and phrase endings.</w:t>
      </w:r>
    </w:p>
    <w:p w:rsidR="00000000" w:rsidDel="00000000" w:rsidP="00000000" w:rsidRDefault="00000000" w:rsidRPr="00000000" w14:paraId="00000021">
      <w:pPr>
        <w:numPr>
          <w:ilvl w:val="0"/>
          <w:numId w:val="1"/>
        </w:numPr>
        <w:spacing w:after="240" w:before="0" w:beforeAutospacing="0" w:lineRule="auto"/>
        <w:ind w:left="720" w:hanging="360"/>
        <w:jc w:val="both"/>
      </w:pPr>
      <w:r w:rsidDel="00000000" w:rsidR="00000000" w:rsidRPr="00000000">
        <w:rPr>
          <w:b w:val="1"/>
          <w:bCs w:val="1"/>
          <w:rtl w:val="0"/>
        </w:rPr>
        <w:t xml:space="preserve">Harmonic implications</w:t>
      </w:r>
      <w:r w:rsidDel="00000000" w:rsidR="00000000" w:rsidRPr="00000000">
        <w:rPr>
          <w:rtl w:val="0"/>
        </w:rPr>
        <w:t xml:space="preserve">: Some melodies imply certain harmonic progressions or tonic-dominant relationships.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Provide a clear explanation of your process, detailing how each of these elements contributes to your conclusion about the tonality.</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5">
            <w:pPr>
              <w:widowControl w:val="0"/>
              <w:spacing w:line="240" w:lineRule="auto"/>
              <w:rPr/>
            </w:pPr>
            <w:r w:rsidDel="00000000" w:rsidR="00000000" w:rsidRPr="00000000">
              <w:rPr>
                <w:rtl w:val="0"/>
              </w:rPr>
              <w:t xml:space="preserve">- “The key signature shows one flat (B♭) [Si♭]”</w:t>
            </w:r>
          </w:p>
          <w:p w:rsidR="00000000" w:rsidDel="00000000" w:rsidP="00000000" w:rsidRDefault="00000000" w:rsidRPr="00000000" w14:paraId="00000026">
            <w:pPr>
              <w:widowControl w:val="0"/>
              <w:spacing w:line="240" w:lineRule="auto"/>
              <w:rPr/>
            </w:pPr>
            <w:r w:rsidDel="00000000" w:rsidR="00000000" w:rsidRPr="00000000">
              <w:rPr>
                <w:rtl w:val="0"/>
              </w:rPr>
              <w:t xml:space="preserve">- “It may be F Major [Fa Mayor] or D minor [Re menor]”</w:t>
            </w:r>
          </w:p>
          <w:p w:rsidR="00000000" w:rsidDel="00000000" w:rsidP="00000000" w:rsidRDefault="00000000" w:rsidRPr="00000000" w14:paraId="00000027">
            <w:pPr>
              <w:widowControl w:val="0"/>
              <w:spacing w:line="240" w:lineRule="auto"/>
              <w:rPr>
                <w:b w:val="1"/>
                <w:bCs w:val="1"/>
              </w:rPr>
            </w:pPr>
            <w:r w:rsidDel="00000000" w:rsidR="00000000" w:rsidRPr="00000000">
              <w:rPr>
                <w:rtl w:val="0"/>
              </w:rPr>
              <w:t xml:space="preserve">- “It starts with the notes A, D, F [La, Re, Fa], the D minor tonic work.”</w:t>
              <w:br w:type="textWrapping"/>
              <w:t xml:space="preserve">- “Many of the melody’s supporting notes are the notes from the D Minor chord (D, F, A) [Re, Fa, La]”</w:t>
              <w:br w:type="textWrapping"/>
            </w:r>
            <w:r w:rsidDel="00000000" w:rsidR="00000000" w:rsidRPr="00000000">
              <w:rPr>
                <w:u w:val="single"/>
                <w:rtl w:val="0"/>
              </w:rPr>
              <w:t xml:space="preserve">Conclusion</w:t>
            </w:r>
            <w:r w:rsidDel="00000000" w:rsidR="00000000" w:rsidRPr="00000000">
              <w:rPr>
                <w:rtl w:val="0"/>
              </w:rPr>
              <w:t xml:space="preserve">: The key tonality is D minor [Re menor]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A">
            <w:pPr>
              <w:widowControl w:val="0"/>
              <w:spacing w:line="240" w:lineRule="auto"/>
              <w:rPr/>
            </w:pPr>
            <w:r w:rsidDel="00000000" w:rsidR="00000000" w:rsidRPr="00000000">
              <w:rPr>
                <w:rtl w:val="0"/>
              </w:rPr>
              <w:t xml:space="preserve">- “The key signature shows one flat (B♭) [Si♭]”</w:t>
            </w:r>
          </w:p>
          <w:p w:rsidR="00000000" w:rsidDel="00000000" w:rsidP="00000000" w:rsidRDefault="00000000" w:rsidRPr="00000000" w14:paraId="0000002B">
            <w:pPr>
              <w:widowControl w:val="0"/>
              <w:spacing w:line="240" w:lineRule="auto"/>
              <w:rPr/>
            </w:pPr>
            <w:r w:rsidDel="00000000" w:rsidR="00000000" w:rsidRPr="00000000">
              <w:rPr>
                <w:rtl w:val="0"/>
              </w:rPr>
              <w:t xml:space="preserve">- The reasoning is not completely correct or does not mention that it is of the harmonic type</w:t>
            </w:r>
          </w:p>
          <w:p w:rsidR="00000000" w:rsidDel="00000000" w:rsidP="00000000" w:rsidRDefault="00000000" w:rsidRPr="00000000" w14:paraId="0000002C">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D minor [Re menor]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F">
            <w:pPr>
              <w:widowControl w:val="0"/>
              <w:spacing w:line="240" w:lineRule="auto"/>
              <w:rPr/>
            </w:pPr>
            <w:r w:rsidDel="00000000" w:rsidR="00000000" w:rsidRPr="00000000">
              <w:rPr>
                <w:rtl w:val="0"/>
              </w:rPr>
              <w:t xml:space="preserve">- “The key signature shows one flat (B♭) [Si♭]”</w:t>
            </w:r>
          </w:p>
          <w:p w:rsidR="00000000" w:rsidDel="00000000" w:rsidP="00000000" w:rsidRDefault="00000000" w:rsidRPr="00000000" w14:paraId="00000030">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F Major [Fa Mayor]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3">
            <w:pPr>
              <w:widowControl w:val="0"/>
              <w:spacing w:line="240" w:lineRule="auto"/>
              <w:rPr/>
            </w:pPr>
            <w:r w:rsidDel="00000000" w:rsidR="00000000" w:rsidRPr="00000000">
              <w:rPr>
                <w:rtl w:val="0"/>
              </w:rPr>
              <w:t xml:space="preserve">- The key signature is mistaken, but only a single symbol up or down: in this case, it could say it has two flats (B♭E♭) [Si♭, 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The key signature is mistaken</w:t>
            </w:r>
          </w:p>
        </w:tc>
      </w:tr>
    </w:tbl>
    <w:p w:rsidR="00000000" w:rsidDel="00000000" w:rsidP="00000000" w:rsidRDefault="00000000" w:rsidRPr="00000000" w14:paraId="00000036">
      <w:pPr>
        <w:spacing w:before="280" w:lineRule="auto"/>
        <w:jc w:val="both"/>
        <w:rPr>
          <w:b w:val="1"/>
          <w:bCs w:val="1"/>
        </w:rPr>
      </w:pPr>
      <w:r w:rsidDel="00000000" w:rsidR="00000000" w:rsidRPr="00000000">
        <w:rPr>
          <w:b w:val="1"/>
          <w:bCs w:val="1"/>
          <w:sz w:val="24"/>
          <w:szCs w:val="24"/>
          <w:rtl w:val="0"/>
        </w:rPr>
        <w:t xml:space="preserve">Question 5 (1-5)</w:t>
      </w:r>
      <w:r w:rsidDel="00000000" w:rsidR="00000000" w:rsidRPr="00000000">
        <w:rPr>
          <w:rtl w:val="0"/>
        </w:rPr>
      </w:r>
    </w:p>
    <w:p w:rsidR="00000000" w:rsidDel="00000000" w:rsidP="00000000" w:rsidRDefault="00000000" w:rsidRPr="00000000" w14:paraId="00000037">
      <w:pPr>
        <w:spacing w:before="280" w:lineRule="auto"/>
        <w:jc w:val="both"/>
        <w:rPr/>
      </w:pPr>
      <w:r w:rsidDel="00000000" w:rsidR="00000000" w:rsidRPr="00000000">
        <w:rPr>
          <w:rtl w:val="0"/>
        </w:rPr>
        <w:t xml:space="preserve">Based on the musical notation present in the image, what instrument do you think it is intended for? Your task is to analyze the musical notation and use the melody's structure, rhythm, and characteristics to deduce the most likely instrument the musical work was written for.</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A">
            <w:pPr>
              <w:widowControl w:val="0"/>
              <w:spacing w:line="240" w:lineRule="auto"/>
              <w:rPr/>
            </w:pPr>
            <w:r w:rsidDel="00000000" w:rsidR="00000000" w:rsidRPr="00000000">
              <w:rPr>
                <w:rtl w:val="0"/>
              </w:rPr>
              <w:t xml:space="preserve">- “The notation is simple and clean without instrument-specific markings or techniques that would suggest a particular instrument.”</w:t>
            </w:r>
          </w:p>
          <w:p w:rsidR="00000000" w:rsidDel="00000000" w:rsidP="00000000" w:rsidRDefault="00000000" w:rsidRPr="00000000" w14:paraId="0000003B">
            <w:pPr>
              <w:widowControl w:val="0"/>
              <w:spacing w:line="240" w:lineRule="auto"/>
              <w:rPr/>
            </w:pPr>
            <w:r w:rsidDel="00000000" w:rsidR="00000000" w:rsidRPr="00000000">
              <w:rPr>
                <w:rtl w:val="0"/>
              </w:rPr>
              <w:t xml:space="preserve">- Treble clef</w:t>
            </w:r>
          </w:p>
          <w:p w:rsidR="00000000" w:rsidDel="00000000" w:rsidP="00000000" w:rsidRDefault="00000000" w:rsidRPr="00000000" w14:paraId="0000003C">
            <w:pPr>
              <w:widowControl w:val="0"/>
              <w:spacing w:line="240" w:lineRule="auto"/>
              <w:rPr/>
            </w:pPr>
            <w:r w:rsidDel="00000000" w:rsidR="00000000" w:rsidRPr="00000000">
              <w:rPr>
                <w:rtl w:val="0"/>
              </w:rPr>
              <w:t xml:space="preserve">- “The rhythmic pattern is simple”</w:t>
            </w:r>
          </w:p>
          <w:p w:rsidR="00000000" w:rsidDel="00000000" w:rsidP="00000000" w:rsidRDefault="00000000" w:rsidRPr="00000000" w14:paraId="0000003D">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w:t>
            </w:r>
            <w:r w:rsidDel="00000000" w:rsidR="00000000" w:rsidRPr="00000000">
              <w:rPr>
                <w:b w:val="1"/>
                <w:bCs w:val="1"/>
                <w:rtl w:val="0"/>
              </w:rPr>
              <w:t xml:space="preserve">Violin</w:t>
            </w:r>
            <w:r w:rsidDel="00000000" w:rsidR="00000000" w:rsidRPr="00000000">
              <w:rPr>
                <w:rtl w:val="0"/>
              </w:rPr>
              <w:t xml:space="preserve">”, “</w:t>
            </w:r>
            <w:r w:rsidDel="00000000" w:rsidR="00000000" w:rsidRPr="00000000">
              <w:rPr>
                <w:b w:val="1"/>
                <w:bCs w:val="1"/>
                <w:rtl w:val="0"/>
              </w:rPr>
              <w:t xml:space="preserve">oboe</w:t>
            </w:r>
            <w:r w:rsidDel="00000000" w:rsidR="00000000" w:rsidRPr="00000000">
              <w:rPr>
                <w:rtl w:val="0"/>
              </w:rPr>
              <w:t xml:space="preserve">” (both are the intended instruments), “high-pitched woodwinds”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40">
            <w:pPr>
              <w:widowControl w:val="0"/>
              <w:spacing w:line="240" w:lineRule="auto"/>
              <w:rPr/>
            </w:pPr>
            <w:r w:rsidDel="00000000" w:rsidR="00000000" w:rsidRPr="00000000">
              <w:rPr>
                <w:rtl w:val="0"/>
              </w:rPr>
              <w:t xml:space="preserve">- Treble clef</w:t>
            </w:r>
          </w:p>
          <w:p w:rsidR="00000000" w:rsidDel="00000000" w:rsidP="00000000" w:rsidRDefault="00000000" w:rsidRPr="00000000" w14:paraId="00000041">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“Violin”, “high-pitched woodwinds”, “woodwinds”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“Violin”, “high-pitched woodwinds”, “woodwinds” but the reasoning omits the previous points or has hallucinations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“Woodwinds”, without 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48">
      <w:pPr>
        <w:spacing w:before="280" w:lineRule="auto"/>
        <w:jc w:val="both"/>
        <w:rPr>
          <w:b w:val="1"/>
          <w:bCs w:val="1"/>
          <w:sz w:val="24"/>
          <w:szCs w:val="24"/>
        </w:rPr>
      </w:pPr>
      <w:r w:rsidDel="00000000" w:rsidR="00000000" w:rsidRPr="00000000">
        <w:rPr>
          <w:b w:val="1"/>
          <w:bCs w:val="1"/>
          <w:sz w:val="24"/>
          <w:szCs w:val="24"/>
          <w:rtl w:val="0"/>
        </w:rPr>
        <w:t xml:space="preserve">Question 6 (0/1)</w:t>
      </w:r>
    </w:p>
    <w:p w:rsidR="00000000" w:rsidDel="00000000" w:rsidP="00000000" w:rsidRDefault="00000000" w:rsidRPr="00000000" w14:paraId="00000049">
      <w:pPr>
        <w:spacing w:before="280" w:lineRule="auto"/>
        <w:jc w:val="both"/>
        <w:rPr/>
      </w:pPr>
      <w:r w:rsidDel="00000000" w:rsidR="00000000" w:rsidRPr="00000000">
        <w:rPr>
          <w:rtl w:val="0"/>
        </w:rPr>
        <w:t xml:space="preserve">Based on the musical notation present in the image, what is the time signature?</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4E">
      <w:pPr>
        <w:spacing w:before="280" w:lineRule="auto"/>
        <w:jc w:val="both"/>
        <w:rPr>
          <w:b w:val="1"/>
          <w:bCs w:val="1"/>
          <w:sz w:val="24"/>
          <w:szCs w:val="24"/>
        </w:rPr>
      </w:pPr>
      <w:r w:rsidDel="00000000" w:rsidR="00000000" w:rsidRPr="00000000">
        <w:rPr>
          <w:b w:val="1"/>
          <w:bCs w:val="1"/>
          <w:sz w:val="24"/>
          <w:szCs w:val="24"/>
          <w:rtl w:val="0"/>
        </w:rPr>
        <w:t xml:space="preserve">Question 7 (1-5, cuántos identifica correctamente)</w:t>
      </w:r>
    </w:p>
    <w:p w:rsidR="00000000" w:rsidDel="00000000" w:rsidP="00000000" w:rsidRDefault="00000000" w:rsidRPr="00000000" w14:paraId="0000004F">
      <w:pPr>
        <w:spacing w:before="280" w:lineRule="auto"/>
        <w:jc w:val="both"/>
        <w:rPr/>
      </w:pPr>
      <w:r w:rsidDel="00000000" w:rsidR="00000000" w:rsidRPr="00000000">
        <w:rPr>
          <w:rtl w:val="0"/>
        </w:rPr>
        <w:t xml:space="preserve">In this excerpt, are the following symbols present?</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Quarter note (</w:t>
            </w:r>
            <w:r w:rsidDel="00000000" w:rsidR="00000000" w:rsidRPr="00000000">
              <w:rPr>
                <w:sz w:val="30"/>
                <w:szCs w:val="30"/>
              </w:rPr>
              <w:drawing>
                <wp:inline distB="114300" distT="114300" distL="114300" distR="114300">
                  <wp:extent cx="95250" cy="16141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5250" cy="161412"/>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Whole note (</w:t>
            </w:r>
            <w:r w:rsidDel="00000000" w:rsidR="00000000" w:rsidRPr="00000000">
              <w:rPr/>
              <w:drawing>
                <wp:inline distB="114300" distT="114300" distL="114300" distR="114300">
                  <wp:extent cx="168519" cy="952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8519" cy="95250"/>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Crescendo indicator</w:t>
              <w:br w:type="textWrapping"/>
              <w:t xml:space="preserve">(</w:t>
            </w:r>
            <w:r w:rsidDel="00000000" w:rsidR="00000000" w:rsidRPr="00000000">
              <w:rPr/>
              <w:drawing>
                <wp:inline distB="114300" distT="114300" distL="114300" distR="114300">
                  <wp:extent cx="762000" cy="213872"/>
                  <wp:effectExtent b="0" l="0" r="0" t="0"/>
                  <wp:docPr id="5" name="image3.png"/>
                  <a:graphic>
                    <a:graphicData uri="http://schemas.openxmlformats.org/drawingml/2006/picture">
                      <pic:pic>
                        <pic:nvPicPr>
                          <pic:cNvPr id="0" name="image3.png"/>
                          <pic:cNvPicPr preferRelativeResize="0"/>
                        </pic:nvPicPr>
                        <pic:blipFill>
                          <a:blip r:embed="rId9"/>
                          <a:srcRect b="46940" l="0" r="0" t="0"/>
                          <a:stretch>
                            <a:fillRect/>
                          </a:stretch>
                        </pic:blipFill>
                        <pic:spPr>
                          <a:xfrm>
                            <a:off x="0" y="0"/>
                            <a:ext cx="762000" cy="213872"/>
                          </a:xfrm>
                          <a:prstGeom prst="rect"/>
                          <a:ln/>
                        </pic:spPr>
                      </pic:pic>
                    </a:graphicData>
                  </a:graphic>
                </wp:inline>
              </w:drawing>
            </w:r>
            <w:r w:rsidDel="00000000" w:rsidR="00000000" w:rsidRPr="00000000">
              <w:rPr>
                <w:rtl w:val="0"/>
              </w:rPr>
              <w:t xml:space="preserve">,</w:t>
            </w:r>
            <w:r w:rsidDel="00000000" w:rsidR="00000000" w:rsidRPr="00000000">
              <w:rPr/>
              <w:drawing>
                <wp:inline distB="114300" distT="114300" distL="114300" distR="114300">
                  <wp:extent cx="501383" cy="167128"/>
                  <wp:effectExtent b="0" l="0" r="0" t="0"/>
                  <wp:docPr id="3" name="image3.png"/>
                  <a:graphic>
                    <a:graphicData uri="http://schemas.openxmlformats.org/drawingml/2006/picture">
                      <pic:pic>
                        <pic:nvPicPr>
                          <pic:cNvPr id="0" name="image3.png"/>
                          <pic:cNvPicPr preferRelativeResize="0"/>
                        </pic:nvPicPr>
                        <pic:blipFill>
                          <a:blip r:embed="rId9"/>
                          <a:srcRect b="0" l="28125" r="27738" t="46068"/>
                          <a:stretch>
                            <a:fillRect/>
                          </a:stretch>
                        </pic:blipFill>
                        <pic:spPr>
                          <a:xfrm>
                            <a:off x="0" y="0"/>
                            <a:ext cx="501383" cy="167128"/>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C major chord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Quarter rest (</w:t>
            </w:r>
            <w:r w:rsidDel="00000000" w:rsidR="00000000" w:rsidRPr="00000000">
              <w:rPr/>
              <w:drawing>
                <wp:inline distB="114300" distT="114300" distL="114300" distR="114300">
                  <wp:extent cx="119807" cy="161739"/>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9807" cy="161739"/>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5A">
      <w:pPr>
        <w:spacing w:before="280" w:lineRule="auto"/>
        <w:jc w:val="both"/>
        <w:rPr>
          <w:b w:val="1"/>
          <w:bCs w:val="1"/>
          <w:sz w:val="24"/>
          <w:szCs w:val="24"/>
        </w:rPr>
      </w:pPr>
      <w:r w:rsidDel="00000000" w:rsidR="00000000" w:rsidRPr="00000000">
        <w:rPr>
          <w:b w:val="1"/>
          <w:bCs w:val="1"/>
          <w:sz w:val="24"/>
          <w:szCs w:val="24"/>
          <w:rtl w:val="0"/>
        </w:rPr>
        <w:t xml:space="preserve">Question 8a (0/1)</w:t>
      </w:r>
    </w:p>
    <w:p w:rsidR="00000000" w:rsidDel="00000000" w:rsidP="00000000" w:rsidRDefault="00000000" w:rsidRPr="00000000" w14:paraId="0000005B">
      <w:pPr>
        <w:spacing w:before="280" w:lineRule="auto"/>
        <w:jc w:val="both"/>
        <w:rPr/>
      </w:pPr>
      <w:r w:rsidDel="00000000" w:rsidR="00000000" w:rsidRPr="00000000">
        <w:rPr>
          <w:rtl w:val="0"/>
        </w:rPr>
        <w:t xml:space="preserve">Is there information about the speed at which the piece should be played? (e.g., tempo markings like Allegro, Andante, or a BPM number)</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“Yes”, at the top of the first measure, above the staff, the word "Allegro moderato" is clearly indicated.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“No”, or does not recognize the “Allegro moderato”.</w:t>
            </w:r>
          </w:p>
        </w:tc>
      </w:tr>
    </w:tbl>
    <w:p w:rsidR="00000000" w:rsidDel="00000000" w:rsidP="00000000" w:rsidRDefault="00000000" w:rsidRPr="00000000" w14:paraId="00000060">
      <w:pPr>
        <w:spacing w:before="2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before="280" w:lineRule="auto"/>
        <w:jc w:val="both"/>
        <w:rPr/>
      </w:pPr>
      <w:r w:rsidDel="00000000" w:rsidR="00000000" w:rsidRPr="00000000">
        <w:rPr>
          <w:b w:val="1"/>
          <w:bCs w:val="1"/>
          <w:sz w:val="24"/>
          <w:szCs w:val="24"/>
          <w:rtl w:val="0"/>
        </w:rPr>
        <w:t xml:space="preserve">Question 8b (0/1)</w:t>
      </w:r>
      <w:r w:rsidDel="00000000" w:rsidR="00000000" w:rsidRPr="00000000">
        <w:rPr>
          <w:rtl w:val="0"/>
        </w:rPr>
      </w:r>
    </w:p>
    <w:p w:rsidR="00000000" w:rsidDel="00000000" w:rsidP="00000000" w:rsidRDefault="00000000" w:rsidRPr="00000000" w14:paraId="00000062">
      <w:pPr>
        <w:spacing w:before="280" w:lineRule="auto"/>
        <w:jc w:val="both"/>
        <w:rPr/>
      </w:pPr>
      <w:r w:rsidDel="00000000" w:rsidR="00000000" w:rsidRPr="00000000">
        <w:rPr>
          <w:rtl w:val="0"/>
        </w:rPr>
        <w:t xml:space="preserve">Are there any articulation marks indicating how the piece, or a segment, should be played? (such as ties, legato slurs, dots for staccato, or other articulation marks)</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“Yes”, there are many legato slurs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67">
      <w:pPr>
        <w:spacing w:before="280" w:lineRule="auto"/>
        <w:jc w:val="both"/>
        <w:rPr/>
      </w:pPr>
      <w:r w:rsidDel="00000000" w:rsidR="00000000" w:rsidRPr="00000000">
        <w:rPr>
          <w:b w:val="1"/>
          <w:bCs w:val="1"/>
          <w:sz w:val="24"/>
          <w:szCs w:val="24"/>
          <w:rtl w:val="0"/>
        </w:rPr>
        <w:t xml:space="preserve">Question 8c (0/1)</w:t>
      </w:r>
      <w:r w:rsidDel="00000000" w:rsidR="00000000" w:rsidRPr="00000000">
        <w:rPr>
          <w:rtl w:val="0"/>
        </w:rPr>
      </w:r>
    </w:p>
    <w:p w:rsidR="00000000" w:rsidDel="00000000" w:rsidP="00000000" w:rsidRDefault="00000000" w:rsidRPr="00000000" w14:paraId="00000068">
      <w:pPr>
        <w:spacing w:before="280" w:lineRule="auto"/>
        <w:jc w:val="both"/>
        <w:rPr/>
      </w:pPr>
      <w:r w:rsidDel="00000000" w:rsidR="00000000" w:rsidRPr="00000000">
        <w:rPr>
          <w:rtl w:val="0"/>
        </w:rPr>
        <w:t xml:space="preserve">What clefs, if any, are present in this image of the staff?</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“Yes”, “treble clef”, “G-Clef”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6D">
      <w:pPr>
        <w:spacing w:before="280" w:lineRule="auto"/>
        <w:jc w:val="both"/>
        <w:rPr>
          <w:b w:val="1"/>
          <w:bCs w:val="1"/>
          <w:sz w:val="24"/>
          <w:szCs w:val="24"/>
        </w:rPr>
      </w:pPr>
      <w:r w:rsidDel="00000000" w:rsidR="00000000" w:rsidRPr="00000000">
        <w:rPr>
          <w:b w:val="1"/>
          <w:bCs w:val="1"/>
          <w:sz w:val="24"/>
          <w:szCs w:val="24"/>
          <w:rtl w:val="0"/>
        </w:rPr>
        <w:t xml:space="preserve">Question 9 (0-1)</w:t>
      </w:r>
    </w:p>
    <w:p w:rsidR="00000000" w:rsidDel="00000000" w:rsidP="00000000" w:rsidRDefault="00000000" w:rsidRPr="00000000" w14:paraId="0000006E">
      <w:pPr>
        <w:spacing w:before="280" w:lineRule="auto"/>
        <w:jc w:val="both"/>
        <w:rPr/>
      </w:pPr>
      <w:r w:rsidDel="00000000" w:rsidR="00000000" w:rsidRPr="00000000">
        <w:rPr>
          <w:rtl w:val="0"/>
        </w:rPr>
        <w:t xml:space="preserve">Based on the musical notation present in the image, how difficult do you think it is to play the excerpt? Rate from 1 to 5, where 1 is easiest and 5 hardest.</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 “Medium-easy”, 1-3</w:t>
            </w:r>
          </w:p>
          <w:p w:rsidR="00000000" w:rsidDel="00000000" w:rsidP="00000000" w:rsidRDefault="00000000" w:rsidRPr="00000000" w14:paraId="00000071">
            <w:pPr>
              <w:widowControl w:val="0"/>
              <w:spacing w:line="240" w:lineRule="auto"/>
              <w:rPr/>
            </w:pPr>
            <w:r w:rsidDel="00000000" w:rsidR="00000000" w:rsidRPr="00000000">
              <w:rPr>
                <w:rtl w:val="0"/>
              </w:rPr>
              <w:t xml:space="preserve">- “The notes lie within the typical range of the treble clef”</w:t>
            </w:r>
          </w:p>
          <w:p w:rsidR="00000000" w:rsidDel="00000000" w:rsidP="00000000" w:rsidRDefault="00000000" w:rsidRPr="00000000" w14:paraId="00000072">
            <w:pPr>
              <w:widowControl w:val="0"/>
              <w:spacing w:line="240" w:lineRule="auto"/>
              <w:rPr/>
            </w:pPr>
            <w:r w:rsidDel="00000000" w:rsidR="00000000" w:rsidRPr="00000000">
              <w:rPr>
                <w:rtl w:val="0"/>
              </w:rPr>
              <w:t xml:space="preserve">- “The melody is mostly formed by small intervallic leaps”</w:t>
            </w:r>
          </w:p>
          <w:p w:rsidR="00000000" w:rsidDel="00000000" w:rsidP="00000000" w:rsidRDefault="00000000" w:rsidRPr="00000000" w14:paraId="00000073">
            <w:pPr>
              <w:widowControl w:val="0"/>
              <w:spacing w:line="240" w:lineRule="auto"/>
              <w:rPr/>
            </w:pPr>
            <w:r w:rsidDel="00000000" w:rsidR="00000000" w:rsidRPr="00000000">
              <w:rPr>
                <w:rtl w:val="0"/>
              </w:rPr>
              <w:t xml:space="preserve">- “The rhythm is simple”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“Very difficult”, 3-5, or hallucinates</w:t>
            </w:r>
          </w:p>
        </w:tc>
      </w:tr>
    </w:tbl>
    <w:p w:rsidR="00000000" w:rsidDel="00000000" w:rsidP="00000000" w:rsidRDefault="00000000" w:rsidRPr="00000000" w14:paraId="00000076">
      <w:pPr>
        <w:rPr>
          <w:b w:val="1"/>
          <w:bCs w:val="1"/>
          <w:sz w:val="24"/>
          <w:szCs w:val="24"/>
        </w:rPr>
      </w:pPr>
      <w:r w:rsidDel="00000000" w:rsidR="00000000" w:rsidRPr="00000000">
        <w:rPr/>
        <w:drawing>
          <wp:inline distB="114300" distT="114300" distL="114300" distR="114300">
            <wp:extent cx="5731200" cy="7874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before="280" w:lineRule="auto"/>
        <w:jc w:val="both"/>
        <w:rPr>
          <w:b w:val="1"/>
          <w:bCs w:val="1"/>
          <w:sz w:val="24"/>
          <w:szCs w:val="24"/>
        </w:rPr>
      </w:pPr>
      <w:r w:rsidDel="00000000" w:rsidR="00000000" w:rsidRPr="00000000">
        <w:rPr>
          <w:b w:val="1"/>
          <w:bCs w:val="1"/>
          <w:sz w:val="24"/>
          <w:szCs w:val="24"/>
          <w:rtl w:val="0"/>
        </w:rPr>
        <w:t xml:space="preserve">Question 10a (melody present) (0/1)</w:t>
      </w:r>
    </w:p>
    <w:p w:rsidR="00000000" w:rsidDel="00000000" w:rsidP="00000000" w:rsidRDefault="00000000" w:rsidRPr="00000000" w14:paraId="00000078">
      <w:pPr>
        <w:spacing w:before="280" w:lineRule="auto"/>
        <w:jc w:val="both"/>
        <w:rPr/>
      </w:pPr>
      <w:r w:rsidDel="00000000" w:rsidR="00000000" w:rsidRPr="00000000">
        <w:rPr>
          <w:rtl w:val="0"/>
        </w:rPr>
        <w:t xml:space="preserve">In this excerpt, can the melody “A D F E D” be found in the excerpt?</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7D">
      <w:pPr>
        <w:spacing w:before="280" w:lineRule="auto"/>
        <w:jc w:val="both"/>
        <w:rPr>
          <w:b w:val="1"/>
          <w:bCs w:val="1"/>
          <w:sz w:val="24"/>
          <w:szCs w:val="24"/>
        </w:rPr>
      </w:pPr>
      <w:r w:rsidDel="00000000" w:rsidR="00000000" w:rsidRPr="00000000">
        <w:rPr>
          <w:b w:val="1"/>
          <w:bCs w:val="1"/>
          <w:sz w:val="24"/>
          <w:szCs w:val="24"/>
          <w:rtl w:val="0"/>
        </w:rPr>
        <w:t xml:space="preserve">Question 10b (melody not present) (0/1)</w:t>
      </w:r>
    </w:p>
    <w:p w:rsidR="00000000" w:rsidDel="00000000" w:rsidP="00000000" w:rsidRDefault="00000000" w:rsidRPr="00000000" w14:paraId="0000007E">
      <w:pPr>
        <w:spacing w:before="280" w:lineRule="auto"/>
        <w:jc w:val="both"/>
        <w:rPr/>
      </w:pPr>
      <w:r w:rsidDel="00000000" w:rsidR="00000000" w:rsidRPr="00000000">
        <w:rPr>
          <w:rtl w:val="0"/>
        </w:rPr>
        <w:t xml:space="preserve">In this excerpt, can the melody “A C E D C” be found in the excerpt?</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“Yes”, or any other answer</w:t>
            </w:r>
          </w:p>
        </w:tc>
      </w:tr>
    </w:tbl>
    <w:p w:rsidR="00000000" w:rsidDel="00000000" w:rsidP="00000000" w:rsidRDefault="00000000" w:rsidRPr="00000000" w14:paraId="00000083">
      <w:pPr>
        <w:spacing w:before="280" w:lineRule="auto"/>
        <w:jc w:val="both"/>
        <w:rPr/>
      </w:pPr>
      <w:r w:rsidDel="00000000" w:rsidR="00000000" w:rsidRPr="00000000">
        <w:br w:type="page"/>
      </w:r>
      <w:r w:rsidDel="00000000" w:rsidR="00000000" w:rsidRPr="00000000">
        <w:rPr>
          <w:rtl w:val="0"/>
        </w:rPr>
      </w:r>
    </w:p>
    <w:sectPr>
      <w:headerReference r:id="rId11" w:type="default"/>
      <w:headerReference r:id="rId12" w:type="firs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Style w:val="Heading3"/>
      <w:spacing w:after="0" w:before="240" w:line="240" w:lineRule="auto"/>
      <w:jc w:val="both"/>
      <w:rPr/>
    </w:pPr>
    <w:bookmarkStart w:colFirst="0" w:colLast="0" w:name="_lysvkgsa06jd" w:id="0"/>
    <w:bookmarkEnd w:id="0"/>
    <w:r w:rsidDel="00000000" w:rsidR="00000000" w:rsidRPr="00000000">
      <w:rPr>
        <w:b w:val="1"/>
        <w:bCs w:val="1"/>
        <w:sz w:val="24"/>
        <w:szCs w:val="24"/>
        <w:u w:val="single"/>
        <w:rtl w:val="0"/>
      </w:rPr>
      <w:t xml:space="preserve">New Year's Greeting for Three (Elaine Fine)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