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6576" w:rsidRDefault="00996576" w:rsidP="00996576">
      <w:pPr>
        <w:pStyle w:val="NormalWeb"/>
      </w:pPr>
      <w:r>
        <w:t xml:space="preserve">ALAHMED, Ahmed S.; AL-MUHAINI, Mohammad M.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intelligent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list-based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management system in </w:t>
      </w:r>
      <w:proofErr w:type="spellStart"/>
      <w:r>
        <w:t>microgrids</w:t>
      </w:r>
      <w:proofErr w:type="spellEnd"/>
      <w:r>
        <w:t xml:space="preserve">. Electric Power Systems </w:t>
      </w:r>
      <w:proofErr w:type="spellStart"/>
      <w:r>
        <w:t>Research</w:t>
      </w:r>
      <w:proofErr w:type="spellEnd"/>
      <w:r>
        <w:t xml:space="preserve">, v. 185, art. 106404, 2020. DOI: </w:t>
      </w:r>
      <w:hyperlink r:id="rId4" w:history="1">
        <w:r>
          <w:rPr>
            <w:rStyle w:val="Hyperlink"/>
          </w:rPr>
          <w:t>https://doi.org/10.1016/j.epsr.2020.106404</w:t>
        </w:r>
      </w:hyperlink>
      <w:r>
        <w:t xml:space="preserve">. Disponível em: </w:t>
      </w:r>
      <w:hyperlink r:id="rId5" w:history="1">
        <w:r>
          <w:rPr>
            <w:rStyle w:val="Hyperlink"/>
          </w:rPr>
          <w:t>https://www.sciencedirect.com/science/article/abs/pii/S0378779620302108</w:t>
        </w:r>
      </w:hyperlink>
      <w:r>
        <w:t>. Acesso em: 15 out. 2026.</w:t>
      </w:r>
    </w:p>
    <w:p w:rsidR="00996576" w:rsidRDefault="00996576" w:rsidP="00996576">
      <w:pPr>
        <w:pStyle w:val="NormalWeb"/>
      </w:pPr>
      <w:r>
        <w:t xml:space="preserve">BARRETO JUNIOR, Carlos Roberto; PEREIRA, Ana Amélia de Souza; TREVIZANO, Waldir Andrade; CAMPOS, Saulo Cunha. Sistema de monitoramento em tempo real do consumo de energia elétrica no Centro Universitário Governador </w:t>
      </w:r>
      <w:proofErr w:type="spellStart"/>
      <w:r>
        <w:t>Ozanam</w:t>
      </w:r>
      <w:proofErr w:type="spellEnd"/>
      <w:r>
        <w:t xml:space="preserve"> Coelho. Caderno Científico UNIFAGOC de Graduação e Pós-Graduação, v. 6, n. 2, 2020. Disponível em: </w:t>
      </w:r>
      <w:hyperlink r:id="rId6" w:history="1">
        <w:r>
          <w:rPr>
            <w:rStyle w:val="Hyperlink"/>
          </w:rPr>
          <w:t>https://revista.unifagoc.edu.br/caderno/article/view/733</w:t>
        </w:r>
      </w:hyperlink>
      <w:r>
        <w:t>. Acesso em: 15 out. 2026.</w:t>
      </w:r>
    </w:p>
    <w:p w:rsidR="00996576" w:rsidRDefault="00996576" w:rsidP="00996576">
      <w:pPr>
        <w:pStyle w:val="NormalWeb"/>
      </w:pPr>
      <w:r>
        <w:t xml:space="preserve">INTERNATIONAL ORGANIZATION FOR STANDARDIZATION. ISO 50001:2018: Energy management systems —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for use. </w:t>
      </w:r>
      <w:proofErr w:type="spellStart"/>
      <w:r>
        <w:t>Geneva</w:t>
      </w:r>
      <w:proofErr w:type="spellEnd"/>
      <w:r>
        <w:t xml:space="preserve">: ISO, 2018. Disponível em: </w:t>
      </w:r>
      <w:hyperlink r:id="rId7" w:history="1">
        <w:r>
          <w:rPr>
            <w:rStyle w:val="Hyperlink"/>
          </w:rPr>
          <w:t>https://www.iso.org/standard/69426.html</w:t>
        </w:r>
      </w:hyperlink>
      <w:r>
        <w:t>. Acesso em: 15 out. 2026.</w:t>
      </w:r>
    </w:p>
    <w:p w:rsidR="00996576" w:rsidRDefault="00996576" w:rsidP="00996576">
      <w:pPr>
        <w:pStyle w:val="NormalWeb"/>
      </w:pPr>
      <w:r>
        <w:t xml:space="preserve">KIM, </w:t>
      </w:r>
      <w:proofErr w:type="spellStart"/>
      <w:r>
        <w:t>Woohyun</w:t>
      </w:r>
      <w:proofErr w:type="spellEnd"/>
      <w:r>
        <w:t xml:space="preserve">; KATIPAMULA, </w:t>
      </w:r>
      <w:proofErr w:type="spellStart"/>
      <w:r>
        <w:t>Srinivas</w:t>
      </w:r>
      <w:proofErr w:type="spellEnd"/>
      <w:r>
        <w:t xml:space="preserve">.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intelligent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. Energy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Buildings</w:t>
      </w:r>
      <w:proofErr w:type="spellEnd"/>
      <w:r>
        <w:t xml:space="preserve">, v. 135, p. 62–73, 2017. DOI: </w:t>
      </w:r>
      <w:hyperlink r:id="rId8" w:history="1">
        <w:r>
          <w:rPr>
            <w:rStyle w:val="Hyperlink"/>
          </w:rPr>
          <w:t>https://doi.org/10.1016/j.enbuild.2016.11.040</w:t>
        </w:r>
      </w:hyperlink>
      <w:r>
        <w:t xml:space="preserve">. Disponível em: </w:t>
      </w:r>
      <w:hyperlink r:id="rId9" w:history="1">
        <w:r>
          <w:rPr>
            <w:rStyle w:val="Hyperlink"/>
          </w:rPr>
          <w:t>https://www.sciencedirect.com/science/article/pii/S0378778816315894</w:t>
        </w:r>
      </w:hyperlink>
      <w:r>
        <w:t>. Acesso em: 15 out. 2026.</w:t>
      </w:r>
    </w:p>
    <w:p w:rsidR="006C4CBE" w:rsidRDefault="006C4CBE" w:rsidP="00996576">
      <w:pPr>
        <w:pStyle w:val="NormalWeb"/>
      </w:pPr>
    </w:p>
    <w:p w:rsidR="006C4CBE" w:rsidRDefault="006C4CBE" w:rsidP="006C4CBE">
      <w:pPr>
        <w:pStyle w:val="Ttulo2"/>
      </w:pPr>
      <w:r>
        <w:t>Referências bibliográficas do Capítulo II</w:t>
      </w:r>
    </w:p>
    <w:p w:rsidR="006C4CBE" w:rsidRDefault="006C4CBE" w:rsidP="006C4CBE">
      <w:pPr>
        <w:pStyle w:val="NormalWeb"/>
      </w:pPr>
      <w:r>
        <w:t xml:space="preserve">ABU BAKAR, </w:t>
      </w:r>
      <w:proofErr w:type="spellStart"/>
      <w:r>
        <w:t>Nur</w:t>
      </w:r>
      <w:proofErr w:type="spellEnd"/>
      <w:r>
        <w:t xml:space="preserve"> </w:t>
      </w:r>
      <w:proofErr w:type="spellStart"/>
      <w:r>
        <w:t>Najihah</w:t>
      </w:r>
      <w:proofErr w:type="spellEnd"/>
      <w:r>
        <w:t xml:space="preserve">; HASSAN, Mohammad </w:t>
      </w:r>
      <w:proofErr w:type="spellStart"/>
      <w:r>
        <w:t>Yusri</w:t>
      </w:r>
      <w:proofErr w:type="spellEnd"/>
      <w:r>
        <w:t xml:space="preserve">; SULAIMA, Mohamad Fani; NASIR, Mohamad </w:t>
      </w:r>
      <w:proofErr w:type="spellStart"/>
      <w:r>
        <w:t>Na’im</w:t>
      </w:r>
      <w:proofErr w:type="spellEnd"/>
      <w:r>
        <w:t xml:space="preserve"> </w:t>
      </w:r>
      <w:proofErr w:type="spellStart"/>
      <w:r>
        <w:t>Mohd</w:t>
      </w:r>
      <w:proofErr w:type="spellEnd"/>
      <w:r>
        <w:t xml:space="preserve">; KHAMIS, </w:t>
      </w:r>
      <w:proofErr w:type="spellStart"/>
      <w:r>
        <w:t>Aziah</w:t>
      </w:r>
      <w:proofErr w:type="spellEnd"/>
      <w:r>
        <w:t xml:space="preserve">. </w:t>
      </w:r>
      <w:proofErr w:type="spellStart"/>
      <w:r>
        <w:t>Microgrid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shedding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islanded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: a </w:t>
      </w:r>
      <w:proofErr w:type="spellStart"/>
      <w:r>
        <w:t>review</w:t>
      </w:r>
      <w:proofErr w:type="spellEnd"/>
      <w:r>
        <w:t xml:space="preserve">. </w:t>
      </w:r>
      <w:proofErr w:type="spellStart"/>
      <w:r>
        <w:t>Renewable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Energy </w:t>
      </w:r>
      <w:proofErr w:type="spellStart"/>
      <w:r>
        <w:t>Reviews</w:t>
      </w:r>
      <w:proofErr w:type="spellEnd"/>
      <w:r>
        <w:t xml:space="preserve">, v. 71, p. 161–169, 2017. DOI: </w:t>
      </w:r>
      <w:hyperlink r:id="rId10" w:history="1">
        <w:r>
          <w:rPr>
            <w:rStyle w:val="Hyperlink"/>
          </w:rPr>
          <w:t>https://doi.org/10.1016/j.rser.2016.12.049</w:t>
        </w:r>
      </w:hyperlink>
      <w:r>
        <w:t>.</w:t>
      </w:r>
    </w:p>
    <w:p w:rsidR="006C4CBE" w:rsidRDefault="006C4CBE" w:rsidP="006C4CBE">
      <w:pPr>
        <w:pStyle w:val="NormalWeb"/>
      </w:pPr>
      <w:r>
        <w:t xml:space="preserve">BARRETO JUNIOR, Carlos Roberto; PEREIRA, Ana Amélia de Souza; TREVIZANO, Waldir Andrade; CAMPOS, Saulo Cunha. Sistema de monitoramento em tempo real do consumo de energia elétrica no Centro Universitário Governador </w:t>
      </w:r>
      <w:proofErr w:type="spellStart"/>
      <w:r>
        <w:t>Ozanam</w:t>
      </w:r>
      <w:proofErr w:type="spellEnd"/>
      <w:r>
        <w:t xml:space="preserve"> Coelho. Caderno Científico UNIFAGOC de Graduação e Pós-Graduação, 2020. </w:t>
      </w:r>
    </w:p>
    <w:p w:rsidR="006C4CBE" w:rsidRDefault="006C4CBE" w:rsidP="006C4CBE">
      <w:r>
        <w:t>admin,+##default.groups.name.manager##,+Revista+UNIFAGOC_Grad+e+Pós_Grad_2020.2-50-63.pdf</w:t>
      </w:r>
    </w:p>
    <w:p w:rsidR="006C4CBE" w:rsidRDefault="006C4CBE" w:rsidP="006C4CBE">
      <w:pPr>
        <w:pStyle w:val="NormalWeb"/>
      </w:pPr>
      <w:r>
        <w:t xml:space="preserve">CAMARGO, Matheus Lopes. Sistema embarcado para medição de energia e monitoramento online. 2025. Trabalho de Conclusão de Curso (Bacharelado em Engenharia de Controle e Automação) — Universidade Estadual Paulista, Instituto de Ciência e Tecnologia, Sorocaba, 2025. </w:t>
      </w:r>
    </w:p>
    <w:p w:rsidR="006C4CBE" w:rsidRDefault="006C4CBE" w:rsidP="006C4CBE">
      <w:r>
        <w:t>camargo_ml_tcc_soro.pdf</w:t>
      </w:r>
    </w:p>
    <w:p w:rsidR="006C4CBE" w:rsidRDefault="006C4CBE" w:rsidP="006C4CBE">
      <w:pPr>
        <w:pStyle w:val="NormalWeb"/>
      </w:pPr>
      <w:r>
        <w:lastRenderedPageBreak/>
        <w:t xml:space="preserve">CERDEIRA, Tânia Filipa Alves. Escalonamento de recursos elétricos usando a técnica de campos de potencial. 2019. Dissertação — Instituto Politécnico de Bragança, Bragança, 2019. </w:t>
      </w:r>
    </w:p>
    <w:p w:rsidR="006C4CBE" w:rsidRDefault="006C4CBE" w:rsidP="006C4CBE">
      <w:r>
        <w:t>content (2).pdf</w:t>
      </w:r>
    </w:p>
    <w:p w:rsidR="006C4CBE" w:rsidRDefault="006C4CBE" w:rsidP="006C4CBE">
      <w:pPr>
        <w:pStyle w:val="NormalWeb"/>
      </w:pPr>
      <w:r>
        <w:t xml:space="preserve">ESPRESSIF SYSTEMS. ESP32: </w:t>
      </w:r>
      <w:proofErr w:type="spellStart"/>
      <w:r>
        <w:t>datasheet</w:t>
      </w:r>
      <w:proofErr w:type="spellEnd"/>
      <w:r>
        <w:t xml:space="preserve">. Disponível em: </w:t>
      </w:r>
      <w:hyperlink r:id="rId11" w:history="1">
        <w:r>
          <w:rPr>
            <w:rStyle w:val="Hyperlink"/>
          </w:rPr>
          <w:t>https://documentation.espressif.com/esp32_datasheet_en.html</w:t>
        </w:r>
      </w:hyperlink>
      <w:r>
        <w:t>. Acesso em: 15 out. 2026.</w:t>
      </w:r>
    </w:p>
    <w:p w:rsidR="006C4CBE" w:rsidRDefault="006C4CBE" w:rsidP="006C4CBE">
      <w:pPr>
        <w:pStyle w:val="NormalWeb"/>
      </w:pPr>
      <w:r>
        <w:t xml:space="preserve">INTERNATIONAL ORGANIZATION FOR STANDARDIZATION. ISO 50001:2018: Energy management systems —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for use. </w:t>
      </w:r>
      <w:proofErr w:type="spellStart"/>
      <w:r>
        <w:t>Geneva</w:t>
      </w:r>
      <w:proofErr w:type="spellEnd"/>
      <w:r>
        <w:t xml:space="preserve">: ISO, 2018. Disponível em: </w:t>
      </w:r>
      <w:hyperlink r:id="rId12" w:history="1">
        <w:r>
          <w:rPr>
            <w:rStyle w:val="Hyperlink"/>
          </w:rPr>
          <w:t>https://www.iso.org/standard/69426.html</w:t>
        </w:r>
      </w:hyperlink>
      <w:r>
        <w:t>. Acesso em: 15 out. 2026.</w:t>
      </w:r>
    </w:p>
    <w:p w:rsidR="006C4CBE" w:rsidRDefault="006C4CBE" w:rsidP="006C4CBE">
      <w:pPr>
        <w:pStyle w:val="NormalWeb"/>
      </w:pPr>
      <w:r>
        <w:t xml:space="preserve">SHARMA, </w:t>
      </w:r>
      <w:proofErr w:type="spellStart"/>
      <w:r>
        <w:t>Pavitra</w:t>
      </w:r>
      <w:proofErr w:type="spellEnd"/>
      <w:r>
        <w:t xml:space="preserve">; MATHUR, </w:t>
      </w:r>
      <w:proofErr w:type="spellStart"/>
      <w:r>
        <w:t>Hitesh</w:t>
      </w:r>
      <w:proofErr w:type="spellEnd"/>
      <w:r>
        <w:t xml:space="preserve"> </w:t>
      </w:r>
      <w:proofErr w:type="spellStart"/>
      <w:r>
        <w:t>Dutt</w:t>
      </w:r>
      <w:proofErr w:type="spellEnd"/>
      <w:r>
        <w:t xml:space="preserve">; MISHRA, </w:t>
      </w:r>
      <w:proofErr w:type="spellStart"/>
      <w:r>
        <w:t>Puneet</w:t>
      </w:r>
      <w:proofErr w:type="spellEnd"/>
      <w:r>
        <w:t xml:space="preserve">; BANSAL, </w:t>
      </w:r>
      <w:proofErr w:type="spellStart"/>
      <w:r>
        <w:t>Ramesh</w:t>
      </w:r>
      <w:proofErr w:type="spellEnd"/>
      <w:r>
        <w:t xml:space="preserve"> C.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management </w:t>
      </w:r>
      <w:proofErr w:type="spellStart"/>
      <w:r>
        <w:t>strategies</w:t>
      </w:r>
      <w:proofErr w:type="spellEnd"/>
      <w:r>
        <w:t xml:space="preserve"> for </w:t>
      </w:r>
      <w:proofErr w:type="spellStart"/>
      <w:r>
        <w:t>microgrids</w:t>
      </w:r>
      <w:proofErr w:type="spellEnd"/>
      <w:r>
        <w:t xml:space="preserve">. </w:t>
      </w:r>
      <w:proofErr w:type="spellStart"/>
      <w:r>
        <w:t>Applied</w:t>
      </w:r>
      <w:proofErr w:type="spellEnd"/>
      <w:r>
        <w:t xml:space="preserve"> Energy, v. 327, art. 120028, 2022. DOI: </w:t>
      </w:r>
      <w:hyperlink r:id="rId13" w:history="1">
        <w:r>
          <w:rPr>
            <w:rStyle w:val="Hyperlink"/>
          </w:rPr>
          <w:t>https://doi.org/10.1016/j.apenergy.2022.120028</w:t>
        </w:r>
      </w:hyperlink>
      <w:r>
        <w:t>.</w:t>
      </w:r>
    </w:p>
    <w:p w:rsidR="006C4CBE" w:rsidRDefault="006C4CBE" w:rsidP="00996576">
      <w:pPr>
        <w:pStyle w:val="NormalWeb"/>
      </w:pPr>
      <w:bookmarkStart w:id="0" w:name="_GoBack"/>
      <w:bookmarkEnd w:id="0"/>
    </w:p>
    <w:p w:rsidR="004773A6" w:rsidRDefault="004773A6" w:rsidP="00996576">
      <w:pPr>
        <w:pStyle w:val="NormalWeb"/>
      </w:pPr>
    </w:p>
    <w:p w:rsidR="00996576" w:rsidRDefault="00996576" w:rsidP="004773A6">
      <w:pPr>
        <w:pStyle w:val="NormalWeb"/>
      </w:pPr>
    </w:p>
    <w:p w:rsidR="00996576" w:rsidRPr="00996576" w:rsidRDefault="00996576" w:rsidP="00996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96576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99657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Sistemas de gestão e eficiência energética</w:t>
      </w:r>
    </w:p>
    <w:p w:rsidR="00996576" w:rsidRPr="00996576" w:rsidRDefault="00996576" w:rsidP="00996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96576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99657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Monitorização de parâmetros eléctricos</w:t>
      </w:r>
    </w:p>
    <w:p w:rsidR="00996576" w:rsidRPr="00996576" w:rsidRDefault="00996576" w:rsidP="00996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96576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99657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Sistemas embarcados e utilização do ESP32</w:t>
      </w:r>
    </w:p>
    <w:p w:rsidR="00996576" w:rsidRPr="00996576" w:rsidRDefault="00996576" w:rsidP="00996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96576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99657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Comunicação entre dispositivos e interfaces web</w:t>
      </w:r>
    </w:p>
    <w:p w:rsidR="00996576" w:rsidRPr="00996576" w:rsidRDefault="00996576" w:rsidP="00996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96576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99657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Priorização e gestão de cargas eléctricas</w:t>
      </w:r>
    </w:p>
    <w:p w:rsidR="00996576" w:rsidRPr="00996576" w:rsidRDefault="00996576" w:rsidP="00996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96576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99657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Fontes alternativas de energia e alimentação de cargas prioritárias</w:t>
      </w:r>
    </w:p>
    <w:p w:rsidR="00996576" w:rsidRPr="00996576" w:rsidRDefault="00996576" w:rsidP="00996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96576">
        <w:rPr>
          <w:rFonts w:ascii="Times New Roman" w:eastAsia="Times New Roman" w:hAnsi="Symbol" w:cs="Times New Roman"/>
          <w:sz w:val="24"/>
          <w:szCs w:val="24"/>
          <w:lang w:val="pt-BR" w:eastAsia="pt-BR"/>
        </w:rPr>
        <w:t></w:t>
      </w:r>
      <w:r w:rsidRPr="00996576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 Trabalhos relacionados e análise comparativa</w:t>
      </w:r>
    </w:p>
    <w:p w:rsidR="00996576" w:rsidRDefault="00996576" w:rsidP="004773A6">
      <w:pPr>
        <w:pStyle w:val="NormalWeb"/>
      </w:pPr>
    </w:p>
    <w:p w:rsidR="00A51A65" w:rsidRDefault="00A51A65"/>
    <w:sectPr w:rsidR="00A51A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3A6"/>
    <w:rsid w:val="004773A6"/>
    <w:rsid w:val="006C4CBE"/>
    <w:rsid w:val="00996576"/>
    <w:rsid w:val="00A5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23F957-A2C2-49FD-9F9F-B721F5E15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pt-PT"/>
    </w:rPr>
  </w:style>
  <w:style w:type="paragraph" w:styleId="Ttulo2">
    <w:name w:val="heading 2"/>
    <w:basedOn w:val="Normal"/>
    <w:link w:val="Ttulo2Char"/>
    <w:uiPriority w:val="9"/>
    <w:qFormat/>
    <w:rsid w:val="006C4C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77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Hyperlink">
    <w:name w:val="Hyperlink"/>
    <w:basedOn w:val="Fontepargpadro"/>
    <w:uiPriority w:val="99"/>
    <w:semiHidden/>
    <w:unhideWhenUsed/>
    <w:rsid w:val="004773A6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6C4CB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0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enbuild.2016.11.040" TargetMode="External"/><Relationship Id="rId13" Type="http://schemas.openxmlformats.org/officeDocument/2006/relationships/hyperlink" Target="https://doi.org/10.1016/j.apenergy.2022.12002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iso.org/standard/69426.html" TargetMode="External"/><Relationship Id="rId12" Type="http://schemas.openxmlformats.org/officeDocument/2006/relationships/hyperlink" Target="https://www.iso.org/standard/69426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vista.unifagoc.edu.br/caderno/article/view/733" TargetMode="External"/><Relationship Id="rId11" Type="http://schemas.openxmlformats.org/officeDocument/2006/relationships/hyperlink" Target="https://documentation.espressif.com/esp32_datasheet_en.html" TargetMode="External"/><Relationship Id="rId5" Type="http://schemas.openxmlformats.org/officeDocument/2006/relationships/hyperlink" Target="https://www.sciencedirect.com/science/article/abs/pii/S0378779620302108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oi.org/10.1016/j.rser.2016.12.049" TargetMode="External"/><Relationship Id="rId4" Type="http://schemas.openxmlformats.org/officeDocument/2006/relationships/hyperlink" Target="https://doi.org/10.1016/j.epsr.2020.106404" TargetMode="External"/><Relationship Id="rId9" Type="http://schemas.openxmlformats.org/officeDocument/2006/relationships/hyperlink" Target="https://www.sciencedirect.com/science/article/pii/S037877881631589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648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António Sabino</dc:creator>
  <cp:keywords/>
  <dc:description/>
  <cp:lastModifiedBy>António Sabino</cp:lastModifiedBy>
  <cp:revision>2</cp:revision>
  <dcterms:created xsi:type="dcterms:W3CDTF">2026-10-15T16:00:00Z</dcterms:created>
  <dcterms:modified xsi:type="dcterms:W3CDTF">2026-10-15T17:21:00Z</dcterms:modified>
</cp:coreProperties>
</file>