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58F9" w14:textId="43E7D263" w:rsidR="00B36B5D" w:rsidRPr="00D54E19" w:rsidRDefault="00D54E19">
      <w:pPr>
        <w:rPr>
          <w:b/>
          <w:bCs/>
          <w:sz w:val="40"/>
          <w:szCs w:val="40"/>
          <w:lang w:val="pt-PT"/>
        </w:rPr>
      </w:pPr>
      <w:r w:rsidRPr="00D54E19">
        <w:rPr>
          <w:b/>
          <w:bCs/>
          <w:sz w:val="40"/>
          <w:szCs w:val="40"/>
          <w:lang w:val="pt-PT"/>
        </w:rPr>
        <w:t>PAYLOAD</w:t>
      </w:r>
    </w:p>
    <w:p w14:paraId="41074A3A" w14:textId="4FB7723B" w:rsidR="00D54E19" w:rsidRDefault="00D54E19">
      <w:pPr>
        <w:rPr>
          <w:lang w:val="pt-PT"/>
        </w:rPr>
      </w:pPr>
    </w:p>
    <w:p w14:paraId="4BA60F22" w14:textId="4A58D97F" w:rsidR="00D54E19" w:rsidRDefault="00D54E19">
      <w:pPr>
        <w:rPr>
          <w:lang w:val="pt-PT"/>
        </w:rPr>
      </w:pPr>
      <w:r>
        <w:rPr>
          <w:lang w:val="pt-PT"/>
        </w:rPr>
        <w:t>INTRO</w:t>
      </w:r>
    </w:p>
    <w:p w14:paraId="4D9CC3F0" w14:textId="1215B01F" w:rsidR="008F67FC" w:rsidRDefault="008F67FC">
      <w:pPr>
        <w:rPr>
          <w:lang w:val="pt-PT"/>
        </w:rPr>
      </w:pPr>
    </w:p>
    <w:p w14:paraId="6512583F" w14:textId="7A0F0B0D" w:rsidR="008F67FC" w:rsidRPr="008F67FC" w:rsidRDefault="008F67FC">
      <w:pPr>
        <w:rPr>
          <w:b/>
          <w:bCs/>
          <w:i/>
          <w:iCs/>
        </w:rPr>
      </w:pPr>
      <w:r w:rsidRPr="008F67FC">
        <w:rPr>
          <w:b/>
          <w:bCs/>
          <w:i/>
          <w:iCs/>
        </w:rPr>
        <w:t xml:space="preserve">- </w:t>
      </w:r>
      <w:r w:rsidRPr="008F67FC">
        <w:rPr>
          <w:b/>
          <w:bCs/>
          <w:i/>
          <w:iCs/>
        </w:rPr>
        <w:t xml:space="preserve">On the Effect of Flexibility on the Dynamics of a </w:t>
      </w:r>
      <w:proofErr w:type="spellStart"/>
      <w:r w:rsidRPr="008F67FC">
        <w:rPr>
          <w:b/>
          <w:bCs/>
          <w:i/>
          <w:iCs/>
        </w:rPr>
        <w:t>SuspendedPayload</w:t>
      </w:r>
      <w:proofErr w:type="spellEnd"/>
      <w:r w:rsidRPr="008F67FC">
        <w:rPr>
          <w:b/>
          <w:bCs/>
          <w:i/>
          <w:iCs/>
        </w:rPr>
        <w:t xml:space="preserve"> Carried by a Quadrotor</w:t>
      </w:r>
    </w:p>
    <w:p w14:paraId="4C0DA28C" w14:textId="03776128" w:rsidR="00D54E19" w:rsidRDefault="00D54E19">
      <w:r>
        <w:t>S</w:t>
      </w:r>
      <w:r w:rsidRPr="00D54E19">
        <w:t>ince the payload dynamics can alter the flight performance, sensor</w:t>
      </w:r>
      <w:r>
        <w:t xml:space="preserve"> </w:t>
      </w:r>
      <w:r w:rsidRPr="00D54E19">
        <w:t>measurement accuracy and payload integrity, an adapted sliding mode control is used to guide the</w:t>
      </w:r>
      <w:r>
        <w:t xml:space="preserve"> </w:t>
      </w:r>
      <w:r w:rsidRPr="00D54E19">
        <w:t>quadrotor on its desired trajectory and to compensate for the payload dynamics.</w:t>
      </w:r>
    </w:p>
    <w:p w14:paraId="15D6F3E1" w14:textId="7256C8FD" w:rsidR="00D54E19" w:rsidRDefault="00D54E19"/>
    <w:p w14:paraId="39661E7C" w14:textId="77777777" w:rsidR="008F67FC" w:rsidRDefault="008F67FC">
      <w:r w:rsidRPr="008F67FC">
        <w:t>In the presence of attached loads such as sensors or compartments to</w:t>
      </w:r>
      <w:r>
        <w:t xml:space="preserve"> </w:t>
      </w:r>
      <w:r w:rsidRPr="008F67FC">
        <w:t xml:space="preserve">carry medical goods and </w:t>
      </w:r>
      <w:proofErr w:type="gramStart"/>
      <w:r w:rsidRPr="008F67FC">
        <w:t>organs,  the</w:t>
      </w:r>
      <w:proofErr w:type="gramEnd"/>
      <w:r w:rsidRPr="008F67FC">
        <w:t xml:space="preserve"> quadrotor dynamics can be significantly altered,</w:t>
      </w:r>
      <w:r>
        <w:t xml:space="preserve"> </w:t>
      </w:r>
      <w:r w:rsidRPr="008F67FC">
        <w:t xml:space="preserve">creating unwanted vibration in the system </w:t>
      </w:r>
    </w:p>
    <w:p w14:paraId="06699257" w14:textId="73DE7CC9" w:rsidR="00D54E19" w:rsidRDefault="008F67FC">
      <w:r>
        <w:t>[</w:t>
      </w:r>
      <w:proofErr w:type="spellStart"/>
      <w:r w:rsidRPr="008F67FC">
        <w:rPr>
          <w:i/>
          <w:iCs/>
        </w:rPr>
        <w:t>Geronel</w:t>
      </w:r>
      <w:proofErr w:type="spellEnd"/>
      <w:r w:rsidRPr="008F67FC">
        <w:rPr>
          <w:i/>
          <w:iCs/>
        </w:rPr>
        <w:t xml:space="preserve">, R.S.; Bueno, D.D. Trajectory Tracking of a Quadcopter with an Attached Payload Mass under External Disturbances. </w:t>
      </w:r>
      <w:proofErr w:type="spellStart"/>
      <w:r w:rsidRPr="008F67FC">
        <w:rPr>
          <w:i/>
          <w:iCs/>
        </w:rPr>
        <w:t>InProceedings</w:t>
      </w:r>
      <w:proofErr w:type="spellEnd"/>
      <w:r w:rsidRPr="008F67FC">
        <w:rPr>
          <w:i/>
          <w:iCs/>
        </w:rPr>
        <w:t xml:space="preserve"> of the 2021 14th IEEE International Conference on Industry Applications (INDUSCON), São Paulo, Brazil, 15–18August 2021; pp. 1288–129</w:t>
      </w:r>
      <w:r w:rsidRPr="008F67FC">
        <w:t>].</w:t>
      </w:r>
    </w:p>
    <w:p w14:paraId="2F13AC0F" w14:textId="62111E2E" w:rsidR="00D54E19" w:rsidRDefault="00D54E19"/>
    <w:p w14:paraId="45BFC60B" w14:textId="062C4CD5" w:rsidR="0084103E" w:rsidRPr="0084103E" w:rsidRDefault="0084103E" w:rsidP="0084103E">
      <w:pPr>
        <w:pStyle w:val="PargrafodaLista"/>
        <w:numPr>
          <w:ilvl w:val="0"/>
          <w:numId w:val="1"/>
        </w:numPr>
        <w:rPr>
          <w:i/>
          <w:iCs/>
        </w:rPr>
      </w:pPr>
      <w:r w:rsidRPr="0084103E">
        <w:rPr>
          <w:i/>
          <w:iCs/>
        </w:rPr>
        <w:t>Development of a Quadrotor Slung Payload System</w:t>
      </w:r>
      <w:r w:rsidRPr="0084103E">
        <w:rPr>
          <w:i/>
          <w:iCs/>
        </w:rPr>
        <w:cr/>
      </w:r>
    </w:p>
    <w:p w14:paraId="7AE969E2" w14:textId="07585B50" w:rsidR="00D54E19" w:rsidRPr="00D54E19" w:rsidRDefault="0084103E" w:rsidP="0084103E">
      <w:r>
        <w:t>When rigidly connecting the payload</w:t>
      </w:r>
      <w:r>
        <w:t xml:space="preserve"> </w:t>
      </w:r>
      <w:r>
        <w:t>to UAV body, it will not only affect the mass, but the inertia as well.</w:t>
      </w:r>
      <w:r>
        <w:t xml:space="preserve"> </w:t>
      </w:r>
      <w:r>
        <w:t xml:space="preserve">However, for heavier payloads, this may increase the rotational inertia of the vehicle significantly. For a conventional multi-rotor, translation of the vehicle is controlled by changing the vehicle’s attitude, </w:t>
      </w:r>
      <w:proofErr w:type="gramStart"/>
      <w:r>
        <w:t>pitching</w:t>
      </w:r>
      <w:proofErr w:type="gramEnd"/>
      <w:r>
        <w:t xml:space="preserve"> and rolling. By increasing the inertia of the vehicle, this will reduce the </w:t>
      </w:r>
      <w:proofErr w:type="spellStart"/>
      <w:r>
        <w:t>maneuverability</w:t>
      </w:r>
      <w:proofErr w:type="spellEnd"/>
      <w:r>
        <w:t>, potentially reducing one of the prime advantages of the multi-rotor platform</w:t>
      </w:r>
    </w:p>
    <w:sectPr w:rsidR="00D54E19" w:rsidRPr="00D5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850"/>
    <w:multiLevelType w:val="hybridMultilevel"/>
    <w:tmpl w:val="082E1B5C"/>
    <w:lvl w:ilvl="0" w:tplc="EAA08CA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77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19"/>
    <w:rsid w:val="00136950"/>
    <w:rsid w:val="001819FC"/>
    <w:rsid w:val="00237F62"/>
    <w:rsid w:val="0084103E"/>
    <w:rsid w:val="008F67FC"/>
    <w:rsid w:val="00B36B5D"/>
    <w:rsid w:val="00B67166"/>
    <w:rsid w:val="00D5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3834"/>
  <w15:chartTrackingRefBased/>
  <w15:docId w15:val="{565A4394-6637-4F06-A442-F340A5D0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salvas pronto</dc:creator>
  <cp:keywords/>
  <dc:description/>
  <cp:lastModifiedBy>salvas pronto</cp:lastModifiedBy>
  <cp:revision>3</cp:revision>
  <dcterms:created xsi:type="dcterms:W3CDTF">2022-05-01T16:15:00Z</dcterms:created>
  <dcterms:modified xsi:type="dcterms:W3CDTF">2022-05-01T21:00:00Z</dcterms:modified>
</cp:coreProperties>
</file>