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548" w:rsidRPr="00B13E5E" w:rsidRDefault="00B13E5E">
      <w:pPr>
        <w:rPr>
          <w:b/>
          <w:u w:val="single"/>
        </w:rPr>
      </w:pPr>
      <w:r w:rsidRPr="00B13E5E">
        <w:rPr>
          <w:b/>
          <w:u w:val="single"/>
        </w:rPr>
        <w:t>INSTRUCTIONS:</w:t>
      </w:r>
    </w:p>
    <w:p w:rsidR="00B13E5E" w:rsidRPr="00B13E5E" w:rsidRDefault="00B13E5E">
      <w:pPr>
        <w:rPr>
          <w:b/>
        </w:rPr>
      </w:pPr>
      <w:proofErr w:type="spellStart"/>
      <w:r w:rsidRPr="00B13E5E">
        <w:rPr>
          <w:b/>
        </w:rPr>
        <w:t>Master.mat</w:t>
      </w:r>
      <w:proofErr w:type="spellEnd"/>
    </w:p>
    <w:p w:rsidR="00B13E5E" w:rsidRPr="00B13E5E" w:rsidRDefault="00B13E5E">
      <w:pPr>
        <w:rPr>
          <w:i/>
        </w:rPr>
      </w:pPr>
      <w:proofErr w:type="gramStart"/>
      <w:r w:rsidRPr="00B13E5E">
        <w:rPr>
          <w:i/>
        </w:rPr>
        <w:t>variables</w:t>
      </w:r>
      <w:proofErr w:type="gramEnd"/>
      <w:r w:rsidRPr="00B13E5E">
        <w:rPr>
          <w:i/>
        </w:rPr>
        <w:t>:</w:t>
      </w:r>
    </w:p>
    <w:p w:rsidR="00B13E5E" w:rsidRDefault="00B13E5E" w:rsidP="00876911">
      <w:pPr>
        <w:spacing w:after="0"/>
      </w:pPr>
      <w:proofErr w:type="gramStart"/>
      <w:r>
        <w:t>filenames</w:t>
      </w:r>
      <w:proofErr w:type="gramEnd"/>
      <w:r>
        <w:t xml:space="preserve"> – a cell array of filenames corresponding to each of the 13 total experiments</w:t>
      </w:r>
    </w:p>
    <w:p w:rsidR="00B13E5E" w:rsidRDefault="00B13E5E" w:rsidP="00876911">
      <w:pPr>
        <w:spacing w:after="0"/>
      </w:pPr>
      <w:proofErr w:type="spellStart"/>
      <w:r>
        <w:t>DayNight</w:t>
      </w:r>
      <w:proofErr w:type="spellEnd"/>
      <w:r>
        <w:t xml:space="preserve"> – for each experiment, 1 if recorded during day, 2 if recorded during night</w:t>
      </w:r>
    </w:p>
    <w:p w:rsidR="00B13E5E" w:rsidRDefault="00B13E5E" w:rsidP="00876911">
      <w:pPr>
        <w:spacing w:after="0"/>
      </w:pPr>
      <w:proofErr w:type="spellStart"/>
      <w:r>
        <w:t>NoUnits</w:t>
      </w:r>
      <w:proofErr w:type="spellEnd"/>
      <w:r>
        <w:t xml:space="preserve"> – for each experiment how many unite were isolated.</w:t>
      </w:r>
    </w:p>
    <w:p w:rsidR="00B13E5E" w:rsidRDefault="00B13E5E"/>
    <w:p w:rsidR="00B13E5E" w:rsidRDefault="00B13E5E">
      <w:pPr>
        <w:rPr>
          <w:b/>
        </w:rPr>
      </w:pPr>
      <w:r w:rsidRPr="00B13E5E">
        <w:rPr>
          <w:b/>
        </w:rPr>
        <w:t>Data files (e.g. DATA171019.mat)</w:t>
      </w:r>
    </w:p>
    <w:p w:rsidR="00876911" w:rsidRPr="00876911" w:rsidRDefault="00B13E5E" w:rsidP="00B13E5E">
      <w:r>
        <w:t>Each Data file corresponds to a single</w:t>
      </w:r>
      <w:r>
        <w:t xml:space="preserve"> </w:t>
      </w:r>
      <w:r>
        <w:t>recording</w:t>
      </w:r>
      <w:r>
        <w:t xml:space="preserve"> session but for easy management of data </w:t>
      </w:r>
      <w:r>
        <w:t xml:space="preserve">during collection </w:t>
      </w:r>
      <w:r>
        <w:t xml:space="preserve">we </w:t>
      </w:r>
      <w:r>
        <w:t>tend to acquire a series of 5-15min epochs</w:t>
      </w:r>
      <w:r>
        <w:t xml:space="preserve"> separated by short gaps (usually &lt;60s). This means there will be gaps in the spike trains in the periods between changing </w:t>
      </w:r>
      <w:r>
        <w:t xml:space="preserve">acquisition </w:t>
      </w:r>
      <w:r>
        <w:t>files. We have timestamps of when this occurs</w:t>
      </w:r>
      <w:r w:rsidR="00876911">
        <w:t xml:space="preserve">. Also note that we apply a range of light stimuli in the experiment (all 10s duration). Where relevant I have pooled similar ones (bright light steps applied to contralateral eye) for analysis of network dynamic under ‘light’. There are a few other varied stimuli that I don’t think useful for analysis but which you will want to avoid including in </w:t>
      </w:r>
      <w:r w:rsidR="00A30FF4">
        <w:t>analysis</w:t>
      </w:r>
      <w:r w:rsidR="00876911">
        <w:t xml:space="preserve"> of ‘dark’. Again timestamps are below. All timestamps in seconds.</w:t>
      </w:r>
      <w:bookmarkStart w:id="0" w:name="_GoBack"/>
      <w:bookmarkEnd w:id="0"/>
    </w:p>
    <w:p w:rsidR="00B13E5E" w:rsidRPr="00B13E5E" w:rsidRDefault="00B13E5E" w:rsidP="00B13E5E">
      <w:pPr>
        <w:rPr>
          <w:i/>
        </w:rPr>
      </w:pPr>
      <w:proofErr w:type="gramStart"/>
      <w:r w:rsidRPr="00B13E5E">
        <w:rPr>
          <w:i/>
        </w:rPr>
        <w:t>variables</w:t>
      </w:r>
      <w:proofErr w:type="gramEnd"/>
      <w:r w:rsidRPr="00B13E5E">
        <w:rPr>
          <w:i/>
        </w:rPr>
        <w:t>:</w:t>
      </w:r>
    </w:p>
    <w:p w:rsidR="00B13E5E" w:rsidRDefault="00B13E5E">
      <w:proofErr w:type="spellStart"/>
      <w:r w:rsidRPr="00B13E5E">
        <w:t>Exp</w:t>
      </w:r>
      <w:proofErr w:type="spellEnd"/>
      <w:r>
        <w:t xml:space="preserve"> – a structure containing the following information about the experiment:</w:t>
      </w:r>
    </w:p>
    <w:p w:rsidR="00B13E5E" w:rsidRDefault="00B13E5E" w:rsidP="00876911">
      <w:pPr>
        <w:spacing w:after="0"/>
      </w:pPr>
      <w:r>
        <w:tab/>
      </w:r>
      <w:proofErr w:type="spellStart"/>
      <w:r>
        <w:t>Exp.units</w:t>
      </w:r>
      <w:proofErr w:type="spellEnd"/>
      <w:r>
        <w:t xml:space="preserve"> – number of isolated neurons</w:t>
      </w:r>
    </w:p>
    <w:p w:rsidR="00B13E5E" w:rsidRDefault="00B13E5E" w:rsidP="00876911">
      <w:pPr>
        <w:spacing w:after="0"/>
      </w:pPr>
      <w:r>
        <w:tab/>
      </w:r>
      <w:proofErr w:type="spellStart"/>
      <w:r>
        <w:t>Exp.Fs</w:t>
      </w:r>
      <w:proofErr w:type="spellEnd"/>
      <w:r>
        <w:t xml:space="preserve"> – sampling frequency (Hz)</w:t>
      </w:r>
    </w:p>
    <w:p w:rsidR="00B13E5E" w:rsidRDefault="00B13E5E" w:rsidP="00876911">
      <w:pPr>
        <w:spacing w:after="0"/>
      </w:pPr>
      <w:r>
        <w:tab/>
      </w:r>
      <w:proofErr w:type="spellStart"/>
      <w:r>
        <w:t>Exp.Files</w:t>
      </w:r>
      <w:proofErr w:type="spellEnd"/>
      <w:r>
        <w:t xml:space="preserve"> – number of files in the experiment </w:t>
      </w:r>
    </w:p>
    <w:p w:rsidR="00B13E5E" w:rsidRDefault="00B13E5E" w:rsidP="00876911">
      <w:pPr>
        <w:spacing w:after="0"/>
      </w:pPr>
      <w:r>
        <w:tab/>
      </w:r>
      <w:proofErr w:type="spellStart"/>
      <w:r>
        <w:t>Exp.Fstart</w:t>
      </w:r>
      <w:proofErr w:type="spellEnd"/>
      <w:r>
        <w:t xml:space="preserve"> – timestamps for the start of each file making up the overall recording.</w:t>
      </w:r>
    </w:p>
    <w:p w:rsidR="00B13E5E" w:rsidRDefault="00B13E5E" w:rsidP="00876911">
      <w:pPr>
        <w:spacing w:after="0"/>
      </w:pPr>
      <w:r>
        <w:tab/>
      </w:r>
      <w:proofErr w:type="spellStart"/>
      <w:r>
        <w:t>Exp.Fstop</w:t>
      </w:r>
      <w:proofErr w:type="spellEnd"/>
      <w:r>
        <w:t xml:space="preserve"> – timestamps </w:t>
      </w:r>
      <w:r w:rsidR="00876911">
        <w:t>for the end</w:t>
      </w:r>
      <w:r>
        <w:t xml:space="preserve"> of each file making up the overall recording.</w:t>
      </w:r>
    </w:p>
    <w:p w:rsidR="00B13E5E" w:rsidRDefault="00876911" w:rsidP="00876911">
      <w:pPr>
        <w:spacing w:after="0"/>
      </w:pPr>
      <w:r>
        <w:tab/>
      </w:r>
      <w:proofErr w:type="spellStart"/>
      <w:r>
        <w:t>Exp.StimON</w:t>
      </w:r>
      <w:proofErr w:type="spellEnd"/>
      <w:r>
        <w:t xml:space="preserve"> – timestamps for the start of any stimulus applied during exp.</w:t>
      </w:r>
    </w:p>
    <w:p w:rsidR="00876911" w:rsidRDefault="00876911" w:rsidP="00876911">
      <w:pPr>
        <w:spacing w:after="0"/>
        <w:ind w:firstLine="720"/>
      </w:pPr>
      <w:proofErr w:type="spellStart"/>
      <w:r>
        <w:t>Exp.StimOFF</w:t>
      </w:r>
      <w:proofErr w:type="spellEnd"/>
      <w:r>
        <w:t xml:space="preserve"> – </w:t>
      </w:r>
      <w:r>
        <w:t xml:space="preserve">corresponding </w:t>
      </w:r>
      <w:r>
        <w:t xml:space="preserve">timestamps for the </w:t>
      </w:r>
      <w:r>
        <w:t>end</w:t>
      </w:r>
      <w:r>
        <w:t xml:space="preserve"> of any stimulus </w:t>
      </w:r>
    </w:p>
    <w:p w:rsidR="00876911" w:rsidRDefault="00876911" w:rsidP="00876911">
      <w:pPr>
        <w:spacing w:after="0"/>
      </w:pPr>
      <w:r>
        <w:tab/>
      </w:r>
      <w:proofErr w:type="spellStart"/>
      <w:r>
        <w:t>Exp.Light</w:t>
      </w:r>
      <w:r>
        <w:t>ON</w:t>
      </w:r>
      <w:proofErr w:type="spellEnd"/>
      <w:r>
        <w:t xml:space="preserve"> – timestamps for the start of </w:t>
      </w:r>
      <w:r>
        <w:t>bright light</w:t>
      </w:r>
      <w:r>
        <w:t xml:space="preserve"> stimulus applied during exp.</w:t>
      </w:r>
    </w:p>
    <w:p w:rsidR="00876911" w:rsidRDefault="00876911" w:rsidP="00876911">
      <w:pPr>
        <w:spacing w:after="0"/>
        <w:ind w:firstLine="720"/>
      </w:pPr>
      <w:proofErr w:type="spellStart"/>
      <w:r>
        <w:t>Exp.Light</w:t>
      </w:r>
      <w:r>
        <w:t>OFF</w:t>
      </w:r>
      <w:proofErr w:type="spellEnd"/>
      <w:r>
        <w:t xml:space="preserve"> – corresponding timestamps for the end of </w:t>
      </w:r>
      <w:r>
        <w:t>bright light</w:t>
      </w:r>
      <w:r>
        <w:t xml:space="preserve"> stimulus </w:t>
      </w:r>
    </w:p>
    <w:p w:rsidR="00876911" w:rsidRDefault="00876911"/>
    <w:p w:rsidR="00876911" w:rsidRDefault="00876911" w:rsidP="00876911">
      <w:r>
        <w:t>Units</w:t>
      </w:r>
      <w:r>
        <w:t xml:space="preserve"> – a structure containing the following information about </w:t>
      </w:r>
      <w:r>
        <w:t>each isolated unit</w:t>
      </w:r>
      <w:r>
        <w:t>:</w:t>
      </w:r>
    </w:p>
    <w:p w:rsidR="00876911" w:rsidRDefault="00876911" w:rsidP="00876911">
      <w:pPr>
        <w:spacing w:after="0"/>
      </w:pPr>
      <w:r>
        <w:tab/>
      </w:r>
      <w:proofErr w:type="spellStart"/>
      <w:r>
        <w:t>Units.ts</w:t>
      </w:r>
      <w:proofErr w:type="spellEnd"/>
      <w:r>
        <w:t xml:space="preserve"> – spike timestamps for each cell</w:t>
      </w:r>
    </w:p>
    <w:p w:rsidR="00876911" w:rsidRDefault="00876911" w:rsidP="00876911">
      <w:pPr>
        <w:spacing w:after="0"/>
      </w:pPr>
      <w:r>
        <w:tab/>
        <w:t xml:space="preserve">Units.wf – spike </w:t>
      </w:r>
      <w:proofErr w:type="spellStart"/>
      <w:r>
        <w:t>wavefrom</w:t>
      </w:r>
      <w:proofErr w:type="spellEnd"/>
      <w:r>
        <w:t xml:space="preserve"> (at electrode with largest spike amp.) in </w:t>
      </w:r>
      <w:proofErr w:type="spellStart"/>
      <w:proofErr w:type="gramStart"/>
      <w:r>
        <w:t>uV</w:t>
      </w:r>
      <w:proofErr w:type="spellEnd"/>
      <w:proofErr w:type="gramEnd"/>
      <w:r>
        <w:t xml:space="preserve">, 20kHz sampling </w:t>
      </w:r>
      <w:proofErr w:type="spellStart"/>
      <w:r>
        <w:t>freq</w:t>
      </w:r>
      <w:proofErr w:type="spellEnd"/>
    </w:p>
    <w:p w:rsidR="00876911" w:rsidRDefault="00876911" w:rsidP="00876911">
      <w:pPr>
        <w:spacing w:after="0"/>
      </w:pPr>
      <w:r>
        <w:tab/>
      </w:r>
      <w:proofErr w:type="spellStart"/>
      <w:r>
        <w:t>Units.chnum</w:t>
      </w:r>
      <w:proofErr w:type="spellEnd"/>
      <w:r>
        <w:t xml:space="preserve"> – raw </w:t>
      </w:r>
      <w:proofErr w:type="spellStart"/>
      <w:r>
        <w:t>channelnum</w:t>
      </w:r>
      <w:proofErr w:type="spellEnd"/>
      <w:r>
        <w:t xml:space="preserve"> unit was isolated from</w:t>
      </w:r>
    </w:p>
    <w:p w:rsidR="00876911" w:rsidRDefault="00876911" w:rsidP="00876911">
      <w:pPr>
        <w:spacing w:after="0"/>
      </w:pPr>
      <w:r>
        <w:tab/>
      </w:r>
      <w:proofErr w:type="spellStart"/>
      <w:r>
        <w:t>Units.APcoord</w:t>
      </w:r>
      <w:proofErr w:type="spellEnd"/>
      <w:r>
        <w:t xml:space="preserve"> – AP coordinate of isolated unit (posterior to </w:t>
      </w:r>
      <w:proofErr w:type="spellStart"/>
      <w:r>
        <w:t>bregma</w:t>
      </w:r>
      <w:proofErr w:type="spellEnd"/>
      <w:r>
        <w:t>)</w:t>
      </w:r>
    </w:p>
    <w:p w:rsidR="00876911" w:rsidRDefault="00876911" w:rsidP="00876911">
      <w:pPr>
        <w:spacing w:after="0"/>
      </w:pPr>
      <w:r>
        <w:tab/>
      </w:r>
      <w:proofErr w:type="spellStart"/>
      <w:r>
        <w:t>Units.ML</w:t>
      </w:r>
      <w:r>
        <w:t>coord</w:t>
      </w:r>
      <w:proofErr w:type="spellEnd"/>
      <w:r>
        <w:t xml:space="preserve"> –</w:t>
      </w:r>
      <w:r>
        <w:t xml:space="preserve"> ML</w:t>
      </w:r>
      <w:r>
        <w:t xml:space="preserve"> coordinate of is</w:t>
      </w:r>
      <w:r>
        <w:t>olated unit (lateral to midline</w:t>
      </w:r>
      <w:r>
        <w:t>)</w:t>
      </w:r>
    </w:p>
    <w:p w:rsidR="00876911" w:rsidRDefault="00876911" w:rsidP="00876911">
      <w:pPr>
        <w:spacing w:after="0"/>
        <w:ind w:firstLine="720"/>
      </w:pPr>
      <w:proofErr w:type="spellStart"/>
      <w:r>
        <w:t>Units.DV</w:t>
      </w:r>
      <w:r>
        <w:t>coord</w:t>
      </w:r>
      <w:proofErr w:type="spellEnd"/>
      <w:r>
        <w:t xml:space="preserve"> –</w:t>
      </w:r>
      <w:r>
        <w:t xml:space="preserve"> DV</w:t>
      </w:r>
      <w:r>
        <w:t xml:space="preserve"> coordi</w:t>
      </w:r>
      <w:r>
        <w:t>nate of isolated unit (ventral to brain surface</w:t>
      </w:r>
      <w:r>
        <w:t>)</w:t>
      </w:r>
    </w:p>
    <w:p w:rsidR="00876911" w:rsidRDefault="00876911" w:rsidP="00876911"/>
    <w:p w:rsidR="00876911" w:rsidRPr="00B13E5E" w:rsidRDefault="00876911"/>
    <w:p w:rsidR="00B13E5E" w:rsidRPr="00B13E5E" w:rsidRDefault="00B13E5E">
      <w:pPr>
        <w:rPr>
          <w:b/>
        </w:rPr>
      </w:pPr>
    </w:p>
    <w:sectPr w:rsidR="00B13E5E" w:rsidRPr="00B13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E5E"/>
    <w:rsid w:val="001C7559"/>
    <w:rsid w:val="00803548"/>
    <w:rsid w:val="00876911"/>
    <w:rsid w:val="00A30FF4"/>
    <w:rsid w:val="00B1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14702"/>
  <w15:chartTrackingRefBased/>
  <w15:docId w15:val="{282E68BA-E672-4983-9A09-FBA4CDE7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Brown</dc:creator>
  <cp:keywords/>
  <dc:description/>
  <cp:lastModifiedBy>Timothy Brown</cp:lastModifiedBy>
  <cp:revision>1</cp:revision>
  <dcterms:created xsi:type="dcterms:W3CDTF">2022-12-02T14:30:00Z</dcterms:created>
  <dcterms:modified xsi:type="dcterms:W3CDTF">2022-12-02T15:23:00Z</dcterms:modified>
</cp:coreProperties>
</file>