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EB8C7" w14:textId="77777777"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01139CB6" w14:textId="77777777"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2E58B2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86FB39A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204A11B6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54962E3C" w14:textId="77777777" w:rsidR="002E58B2" w:rsidRPr="00E851C0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207899B4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4DAD4311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  <w:t>ОТЗЫВ РЕЦЕНЗЕНТА</w:t>
      </w:r>
    </w:p>
    <w:p w14:paraId="0AF2B141" w14:textId="77777777" w:rsidR="002E58B2" w:rsidRPr="002E58B2" w:rsidRDefault="00C60EF7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</w:t>
      </w:r>
      <w:r w:rsidR="00DC5C9A" w:rsidRPr="00C60E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МАГИСТЕРСКОЙ ДИССЕРТАЦИИ</w:t>
      </w:r>
    </w:p>
    <w:p w14:paraId="1B86C86F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C3F82F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4DCD9" w14:textId="77777777" w:rsidR="00B64058" w:rsidRPr="00BA50B0" w:rsidRDefault="002E58B2" w:rsidP="00B64058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="006E05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82001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 А.П.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Группа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28620B"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</w:t>
      </w:r>
      <w:r w:rsidR="006E0565"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423</w:t>
      </w:r>
      <w:r w:rsidR="0082001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9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E0565"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КТ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spellStart"/>
      <w:r w:rsidR="006E0565"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ИТиП</w:t>
      </w:r>
      <w:proofErr w:type="spellEnd"/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  <w:r w:rsidR="00B64058"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Квалификация</w:t>
      </w:r>
      <w:r w:rsidR="00B64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40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 прикладной математики и информатики</w:t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2C692608" w14:textId="77777777" w:rsidR="002E58B2" w:rsidRPr="002E58B2" w:rsidRDefault="002E58B2" w:rsidP="002E58B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 (специальность)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267B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7E71A5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Прикладная математика и информатика</w:t>
      </w:r>
      <w:r w:rsid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58E4D965" w14:textId="342D7503" w:rsidR="002E58B2" w:rsidRPr="004425B3" w:rsidRDefault="002E58B2" w:rsidP="004425B3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Наименование темы:</w:t>
      </w:r>
      <w:r w:rsidR="00820017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Исследование за</w:t>
      </w:r>
      <w:r w:rsidR="00D620B8">
        <w:rPr>
          <w:rFonts w:ascii="Times New Roman" w:eastAsia="Times New Roman" w:hAnsi="Times New Roman"/>
          <w:i/>
          <w:sz w:val="24"/>
          <w:szCs w:val="24"/>
          <w:u w:val="single"/>
        </w:rPr>
        <w:t>висимос</w:t>
      </w:r>
      <w:r w:rsidR="00820017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ти вероятности ошибки на блок от спектра графа </w:t>
      </w:r>
      <w:proofErr w:type="spellStart"/>
      <w:r w:rsidR="00820017">
        <w:rPr>
          <w:rFonts w:ascii="Times New Roman" w:eastAsia="Times New Roman" w:hAnsi="Times New Roman"/>
          <w:i/>
          <w:sz w:val="24"/>
          <w:szCs w:val="24"/>
          <w:u w:val="single"/>
        </w:rPr>
        <w:t>Таннера</w:t>
      </w:r>
      <w:proofErr w:type="spellEnd"/>
      <w:r w:rsidR="00820017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для МППЧ-кодов</w:t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5E74E563" w14:textId="1C029369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Рецензент</w:t>
      </w:r>
      <w:r w:rsidR="004D6AA1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</w:t>
      </w:r>
      <w:r w:rsidR="0013672F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Овсянников Е.П., к. т. н., </w:t>
      </w:r>
      <w:r w:rsidR="00885F85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кафедра ИС, </w:t>
      </w:r>
      <w:proofErr w:type="spellStart"/>
      <w:r w:rsidR="00885F85">
        <w:rPr>
          <w:rFonts w:ascii="Times New Roman" w:eastAsia="Times New Roman" w:hAnsi="Times New Roman"/>
          <w:i/>
          <w:sz w:val="24"/>
          <w:szCs w:val="24"/>
          <w:u w:val="single"/>
        </w:rPr>
        <w:t>СПбГУАП</w:t>
      </w:r>
      <w:proofErr w:type="spellEnd"/>
      <w:r w:rsidR="00EB26D7" w:rsidRP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4590DDCF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19A15AE" w14:textId="77777777" w:rsidR="00B64058" w:rsidRPr="0097100D" w:rsidRDefault="00B64058" w:rsidP="00B64058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 xml:space="preserve">ПОКАЗАТЕЛИ ОЦЕНКИ </w:t>
      </w:r>
      <w:r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>МАГИСТЕРСКОЙ ДИССЕРТАЦИИ</w:t>
      </w:r>
    </w:p>
    <w:tbl>
      <w:tblPr>
        <w:tblpPr w:leftFromText="180" w:rightFromText="180" w:vertAnchor="text" w:horzAnchor="margin" w:tblpX="-555" w:tblpY="91"/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"/>
        <w:gridCol w:w="436"/>
        <w:gridCol w:w="6914"/>
        <w:gridCol w:w="393"/>
        <w:gridCol w:w="350"/>
        <w:gridCol w:w="350"/>
        <w:gridCol w:w="347"/>
        <w:gridCol w:w="540"/>
      </w:tblGrid>
      <w:tr w:rsidR="002E58B2" w:rsidRPr="002E58B2" w14:paraId="65685655" w14:textId="77777777" w:rsidTr="00346209">
        <w:trPr>
          <w:cantSplit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F3E98FD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800783" w14:textId="77777777" w:rsidR="002E58B2" w:rsidRPr="002E58B2" w:rsidRDefault="002E58B2" w:rsidP="00297C00">
            <w:pPr>
              <w:spacing w:before="120" w:after="0" w:line="240" w:lineRule="auto"/>
              <w:ind w:left="-548" w:right="-5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9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AD121D" w14:textId="77777777" w:rsidR="002E58B2" w:rsidRPr="002E58B2" w:rsidRDefault="002E58B2" w:rsidP="00346209">
            <w:pPr>
              <w:keepNext/>
              <w:spacing w:before="120" w:after="0" w:line="240" w:lineRule="auto"/>
              <w:ind w:left="-567"/>
              <w:jc w:val="center"/>
              <w:outlineLvl w:val="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Показатели оценки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9CE775" w14:textId="77777777" w:rsidR="002E58B2" w:rsidRPr="002E58B2" w:rsidRDefault="002E58B2" w:rsidP="00007316">
            <w:pPr>
              <w:spacing w:after="0" w:line="240" w:lineRule="auto"/>
              <w:ind w:left="-567" w:right="-5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2E58B2" w:rsidRPr="002E58B2" w14:paraId="6A4E97CC" w14:textId="77777777" w:rsidTr="00346209">
        <w:trPr>
          <w:cantSplit/>
        </w:trPr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C4EB32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FC1B9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780B1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750DFC5" w14:textId="77777777" w:rsidR="002E58B2" w:rsidRPr="002E58B2" w:rsidRDefault="002E58B2" w:rsidP="00297C00">
            <w:pPr>
              <w:spacing w:after="0" w:line="240" w:lineRule="auto"/>
              <w:ind w:left="-580" w:right="-5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A53766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4B0BB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0C2B4A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5933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0*</w:t>
            </w:r>
          </w:p>
        </w:tc>
      </w:tr>
      <w:tr w:rsidR="002E58B2" w:rsidRPr="002E58B2" w14:paraId="317D3001" w14:textId="77777777" w:rsidTr="00346209">
        <w:trPr>
          <w:cantSplit/>
          <w:trHeight w:val="227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64226AFD" w14:textId="77777777" w:rsidR="002E58B2" w:rsidRPr="002E58B2" w:rsidRDefault="002E58B2" w:rsidP="00346209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Справочно-информационная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6F4BBF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B99E14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представленного материала техническому заданию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F227E1" w14:textId="61F5DBE4" w:rsidR="002E58B2" w:rsidRPr="00297C00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0A892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FCDF8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D704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8E45B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847E515" w14:textId="77777777" w:rsidTr="00346209">
        <w:trPr>
          <w:cantSplit/>
          <w:trHeight w:val="22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AA77201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CD4975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14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87F715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Раскрытие актуальности тематики работы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1E918F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2E5E1" w14:textId="485E3A78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CBCA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09A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C377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234BDE69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92C3A36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C1EC73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98F8E1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Степень полноты обзора состояния вопроса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90A861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86681" w14:textId="6E442C23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157D3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32851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EB67E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6ECEECC2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0A0256E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C8CB26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2630A5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Корректность постановки задачи исследования и разработки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4FA7D" w14:textId="588B2CD7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A715E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BE277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B55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298B39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1ED7B6F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35DD3A1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8C726D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0E7625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D74C46" w14:textId="2E6E4CF5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5E34F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E2B4A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F645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8928C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20A5E4FD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EA52CF6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BAB8D4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516039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E56849" w14:textId="0CDDA778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EA2D8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A08A4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A630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46E40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EA4BC8F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74E8399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1B3536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D52E09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Использование информационных ресурсов </w:t>
            </w:r>
            <w:proofErr w:type="spellStart"/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Internet</w:t>
            </w:r>
            <w:proofErr w:type="spellEnd"/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3EBCE" w14:textId="3727CC84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2431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B23E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DF07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E2BD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5961866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0E2918B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F641F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4C4FC2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9C8876" w14:textId="145FB823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FF8B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47D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125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4B5F5B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20911605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2E217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8487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0312E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публикаций, участие в н.-т. конференциях, награды за участие в конкурсах, подтвержденных копиями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78B7D9D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5EC9F3" w14:textId="12103F79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7647E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B1D7A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AA7D2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DC185A3" w14:textId="77777777" w:rsidTr="00346209">
        <w:trPr>
          <w:cantSplit/>
          <w:trHeight w:val="699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7" w:type="dxa"/>
              <w:bottom w:w="0" w:type="dxa"/>
              <w:right w:w="17" w:type="dxa"/>
            </w:tcMar>
            <w:textDirection w:val="btLr"/>
          </w:tcPr>
          <w:p w14:paraId="79067C27" w14:textId="77777777" w:rsidR="002E58B2" w:rsidRPr="002E58B2" w:rsidRDefault="002E58B2" w:rsidP="00346209">
            <w:pPr>
              <w:spacing w:before="60"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Творческая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D5E92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5ED9FC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D5755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C6054" w14:textId="46B1121A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82127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C9635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B3C35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997EF5C" w14:textId="77777777" w:rsidTr="00346209">
        <w:trPr>
          <w:cantSplit/>
          <w:trHeight w:val="629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08386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863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2EFD2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5C74C52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C7912D" w14:textId="69E42B9F" w:rsidR="002E58B2" w:rsidRPr="002E58B2" w:rsidRDefault="00817D15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192558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BA6B1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AA840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3AF82F5" w14:textId="77777777" w:rsidTr="00346209">
        <w:trPr>
          <w:cantSplit/>
          <w:trHeight w:val="30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34C68F10" w14:textId="77777777" w:rsidR="002E58B2" w:rsidRPr="002E58B2" w:rsidRDefault="002E58B2" w:rsidP="00346209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Оформительская</w:t>
            </w: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6B2F35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FEC849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Уровень оформления пояснительной записки: 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B569606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C6479C" w14:textId="2F103A4D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B606EE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34E1C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9C773BA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682881C" w14:textId="77777777" w:rsidTr="00346209">
        <w:trPr>
          <w:cantSplit/>
          <w:trHeight w:val="165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F3FC96C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1EF49A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9A6C8B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общий уровень грамотности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A42FDF8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15D508" w14:textId="3001B2EA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9A67C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8B146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B9AA39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21293BE" w14:textId="77777777" w:rsidTr="00346209">
        <w:trPr>
          <w:cantSplit/>
          <w:trHeight w:val="278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8AC731D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C8EA5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D1E38B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стиль изложения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713153A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2221B8" w14:textId="555E398B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746CE9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82CAA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FA6839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BD7D8F7" w14:textId="77777777" w:rsidTr="00346209">
        <w:trPr>
          <w:cantSplit/>
          <w:trHeight w:val="15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DBAA4E3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54492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87D302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качество иллюстраций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B6CC24" w14:textId="517FAEF0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267CF" w14:textId="2A671484" w:rsidR="002E58B2" w:rsidRPr="002E58B2" w:rsidRDefault="004C754E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524DF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4737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3DE71B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13CFF596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2AB53A0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B3D714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4EC559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Объем и качество выполнения графического материала, его соответствие тексту записки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F5E92E" w14:textId="1AD25A7F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53AA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9855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C1EC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4EA5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42B0C08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4260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83046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0A747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BBE0AF6" w14:textId="12E67B2D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B753BD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14415D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1C8678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5F82D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71898A5D" w14:textId="77777777" w:rsidTr="00346209">
        <w:trPr>
          <w:cantSplit/>
          <w:trHeight w:val="198"/>
        </w:trPr>
        <w:tc>
          <w:tcPr>
            <w:tcW w:w="781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962E7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ИТОГОВАЯ ОЦЕНКА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40325" w14:textId="2E663CAA" w:rsidR="002E58B2" w:rsidRPr="008E19E0" w:rsidRDefault="00452F03" w:rsidP="008E19E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Отлично</w:t>
            </w:r>
          </w:p>
        </w:tc>
      </w:tr>
    </w:tbl>
    <w:p w14:paraId="448E0F84" w14:textId="77777777" w:rsidR="002E58B2" w:rsidRPr="002E58B2" w:rsidRDefault="002E58B2" w:rsidP="002E58B2">
      <w:pPr>
        <w:tabs>
          <w:tab w:val="left" w:pos="283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18F60D01" w14:textId="77777777" w:rsidR="002E58B2" w:rsidRPr="002E58B2" w:rsidRDefault="002E58B2" w:rsidP="002E58B2">
      <w:pPr>
        <w:spacing w:after="0" w:line="240" w:lineRule="auto"/>
        <w:ind w:left="-567" w:firstLine="12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* - не оценивается (трудно оценить)</w:t>
      </w:r>
    </w:p>
    <w:p w14:paraId="325D8EDE" w14:textId="77777777" w:rsidR="002E58B2" w:rsidRPr="00CA0114" w:rsidRDefault="002E58B2" w:rsidP="00AC1525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достоинства</w:t>
      </w:r>
      <w:r w:rsidR="00CA01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638AA67A" w14:textId="4EFE4EA1" w:rsidR="0035399C" w:rsidRPr="00EE5396" w:rsidRDefault="00E76136" w:rsidP="00E76136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sz w:val="24"/>
          <w:szCs w:val="24"/>
          <w:lang w:val="ru-RU"/>
        </w:rPr>
      </w:pPr>
      <w:r w:rsidRPr="00E76136">
        <w:rPr>
          <w:sz w:val="24"/>
          <w:lang w:val="ru-RU"/>
        </w:rPr>
        <w:t xml:space="preserve">В работе получен содержательный научный результат: </w:t>
      </w:r>
      <w:r w:rsidR="00F11765">
        <w:rPr>
          <w:sz w:val="24"/>
          <w:lang w:val="ru-RU"/>
        </w:rPr>
        <w:t>предложен</w:t>
      </w:r>
      <w:r w:rsidR="00A006E8">
        <w:rPr>
          <w:sz w:val="24"/>
          <w:lang w:val="ru-RU"/>
        </w:rPr>
        <w:t xml:space="preserve"> и обоснован критерий </w:t>
      </w:r>
      <w:r w:rsidR="00EE5396">
        <w:rPr>
          <w:sz w:val="24"/>
          <w:lang w:val="ru-RU"/>
        </w:rPr>
        <w:t>оценки эффективности МППЧ-кодов</w:t>
      </w:r>
    </w:p>
    <w:p w14:paraId="03DCFBFB" w14:textId="66D6DD0A" w:rsidR="00F167F7" w:rsidRPr="00F167F7" w:rsidRDefault="00EE5396" w:rsidP="00F167F7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sz w:val="24"/>
          <w:szCs w:val="24"/>
          <w:lang w:val="ru-RU"/>
        </w:rPr>
      </w:pPr>
      <w:r>
        <w:rPr>
          <w:sz w:val="24"/>
          <w:lang w:val="ru-RU"/>
        </w:rPr>
        <w:t xml:space="preserve">В работе используются современные </w:t>
      </w:r>
      <w:r w:rsidR="00F167F7">
        <w:rPr>
          <w:sz w:val="24"/>
          <w:lang w:val="ru-RU"/>
        </w:rPr>
        <w:t>технологии для достижения максимальной производительности</w:t>
      </w:r>
      <w:r w:rsidR="009A357A">
        <w:rPr>
          <w:sz w:val="24"/>
          <w:lang w:val="ru-RU"/>
        </w:rPr>
        <w:t xml:space="preserve"> при декодировании</w:t>
      </w:r>
    </w:p>
    <w:p w14:paraId="18AD9767" w14:textId="77777777" w:rsidR="005C5FB3" w:rsidRPr="005C5FB3" w:rsidRDefault="00F167F7" w:rsidP="005C5FB3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sz w:val="24"/>
          <w:szCs w:val="24"/>
          <w:lang w:val="ru-RU"/>
        </w:rPr>
      </w:pPr>
      <w:r>
        <w:rPr>
          <w:sz w:val="24"/>
          <w:lang w:val="ru-RU"/>
        </w:rPr>
        <w:t xml:space="preserve">Автором продемонстрированы глубокие знания математических методов </w:t>
      </w:r>
      <w:r w:rsidR="009A357A">
        <w:rPr>
          <w:sz w:val="24"/>
          <w:lang w:val="ru-RU"/>
        </w:rPr>
        <w:t>при проведении исследования и формализации алгоритма</w:t>
      </w:r>
    </w:p>
    <w:p w14:paraId="6EB3F676" w14:textId="77777777" w:rsidR="005C5FB3" w:rsidRPr="005C5FB3" w:rsidRDefault="005C5FB3" w:rsidP="00551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1770D" w14:textId="77777777" w:rsidR="00CA0114" w:rsidRDefault="002E58B2" w:rsidP="00CA0114">
      <w:pPr>
        <w:spacing w:after="0" w:line="36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Отмеченные недостатки</w:t>
      </w:r>
      <w:r w:rsidR="00CA01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40AC4721" w14:textId="458C60FC" w:rsidR="002E58B2" w:rsidRDefault="00C9403D" w:rsidP="00C9403D">
      <w:pPr>
        <w:pStyle w:val="sf0"/>
        <w:numPr>
          <w:ilvl w:val="0"/>
          <w:numId w:val="18"/>
        </w:numPr>
        <w:spacing w:line="360" w:lineRule="auto"/>
        <w:ind w:left="180"/>
        <w:jc w:val="both"/>
        <w:rPr>
          <w:sz w:val="24"/>
          <w:lang w:val="ru-RU"/>
        </w:rPr>
      </w:pPr>
      <w:r w:rsidRPr="009C44CE">
        <w:rPr>
          <w:sz w:val="24"/>
          <w:lang w:val="ru-RU"/>
        </w:rPr>
        <w:t xml:space="preserve">Распараллеливание </w:t>
      </w:r>
      <w:r>
        <w:rPr>
          <w:sz w:val="24"/>
          <w:lang w:val="ru-RU"/>
        </w:rPr>
        <w:t>вычислений на уровне кодовых слов не представляется очевидным решением. Число проходов, необходимых для декодирования МППЧ-кода, для различных векторов ошибок может отличаться в несколько раз. Следовательно, большое количество вычислителей будет простаивать, ожидая декодирования самого "неудачного" принятого слова в данном наборе слов.</w:t>
      </w:r>
    </w:p>
    <w:p w14:paraId="3571863A" w14:textId="1B75F3B4" w:rsidR="00C9403D" w:rsidRDefault="00C9403D" w:rsidP="00C9403D">
      <w:pPr>
        <w:pStyle w:val="sf0"/>
        <w:numPr>
          <w:ilvl w:val="0"/>
          <w:numId w:val="18"/>
        </w:numPr>
        <w:spacing w:line="360" w:lineRule="auto"/>
        <w:ind w:left="180"/>
        <w:jc w:val="both"/>
        <w:rPr>
          <w:sz w:val="24"/>
          <w:lang w:val="ru-RU"/>
        </w:rPr>
      </w:pPr>
      <w:r w:rsidRPr="006673E0">
        <w:rPr>
          <w:sz w:val="24"/>
          <w:lang w:val="ru-RU"/>
        </w:rPr>
        <w:t>Представленные графики не</w:t>
      </w:r>
      <w:r>
        <w:rPr>
          <w:sz w:val="24"/>
          <w:lang w:val="ru-RU"/>
        </w:rPr>
        <w:t xml:space="preserve"> содержат обозначений для изображённых на них кривых.</w:t>
      </w:r>
    </w:p>
    <w:p w14:paraId="0A0BF79E" w14:textId="77777777" w:rsidR="009D04C8" w:rsidRPr="00C9403D" w:rsidRDefault="009D04C8" w:rsidP="009D04C8">
      <w:pPr>
        <w:pStyle w:val="sf0"/>
        <w:spacing w:line="360" w:lineRule="auto"/>
        <w:ind w:left="180"/>
        <w:jc w:val="both"/>
        <w:rPr>
          <w:sz w:val="24"/>
          <w:lang w:val="ru-RU"/>
        </w:rPr>
      </w:pPr>
      <w:bookmarkStart w:id="0" w:name="_GoBack"/>
      <w:bookmarkEnd w:id="0"/>
    </w:p>
    <w:p w14:paraId="2C31A4FE" w14:textId="44475162" w:rsidR="002E58B2" w:rsidRPr="00E0414F" w:rsidRDefault="002E58B2" w:rsidP="00E0414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Считаю, что </w:t>
      </w:r>
      <w:r w:rsidR="00E851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магистерская диссертация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студента</w:t>
      </w:r>
      <w:r w:rsidR="00697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20B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Ковшарова А.П.</w:t>
      </w:r>
      <w:r w:rsidR="00E851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="00D620B8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Исследование зависимости вероятности ошибки на блок от спектра графа </w:t>
      </w:r>
      <w:proofErr w:type="spellStart"/>
      <w:r w:rsidR="00D620B8">
        <w:rPr>
          <w:rFonts w:ascii="Times New Roman" w:eastAsia="Times New Roman" w:hAnsi="Times New Roman"/>
          <w:i/>
          <w:sz w:val="24"/>
          <w:szCs w:val="24"/>
          <w:u w:val="single"/>
        </w:rPr>
        <w:t>Таннера</w:t>
      </w:r>
      <w:proofErr w:type="spellEnd"/>
      <w:r w:rsidR="00D620B8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для МППЧ-кодов</w:t>
      </w:r>
      <w:r w:rsidR="00697C4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254FDE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требованиям Универ</w:t>
      </w:r>
      <w:r w:rsidR="006E592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ситета ИТМО, предъявляемым к магистерской диссертации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заслуживает оценки </w:t>
      </w:r>
      <w:r w:rsidR="00D81C3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её автор присуждения квалификации </w:t>
      </w:r>
      <w:r w:rsidR="00254FDE" w:rsidRPr="00254FDE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(специальности) </w:t>
      </w:r>
      <w:r w:rsidR="00B3197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B3197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</w:t>
      </w:r>
      <w:r w:rsidR="00254FDE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рикладная математика и информатика</w:t>
      </w:r>
      <w:r w:rsidR="00B31979" w:rsidRPr="000D05F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935C40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46AAAA" w14:textId="5D1CB00A" w:rsidR="002E58B2" w:rsidRP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="00FC3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01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="00D620B8" w:rsidRPr="00D620B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Овсянников Е.П.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B6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</w:t>
      </w:r>
    </w:p>
    <w:p w14:paraId="210E0411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(ФИО)</w:t>
      </w:r>
    </w:p>
    <w:p w14:paraId="31BEBE84" w14:textId="55ACCA06" w:rsidR="002E58B2" w:rsidRP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</w:t>
      </w:r>
      <w:r w:rsidR="007E52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8601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="0086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D620B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 А.П.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E52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B6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           </w:t>
      </w:r>
    </w:p>
    <w:p w14:paraId="7D9FAC96" w14:textId="77777777" w:rsid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(</w:t>
      </w:r>
      <w:proofErr w:type="gramStart"/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(ФИО)</w:t>
      </w:r>
    </w:p>
    <w:p w14:paraId="71ACE023" w14:textId="77777777" w:rsidR="00B243CE" w:rsidRPr="00B2179E" w:rsidRDefault="00B243CE" w:rsidP="00B243CE">
      <w:pPr>
        <w:tabs>
          <w:tab w:val="left" w:pos="6237"/>
        </w:tabs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Принято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2017</w:t>
      </w: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 Секретарь ГЭК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D8068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Павлова О.Н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01FA36B" w14:textId="77777777" w:rsidR="00B243CE" w:rsidRPr="00AF4920" w:rsidRDefault="00B243CE" w:rsidP="00B243CE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Start"/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28CCE75C" w14:textId="77777777" w:rsidR="0097100D" w:rsidRDefault="0097100D" w:rsidP="00B243CE">
      <w:pPr>
        <w:tabs>
          <w:tab w:val="left" w:pos="6237"/>
        </w:tabs>
        <w:spacing w:after="0" w:line="240" w:lineRule="auto"/>
        <w:ind w:left="-567"/>
        <w:rPr>
          <w:rFonts w:ascii="Calibri" w:eastAsia="Calibri" w:hAnsi="Calibri" w:cs="Times New Roman"/>
        </w:rPr>
      </w:pPr>
    </w:p>
    <w:sectPr w:rsidR="0097100D" w:rsidSect="00A11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3D710" w14:textId="77777777" w:rsidR="00B22C2A" w:rsidRDefault="00B22C2A" w:rsidP="00BE674F">
      <w:pPr>
        <w:spacing w:after="0" w:line="240" w:lineRule="auto"/>
      </w:pPr>
      <w:r>
        <w:separator/>
      </w:r>
    </w:p>
  </w:endnote>
  <w:endnote w:type="continuationSeparator" w:id="0">
    <w:p w14:paraId="6050671B" w14:textId="77777777" w:rsidR="00B22C2A" w:rsidRDefault="00B22C2A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FE319" w14:textId="77777777" w:rsidR="00B22C2A" w:rsidRDefault="00B22C2A" w:rsidP="00BE674F">
      <w:pPr>
        <w:spacing w:after="0" w:line="240" w:lineRule="auto"/>
      </w:pPr>
      <w:r>
        <w:separator/>
      </w:r>
    </w:p>
  </w:footnote>
  <w:footnote w:type="continuationSeparator" w:id="0">
    <w:p w14:paraId="4EDDC7D2" w14:textId="77777777" w:rsidR="00B22C2A" w:rsidRDefault="00B22C2A" w:rsidP="00BE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6571BD"/>
    <w:multiLevelType w:val="hybridMultilevel"/>
    <w:tmpl w:val="627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73A84E50"/>
    <w:multiLevelType w:val="hybridMultilevel"/>
    <w:tmpl w:val="C384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8"/>
  </w:num>
  <w:num w:numId="5">
    <w:abstractNumId w:val="7"/>
  </w:num>
  <w:num w:numId="6">
    <w:abstractNumId w:val="10"/>
  </w:num>
  <w:num w:numId="7">
    <w:abstractNumId w:val="16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1"/>
  </w:num>
  <w:num w:numId="15">
    <w:abstractNumId w:val="13"/>
  </w:num>
  <w:num w:numId="16">
    <w:abstractNumId w:val="4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2"/>
    <w:rsid w:val="00007316"/>
    <w:rsid w:val="00061E72"/>
    <w:rsid w:val="000633A4"/>
    <w:rsid w:val="000A7FE8"/>
    <w:rsid w:val="000B3D19"/>
    <w:rsid w:val="000D05FE"/>
    <w:rsid w:val="000E01AD"/>
    <w:rsid w:val="000F2912"/>
    <w:rsid w:val="000F7A7C"/>
    <w:rsid w:val="00131B7E"/>
    <w:rsid w:val="00135E69"/>
    <w:rsid w:val="0013672F"/>
    <w:rsid w:val="001646A8"/>
    <w:rsid w:val="00175939"/>
    <w:rsid w:val="00192520"/>
    <w:rsid w:val="00216BD4"/>
    <w:rsid w:val="002276F4"/>
    <w:rsid w:val="00230846"/>
    <w:rsid w:val="00254FDE"/>
    <w:rsid w:val="00257CF5"/>
    <w:rsid w:val="00280A92"/>
    <w:rsid w:val="0028620B"/>
    <w:rsid w:val="00297C00"/>
    <w:rsid w:val="002A2764"/>
    <w:rsid w:val="002B1C5F"/>
    <w:rsid w:val="002C3F62"/>
    <w:rsid w:val="002E58B2"/>
    <w:rsid w:val="003272C2"/>
    <w:rsid w:val="00333589"/>
    <w:rsid w:val="00346209"/>
    <w:rsid w:val="003478F0"/>
    <w:rsid w:val="0035255E"/>
    <w:rsid w:val="0035399C"/>
    <w:rsid w:val="003739F4"/>
    <w:rsid w:val="003A77FB"/>
    <w:rsid w:val="003D3508"/>
    <w:rsid w:val="003D7584"/>
    <w:rsid w:val="00403461"/>
    <w:rsid w:val="0040726B"/>
    <w:rsid w:val="00407915"/>
    <w:rsid w:val="004320D3"/>
    <w:rsid w:val="00441E62"/>
    <w:rsid w:val="004425B3"/>
    <w:rsid w:val="00452F03"/>
    <w:rsid w:val="004C754E"/>
    <w:rsid w:val="004C7BBC"/>
    <w:rsid w:val="004D0782"/>
    <w:rsid w:val="004D6AA1"/>
    <w:rsid w:val="004F5F46"/>
    <w:rsid w:val="004F7582"/>
    <w:rsid w:val="0053007B"/>
    <w:rsid w:val="00551E2C"/>
    <w:rsid w:val="00552D05"/>
    <w:rsid w:val="00561148"/>
    <w:rsid w:val="00592862"/>
    <w:rsid w:val="005A559E"/>
    <w:rsid w:val="005B1E83"/>
    <w:rsid w:val="005C5FB3"/>
    <w:rsid w:val="00604A92"/>
    <w:rsid w:val="0062483C"/>
    <w:rsid w:val="00630E9E"/>
    <w:rsid w:val="00637286"/>
    <w:rsid w:val="00697C4B"/>
    <w:rsid w:val="006E0565"/>
    <w:rsid w:val="006E5926"/>
    <w:rsid w:val="006F6AA4"/>
    <w:rsid w:val="00797901"/>
    <w:rsid w:val="007D069F"/>
    <w:rsid w:val="007D220B"/>
    <w:rsid w:val="007D4F23"/>
    <w:rsid w:val="007E5244"/>
    <w:rsid w:val="007E71A5"/>
    <w:rsid w:val="00816506"/>
    <w:rsid w:val="00817D15"/>
    <w:rsid w:val="00820017"/>
    <w:rsid w:val="00837AD4"/>
    <w:rsid w:val="00860154"/>
    <w:rsid w:val="00873226"/>
    <w:rsid w:val="00881294"/>
    <w:rsid w:val="00885F85"/>
    <w:rsid w:val="008A36CD"/>
    <w:rsid w:val="008E0294"/>
    <w:rsid w:val="008E19E0"/>
    <w:rsid w:val="008E3CE2"/>
    <w:rsid w:val="008E4BD4"/>
    <w:rsid w:val="00903FF0"/>
    <w:rsid w:val="0090481B"/>
    <w:rsid w:val="00944617"/>
    <w:rsid w:val="0097100D"/>
    <w:rsid w:val="00983D3B"/>
    <w:rsid w:val="009A357A"/>
    <w:rsid w:val="009B45EC"/>
    <w:rsid w:val="009D04C8"/>
    <w:rsid w:val="009E2601"/>
    <w:rsid w:val="009E2AA7"/>
    <w:rsid w:val="009F2AB9"/>
    <w:rsid w:val="00A006E8"/>
    <w:rsid w:val="00A11994"/>
    <w:rsid w:val="00A92E7D"/>
    <w:rsid w:val="00AA44B4"/>
    <w:rsid w:val="00AC1525"/>
    <w:rsid w:val="00AC72D8"/>
    <w:rsid w:val="00B076CE"/>
    <w:rsid w:val="00B11F33"/>
    <w:rsid w:val="00B22C2A"/>
    <w:rsid w:val="00B243CE"/>
    <w:rsid w:val="00B31979"/>
    <w:rsid w:val="00B40633"/>
    <w:rsid w:val="00B6363E"/>
    <w:rsid w:val="00B64058"/>
    <w:rsid w:val="00B67EE9"/>
    <w:rsid w:val="00B90B8F"/>
    <w:rsid w:val="00BA66FF"/>
    <w:rsid w:val="00BE0A59"/>
    <w:rsid w:val="00BE674F"/>
    <w:rsid w:val="00C17BD7"/>
    <w:rsid w:val="00C27826"/>
    <w:rsid w:val="00C5154D"/>
    <w:rsid w:val="00C60EF7"/>
    <w:rsid w:val="00C926D4"/>
    <w:rsid w:val="00C9403D"/>
    <w:rsid w:val="00CA0114"/>
    <w:rsid w:val="00CA3FE9"/>
    <w:rsid w:val="00CC5F08"/>
    <w:rsid w:val="00D177A1"/>
    <w:rsid w:val="00D2422F"/>
    <w:rsid w:val="00D4125A"/>
    <w:rsid w:val="00D620B8"/>
    <w:rsid w:val="00D81C33"/>
    <w:rsid w:val="00DA2A21"/>
    <w:rsid w:val="00DC5C9A"/>
    <w:rsid w:val="00DD267B"/>
    <w:rsid w:val="00DE04F1"/>
    <w:rsid w:val="00E0414F"/>
    <w:rsid w:val="00E044FF"/>
    <w:rsid w:val="00E04D91"/>
    <w:rsid w:val="00E23A1F"/>
    <w:rsid w:val="00E43EFA"/>
    <w:rsid w:val="00E52E5C"/>
    <w:rsid w:val="00E76136"/>
    <w:rsid w:val="00E851C0"/>
    <w:rsid w:val="00EB26D7"/>
    <w:rsid w:val="00EB61A0"/>
    <w:rsid w:val="00EC2869"/>
    <w:rsid w:val="00EE5396"/>
    <w:rsid w:val="00F11765"/>
    <w:rsid w:val="00F167F7"/>
    <w:rsid w:val="00F32CAE"/>
    <w:rsid w:val="00F82108"/>
    <w:rsid w:val="00F92B08"/>
    <w:rsid w:val="00FA6B94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CF38"/>
  <w15:docId w15:val="{05460789-6F01-4740-9D5B-E18359D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uiPriority w:val="1"/>
    <w:qFormat/>
    <w:rsid w:val="004425B3"/>
    <w:rPr>
      <w:rFonts w:cs="Times New Roman"/>
      <w:i/>
      <w:color w:val="FF0000"/>
      <w:lang w:val="ru-RU" w:eastAsia="x-none"/>
    </w:rPr>
  </w:style>
  <w:style w:type="paragraph" w:customStyle="1" w:styleId="sf0">
    <w:name w:val="Ноsf0мальный"/>
    <w:rsid w:val="00AC15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0EB9D-BDAD-D643-AFB6-6CFBC676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Microsoft Office User</cp:lastModifiedBy>
  <cp:revision>72</cp:revision>
  <cp:lastPrinted>2017-05-25T13:03:00Z</cp:lastPrinted>
  <dcterms:created xsi:type="dcterms:W3CDTF">2017-05-28T04:58:00Z</dcterms:created>
  <dcterms:modified xsi:type="dcterms:W3CDTF">2017-06-06T20:09:00Z</dcterms:modified>
</cp:coreProperties>
</file>