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生命之树-键帽套装规格说明"/>
      <w:r>
        <w:t xml:space="preserve">生命之树 — 键帽套装规格说明</w:t>
      </w:r>
      <w:bookmarkEnd w:id="20"/>
    </w:p>
    <w:p>
      <w:pPr>
        <w:pStyle w:val="FirstParagraph"/>
      </w:pPr>
      <w:r>
        <w:rPr>
          <w:b/>
        </w:rPr>
        <w:t xml:space="preserve">YogiKeys 生命之树 v1.0</w:t>
      </w:r>
      <w:r>
        <w:t xml:space="preserve"> </w:t>
      </w:r>
      <w:r>
        <w:t xml:space="preserve">| ISO-DE 75% | PBT Cherry 高度 | 2026-05-18</w:t>
      </w:r>
    </w:p>
    <w:p>
      <w:pPr>
        <w:pStyle w:val="BodyText"/>
      </w:pPr>
      <w:r>
        <w:t xml:space="preserve">生命之树是一款温暖、大地色调的键帽套装,以空格键上的中央生命之树插图为设计核心。柔和的绿色和奶油色构成基础,铜色作为视觉节奏的强调点贯穿整个键盘。已附上源文件(Affinity .af + PDF 导出 + PSD)—— 请以源文件为颜色、字符位置和树木图案的权威参考。本文档仅总结设计意图。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键帽颜色"/>
      <w:r>
        <w:t xml:space="preserve">1. 键帽颜色</w:t>
      </w:r>
      <w:bookmarkEnd w:id="21"/>
    </w:p>
    <w:p>
      <w:pPr>
        <w:pStyle w:val="FirstParagraph"/>
      </w:pPr>
      <w:r>
        <w:t xml:space="preserve">我们使用</w:t>
      </w:r>
      <w:r>
        <w:rPr>
          <w:b/>
        </w:rPr>
        <w:t xml:space="preserve">六种键帽颜色</w:t>
      </w:r>
      <w:r>
        <w:t xml:space="preserve">。十六进制色值是视觉目标 —— 请尽可能贴近您的标准生产工艺所能实现的范围。</w:t>
      </w:r>
    </w:p>
    <w:tbl>
      <w:tblPr>
        <w:tblStyle w:val="Table"/>
        <w:tblW w:type="pct" w:w="5000.0"/>
        <w:tblLook w:firstRow="1"/>
      </w:tblPr>
      <w:tblGrid>
        <w:gridCol w:w="1485"/>
        <w:gridCol w:w="1485"/>
        <w:gridCol w:w="1485"/>
        <w:gridCol w:w="1980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键帽数量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雷司令奶油色 / Riesling Cream</w:t>
            </w:r>
          </w:p>
        </w:tc>
        <w:tc>
          <w:p>
            <w:pPr>
              <w:pStyle w:val="Compact"/>
              <w:jc w:val="left"/>
            </w:pPr>
            <w:r>
              <w:t xml:space="preserve">温暖奶油色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#EAE0C2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哑光、纸质感 —— 字母键、字母行中的标点符号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柔和奶油色 / Soft Cream</w:t>
            </w:r>
          </w:p>
        </w:tc>
        <w:tc>
          <w:p>
            <w:pPr>
              <w:pStyle w:val="Compact"/>
              <w:jc w:val="left"/>
            </w:pPr>
            <w:r>
              <w:t xml:space="preserve">较浅奶油色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#ECE8BE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哑光 —— Enter 键、空格键、</w:t>
            </w: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键(比雷司令奶油色更柔和)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葡萄藤鼠尾草绿 / Vine Sage</w:t>
            </w:r>
          </w:p>
        </w:tc>
        <w:tc>
          <w:p>
            <w:pPr>
              <w:pStyle w:val="Compact"/>
              <w:jc w:val="left"/>
            </w:pPr>
            <w:r>
              <w:t xml:space="preserve">柔和橄榄绿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#A7B47C</w:t>
            </w:r>
          </w:p>
        </w:tc>
        <w:tc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哑光 —— 数字行、F 键行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浅葡萄藤架绿 / Light Trellis</w:t>
            </w:r>
          </w:p>
        </w:tc>
        <w:tc>
          <w:p>
            <w:pPr>
              <w:pStyle w:val="Compact"/>
              <w:jc w:val="left"/>
            </w:pPr>
            <w:r>
              <w:t xml:space="preserve">浅鼠尾草强调色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#C8D2A0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哑光 —— 左 Shift + Menu(纯视觉强调)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酒窖森林绿 / Cellar Forest</w:t>
            </w:r>
          </w:p>
        </w:tc>
        <w:tc>
          <w:p>
            <w:pPr>
              <w:pStyle w:val="Compact"/>
              <w:jc w:val="left"/>
            </w:pPr>
            <w:r>
              <w:t xml:space="preserve">深森林绿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#3F5239</w:t>
            </w:r>
          </w:p>
        </w:tc>
        <w:tc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浓郁、略带深度感 —— Tab、Caps、Backspace、右 Shift、Strg、Win、Alt、AltGr、Fn、导航集群、Druck/Roll/Pause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生命之树铜色 / Tree Copper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温暖金属铜色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#C97A4E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金属光泽 —— Esc + 方向键集群 (↑ ← ↓ →) +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key_empty</w:t>
            </w:r>
            <w:r>
              <w:rPr>
                <w:b/>
              </w:rPr>
              <w:t xml:space="preserve">(带小型生命之树图案)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总计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93</w:t>
            </w:r>
          </w:p>
        </w:tc>
        <w:tc>
          <w:p/>
        </w:tc>
      </w:tr>
    </w:tbl>
    <w:p>
      <w:pPr>
        <w:pStyle w:val="Heading3"/>
      </w:pPr>
      <w:bookmarkStart w:id="22" w:name="铜色质感-这套键帽的灵魂"/>
      <w:r>
        <w:t xml:space="preserve">铜色质感 —— 这套键帽的灵魂</w:t>
      </w:r>
      <w:bookmarkEnd w:id="22"/>
    </w:p>
    <w:p>
      <w:pPr>
        <w:pStyle w:val="FirstParagraph"/>
      </w:pPr>
      <w:r>
        <w:t xml:space="preserve">六个生命之树铜色键帽(Esc、四个方向键、以及</w:t>
      </w:r>
      <w:r>
        <w:t xml:space="preserve"> </w:t>
      </w:r>
      <w:r>
        <w:rPr>
          <w:rStyle w:val="VerbatimChar"/>
        </w:rPr>
        <w:t xml:space="preserve">key_empty</w:t>
      </w:r>
      <w:r>
        <w:t xml:space="preserve">)是这款设计的核心。我们希望它们都呈现</w:t>
      </w:r>
      <w:r>
        <w:rPr>
          <w:b/>
        </w:rPr>
        <w:t xml:space="preserve">真实的金属质感</w:t>
      </w:r>
      <w:r>
        <w:t xml:space="preserve"> </w:t>
      </w:r>
      <w:r>
        <w:t xml:space="preserve">—— 类似陈年黄铜或氧化铜的温暖与方向性光泽,与您在 2026-05-13 与我们分享的 Gundam ASW-G-08 金属金色样品(图片 1)效果一致,只是颜色换成铜色而非金色。</w:t>
      </w:r>
    </w:p>
    <w:p>
      <w:pPr>
        <w:pStyle w:val="BodyText"/>
      </w:pPr>
      <w:r>
        <w:t xml:space="preserve">如果您这边只能做印刷铜色,请尽早告知我们 —— 这会显著改变这款设计的特质,我们希望能一起讨论替代方案。</w:t>
      </w:r>
    </w:p>
    <w:p>
      <w:pPr>
        <w:pStyle w:val="BodyText"/>
      </w:pPr>
      <w:r>
        <w:t xml:space="preserve">其他所有键帽均为哑光。酒窖森林绿如能稍有深度感会很棒,但不强求。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字符印刷颜色"/>
      <w:r>
        <w:t xml:space="preserve">2. 字符(印刷)颜色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颜色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雷司令 / 葡萄藤 / 柔和奶油 / 浅葡萄藤架上的字母、数字、符号、F 键</w:t>
            </w:r>
          </w:p>
        </w:tc>
        <w:tc>
          <w:p>
            <w:pPr>
              <w:pStyle w:val="Compact"/>
              <w:jc w:val="left"/>
            </w:pPr>
            <w:r>
              <w:t xml:space="preserve">墨水棕 / Inkwell 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#5A4530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酒窖森林绿上的修饰键文字(Shift、Tab、Strg、Alt、Backspace、Druck 等)</w:t>
            </w:r>
          </w:p>
        </w:tc>
        <w:tc>
          <w:p>
            <w:pPr>
              <w:pStyle w:val="Compact"/>
              <w:jc w:val="left"/>
            </w:pPr>
            <w:r>
              <w:t xml:space="preserve">雷司令奶油 / Riesling Cream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#EAE0C2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生命之树铜色键帽上的字符与图案</w:t>
            </w:r>
          </w:p>
        </w:tc>
        <w:tc>
          <w:p>
            <w:pPr>
              <w:pStyle w:val="Compact"/>
              <w:jc w:val="left"/>
            </w:pPr>
            <w:r>
              <w:t xml:space="preserve">橡木棕 / Oak 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#3A2618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最深对比色强调(如生命之树铜色上的方向键符号)</w:t>
            </w:r>
          </w:p>
        </w:tc>
        <w:tc>
          <w:p>
            <w:pPr>
              <w:pStyle w:val="Compact"/>
              <w:jc w:val="left"/>
            </w:pPr>
            <w:r>
              <w:t xml:space="preserve">深棕 / Deep Brown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#261911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AltGr 副字符</w:t>
            </w:r>
            <w:r>
              <w:t xml:space="preserve">(² ³ { [ ] } \ @ µ € ~ |)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副铜色 / Sub-Copper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#A55E33</w:t>
            </w:r>
          </w:p>
        </w:tc>
      </w:tr>
    </w:tbl>
    <w:p>
      <w:pPr>
        <w:pStyle w:val="BodyText"/>
      </w:pPr>
      <w:r>
        <w:t xml:space="preserve">副铜色 AltGr 明显</w:t>
      </w:r>
      <w:r>
        <w:rPr>
          <w:b/>
        </w:rPr>
        <w:t xml:space="preserve">比主墨水棕更亮、更暖</w:t>
      </w:r>
      <w:r>
        <w:t xml:space="preserve"> </w:t>
      </w:r>
      <w:r>
        <w:t xml:space="preserve">—— 请将其作为两种独立颜色处理,而非共用同一种棕色。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字体与排版"/>
      <w:r>
        <w:t xml:space="preserve">3. 字体与排版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字体 / Font:</w:t>
      </w:r>
      <w:r>
        <w:t xml:space="preserve"> </w:t>
      </w:r>
      <w:r>
        <w:t xml:space="preserve">EB Garamond Medium(开源衬线字体,SIL 开源字体许可证)</w:t>
      </w:r>
    </w:p>
    <w:p>
      <w:pPr>
        <w:numPr>
          <w:ilvl w:val="0"/>
          <w:numId w:val="1001"/>
        </w:numPr>
        <w:pStyle w:val="Compact"/>
      </w:pPr>
      <w:r>
        <w:t xml:space="preserve">PostScript 名称 / PostScript name:</w:t>
      </w:r>
      <w:r>
        <w:t xml:space="preserve"> </w:t>
      </w:r>
      <w:r>
        <w:rPr>
          <w:rStyle w:val="VerbatimChar"/>
        </w:rPr>
        <w:t xml:space="preserve">EBGaramondRoman-Medium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排版 / Layout:</w:t>
      </w:r>
      <w:r>
        <w:t xml:space="preserve"> </w:t>
      </w:r>
      <w:r>
        <w:t xml:space="preserve">德语 ISO-DE 标准 —— 特殊字符在</w:t>
      </w:r>
      <w:r>
        <w:rPr>
          <w:b/>
        </w:rPr>
        <w:t xml:space="preserve">上方</w:t>
      </w:r>
      <w:r>
        <w:t xml:space="preserve">(主),数字在</w:t>
      </w:r>
      <w:r>
        <w:rPr>
          <w:b/>
        </w:rPr>
        <w:t xml:space="preserve">下方</w:t>
      </w:r>
      <w:r>
        <w:t xml:space="preserve">(子)</w:t>
      </w:r>
    </w:p>
    <w:p>
      <w:pPr>
        <w:numPr>
          <w:ilvl w:val="0"/>
          <w:numId w:val="1001"/>
        </w:numPr>
        <w:pStyle w:val="Compact"/>
      </w:pPr>
      <w:r>
        <w:t xml:space="preserve">变音符号(</w:t>
      </w:r>
      <w:r>
        <w:rPr>
          <w:rStyle w:val="VerbatimChar"/>
        </w:rPr>
        <w:t xml:space="preserve">^</w:t>
      </w:r>
      <w:r>
        <w:t xml:space="preserve">,</w:t>
      </w:r>
      <w:r>
        <w:t xml:space="preserve"> </w:t>
      </w:r>
      <w:r>
        <w:rPr>
          <w:rStyle w:val="VerbatimChar"/>
        </w:rPr>
        <w:t xml:space="preserve">´</w:t>
      </w:r>
      <w:r>
        <w:t xml:space="preserve">,</w:t>
      </w:r>
      <w:r>
        <w:t xml:space="preserve"> </w:t>
      </w:r>
      <w:r>
        <w:rPr>
          <w:rStyle w:val="VerbatimChar"/>
        </w:rPr>
        <w:t xml:space="preserve">°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)和上标(</w:t>
      </w:r>
      <w:r>
        <w:rPr>
          <w:rStyle w:val="VerbatimChar"/>
        </w:rPr>
        <w:t xml:space="preserve">²</w:t>
      </w:r>
      <w:r>
        <w:t xml:space="preserve">,</w:t>
      </w:r>
      <w:r>
        <w:t xml:space="preserve"> </w:t>
      </w:r>
      <w:r>
        <w:rPr>
          <w:rStyle w:val="VerbatimChar"/>
        </w:rPr>
        <w:t xml:space="preserve">³</w:t>
      </w:r>
      <w:r>
        <w:t xml:space="preserve">)位于键帽顶部,不与基线对齐</w:t>
      </w:r>
    </w:p>
    <w:p>
      <w:pPr>
        <w:numPr>
          <w:ilvl w:val="0"/>
          <w:numId w:val="1001"/>
        </w:numPr>
        <w:pStyle w:val="Compact"/>
      </w:pPr>
      <w:r>
        <w:t xml:space="preserve">源文件中包含矢量字符轮廓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品牌细节-生命之树插图"/>
      <w:r>
        <w:t xml:space="preserve">4. 品牌细节 —— 生命之树插图</w:t>
      </w:r>
      <w:bookmarkEnd w:id="25"/>
    </w:p>
    <w:p>
      <w:pPr>
        <w:pStyle w:val="FirstParagraph"/>
      </w:pPr>
      <w:r>
        <w:t xml:space="preserve">生命之树使用两个关联的品牌元素: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键帽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元素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空格键(6.25u 柔和奶油色)</w:t>
            </w:r>
          </w:p>
        </w:tc>
        <w:tc>
          <w:p>
            <w:pPr>
              <w:pStyle w:val="Compact"/>
              <w:jc w:val="left"/>
            </w:pPr>
            <w:r>
              <w:t xml:space="preserve">完整的生命之树插图,居中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key_empty</w:t>
            </w:r>
            <w:r>
              <w:t xml:space="preserve">(1u 生命之树铜色,右上角)</w:t>
            </w:r>
          </w:p>
        </w:tc>
        <w:tc>
          <w:p>
            <w:pPr>
              <w:pStyle w:val="Compact"/>
              <w:jc w:val="left"/>
            </w:pPr>
            <w:r>
              <w:t xml:space="preserve">小型生命之树图案,作为次要品牌标识</w:t>
            </w:r>
          </w:p>
        </w:tc>
      </w:tr>
    </w:tbl>
    <w:p>
      <w:pPr>
        <w:pStyle w:val="BodyText"/>
      </w:pPr>
      <w:r>
        <w:t xml:space="preserve">空格键上的完整树木图案在源文件中提供为高分辨率位图。请在样品生产之前确认您的印刷工艺能否还原细致的枝叶细节。如果在生产规模下细节过于精细难以处理,请联系我们 —— 我们可以提供简化的矢量版本。</w:t>
      </w:r>
    </w:p>
    <w:p>
      <w:pPr>
        <w:pStyle w:val="BodyText"/>
      </w:pPr>
      <w:r>
        <w:rPr>
          <w:rStyle w:val="VerbatimChar"/>
        </w:rPr>
        <w:t xml:space="preserve">key_empty</w:t>
      </w:r>
      <w:r>
        <w:t xml:space="preserve"> </w:t>
      </w:r>
      <w:r>
        <w:t xml:space="preserve">上的小型树木图案是同一棵树视觉的缩小版,尺寸适配 1u 键帽。它呼应空格键上的图案,作为键盘右上角低调的次要强调元素。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大批量生产之前"/>
      <w:r>
        <w:t xml:space="preserve">5. 大批量生产之前</w:t>
      </w:r>
      <w:bookmarkEnd w:id="26"/>
    </w:p>
    <w:p>
      <w:pPr>
        <w:pStyle w:val="FirstParagraph"/>
      </w:pPr>
      <w:r>
        <w:t xml:space="preserve">我们希望先看一下成品 —— 您这边任何方式都可以,只要能让我们清楚地看到最终效果。在我们有机会审查并确认之后,我们就可以一起进入生产阶段。</w:t>
      </w:r>
    </w:p>
    <w:p>
      <w:pPr>
        <w:pStyle w:val="BodyText"/>
      </w:pPr>
      <w:r>
        <w:t xml:space="preserve">以上所有颜色都是视觉目标 —— 如果您的标准工艺可以达到,那就太好了。如果您希望提出替代方案或有任何限制,请尽早告知我们,我们会一起找到合适的路径。我们最在意的是六个生命之树铜色键帽上的金属质感,这方面我们尤其期待您的建议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2026-05-19T13:51:35Z</dcterms:created>
  <dcterms:modified xsi:type="dcterms:W3CDTF">2026-05-19T13:51:35Z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