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634739" w14:textId="77777777" w:rsidR="00B17549" w:rsidRDefault="00B17549" w:rsidP="006420F5">
      <w:pPr>
        <w:jc w:val="center"/>
        <w:rPr>
          <w:b/>
          <w:sz w:val="48"/>
          <w:szCs w:val="48"/>
        </w:rPr>
      </w:pPr>
      <w:bookmarkStart w:id="0" w:name="_Hlk2019594"/>
      <w:bookmarkEnd w:id="0"/>
    </w:p>
    <w:p w14:paraId="2480A188" w14:textId="77777777" w:rsidR="00B17549" w:rsidRDefault="00B17549" w:rsidP="006420F5">
      <w:pPr>
        <w:jc w:val="center"/>
        <w:rPr>
          <w:b/>
          <w:sz w:val="48"/>
          <w:szCs w:val="48"/>
        </w:rPr>
      </w:pPr>
    </w:p>
    <w:p w14:paraId="2184548E" w14:textId="77777777" w:rsidR="00B17549" w:rsidRDefault="00B17549" w:rsidP="006420F5">
      <w:pPr>
        <w:jc w:val="center"/>
        <w:rPr>
          <w:b/>
          <w:sz w:val="48"/>
          <w:szCs w:val="48"/>
        </w:rPr>
      </w:pPr>
    </w:p>
    <w:p w14:paraId="69790D8E" w14:textId="72EC701C" w:rsidR="005F4A8A" w:rsidRDefault="006420F5" w:rsidP="006420F5">
      <w:pPr>
        <w:jc w:val="center"/>
        <w:rPr>
          <w:b/>
          <w:sz w:val="48"/>
          <w:szCs w:val="48"/>
        </w:rPr>
      </w:pPr>
      <w:r w:rsidRPr="006420F5">
        <w:rPr>
          <w:b/>
          <w:sz w:val="48"/>
          <w:szCs w:val="48"/>
        </w:rPr>
        <w:t>Apricot DB</w:t>
      </w:r>
      <w:r w:rsidR="000E7568">
        <w:rPr>
          <w:b/>
          <w:sz w:val="48"/>
          <w:szCs w:val="48"/>
        </w:rPr>
        <w:br/>
        <w:t>The Entity Relationship diagramming tool</w:t>
      </w:r>
    </w:p>
    <w:p w14:paraId="06E2C69B" w14:textId="77777777" w:rsidR="00B17549" w:rsidRPr="006420F5" w:rsidRDefault="00B17549" w:rsidP="006420F5">
      <w:pPr>
        <w:jc w:val="center"/>
        <w:rPr>
          <w:b/>
          <w:sz w:val="48"/>
          <w:szCs w:val="48"/>
        </w:rPr>
      </w:pPr>
    </w:p>
    <w:p w14:paraId="1407F041" w14:textId="2893DC82" w:rsidR="006420F5" w:rsidRDefault="006420F5" w:rsidP="006420F5">
      <w:pPr>
        <w:jc w:val="center"/>
        <w:rPr>
          <w:sz w:val="48"/>
          <w:szCs w:val="48"/>
        </w:rPr>
      </w:pPr>
      <w:r>
        <w:rPr>
          <w:sz w:val="48"/>
          <w:szCs w:val="48"/>
        </w:rPr>
        <w:t>The User Guide</w:t>
      </w:r>
    </w:p>
    <w:p w14:paraId="595FF450" w14:textId="1F641033" w:rsidR="006420F5" w:rsidRDefault="006420F5" w:rsidP="006420F5">
      <w:pPr>
        <w:jc w:val="center"/>
      </w:pPr>
      <w:r>
        <w:t>v</w:t>
      </w:r>
      <w:r w:rsidR="00746AA5">
        <w:t>.</w:t>
      </w:r>
      <w:r>
        <w:t xml:space="preserve"> </w:t>
      </w:r>
      <w:r w:rsidR="00E115F2">
        <w:t>2</w:t>
      </w:r>
      <w:r>
        <w:t>.</w:t>
      </w:r>
      <w:r w:rsidR="00E115F2">
        <w:t>3</w:t>
      </w:r>
      <w:r w:rsidR="005D0EDD">
        <w:t xml:space="preserve"> (</w:t>
      </w:r>
      <w:r w:rsidR="00E115F2">
        <w:t>July</w:t>
      </w:r>
      <w:r w:rsidR="005D0EDD">
        <w:t xml:space="preserve"> 20</w:t>
      </w:r>
      <w:r w:rsidR="00E115F2">
        <w:t>20</w:t>
      </w:r>
      <w:r w:rsidR="005D0EDD">
        <w:t>)</w:t>
      </w:r>
    </w:p>
    <w:p w14:paraId="5A3A0459" w14:textId="77777777" w:rsidR="00B17549" w:rsidRDefault="00B17549" w:rsidP="006420F5">
      <w:pPr>
        <w:jc w:val="center"/>
      </w:pPr>
    </w:p>
    <w:p w14:paraId="03EFF85E" w14:textId="35CA1AB2" w:rsidR="006420F5" w:rsidRDefault="006420F5" w:rsidP="006420F5">
      <w:pPr>
        <w:jc w:val="center"/>
      </w:pPr>
      <w:r>
        <w:rPr>
          <w:noProof/>
          <w:lang w:eastAsia="en-ZA"/>
        </w:rPr>
        <w:drawing>
          <wp:inline distT="0" distB="0" distL="0" distR="0" wp14:anchorId="0A5255DF" wp14:editId="51CB13BD">
            <wp:extent cx="2592892" cy="19448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ricot-logo-smal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9241" cy="1987077"/>
                    </a:xfrm>
                    <a:prstGeom prst="rect">
                      <a:avLst/>
                    </a:prstGeom>
                  </pic:spPr>
                </pic:pic>
              </a:graphicData>
            </a:graphic>
          </wp:inline>
        </w:drawing>
      </w:r>
    </w:p>
    <w:p w14:paraId="256EF9A2" w14:textId="2D654A2E" w:rsidR="006420F5" w:rsidRDefault="006420F5">
      <w:r>
        <w:br w:type="page"/>
      </w:r>
    </w:p>
    <w:sdt>
      <w:sdtPr>
        <w:rPr>
          <w:rFonts w:asciiTheme="minorHAnsi" w:eastAsiaTheme="minorHAnsi" w:hAnsiTheme="minorHAnsi" w:cstheme="minorBidi"/>
          <w:color w:val="auto"/>
          <w:sz w:val="22"/>
          <w:szCs w:val="22"/>
          <w:lang w:val="en-ZA"/>
        </w:rPr>
        <w:id w:val="2093891606"/>
        <w:docPartObj>
          <w:docPartGallery w:val="Table of Contents"/>
          <w:docPartUnique/>
        </w:docPartObj>
      </w:sdtPr>
      <w:sdtEndPr>
        <w:rPr>
          <w:b/>
          <w:bCs/>
          <w:noProof/>
        </w:rPr>
      </w:sdtEndPr>
      <w:sdtContent>
        <w:p w14:paraId="572BC537" w14:textId="08CD133B" w:rsidR="004C48DC" w:rsidRDefault="004C48DC">
          <w:pPr>
            <w:pStyle w:val="TOCHeading"/>
          </w:pPr>
          <w:r>
            <w:t>Contents</w:t>
          </w:r>
        </w:p>
        <w:p w14:paraId="1F844F1D" w14:textId="4B178A7F" w:rsidR="00311095" w:rsidRDefault="004C48DC">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44103919" w:history="1">
            <w:r w:rsidR="00311095" w:rsidRPr="007D5E8B">
              <w:rPr>
                <w:rStyle w:val="Hyperlink"/>
                <w:noProof/>
              </w:rPr>
              <w:t>Preface</w:t>
            </w:r>
            <w:r w:rsidR="00311095">
              <w:rPr>
                <w:noProof/>
                <w:webHidden/>
              </w:rPr>
              <w:tab/>
            </w:r>
            <w:r w:rsidR="00311095">
              <w:rPr>
                <w:noProof/>
                <w:webHidden/>
              </w:rPr>
              <w:fldChar w:fldCharType="begin"/>
            </w:r>
            <w:r w:rsidR="00311095">
              <w:rPr>
                <w:noProof/>
                <w:webHidden/>
              </w:rPr>
              <w:instrText xml:space="preserve"> PAGEREF _Toc44103919 \h </w:instrText>
            </w:r>
            <w:r w:rsidR="00311095">
              <w:rPr>
                <w:noProof/>
                <w:webHidden/>
              </w:rPr>
            </w:r>
            <w:r w:rsidR="00311095">
              <w:rPr>
                <w:noProof/>
                <w:webHidden/>
              </w:rPr>
              <w:fldChar w:fldCharType="separate"/>
            </w:r>
            <w:r w:rsidR="00311095">
              <w:rPr>
                <w:noProof/>
                <w:webHidden/>
              </w:rPr>
              <w:t>4</w:t>
            </w:r>
            <w:r w:rsidR="00311095">
              <w:rPr>
                <w:noProof/>
                <w:webHidden/>
              </w:rPr>
              <w:fldChar w:fldCharType="end"/>
            </w:r>
          </w:hyperlink>
        </w:p>
        <w:p w14:paraId="31DBC575" w14:textId="5118F2CD" w:rsidR="00311095" w:rsidRDefault="00D3254D">
          <w:pPr>
            <w:pStyle w:val="TOC1"/>
            <w:tabs>
              <w:tab w:val="right" w:leader="dot" w:pos="9016"/>
            </w:tabs>
            <w:rPr>
              <w:rFonts w:eastAsiaTheme="minorEastAsia"/>
              <w:noProof/>
              <w:lang w:eastAsia="en-ZA"/>
            </w:rPr>
          </w:pPr>
          <w:hyperlink w:anchor="_Toc44103920" w:history="1">
            <w:r w:rsidR="00311095" w:rsidRPr="007D5E8B">
              <w:rPr>
                <w:rStyle w:val="Hyperlink"/>
                <w:noProof/>
              </w:rPr>
              <w:t>What “Apricot DB” does not do</w:t>
            </w:r>
            <w:r w:rsidR="00311095">
              <w:rPr>
                <w:noProof/>
                <w:webHidden/>
              </w:rPr>
              <w:tab/>
            </w:r>
            <w:r w:rsidR="00311095">
              <w:rPr>
                <w:noProof/>
                <w:webHidden/>
              </w:rPr>
              <w:fldChar w:fldCharType="begin"/>
            </w:r>
            <w:r w:rsidR="00311095">
              <w:rPr>
                <w:noProof/>
                <w:webHidden/>
              </w:rPr>
              <w:instrText xml:space="preserve"> PAGEREF _Toc44103920 \h </w:instrText>
            </w:r>
            <w:r w:rsidR="00311095">
              <w:rPr>
                <w:noProof/>
                <w:webHidden/>
              </w:rPr>
            </w:r>
            <w:r w:rsidR="00311095">
              <w:rPr>
                <w:noProof/>
                <w:webHidden/>
              </w:rPr>
              <w:fldChar w:fldCharType="separate"/>
            </w:r>
            <w:r w:rsidR="00311095">
              <w:rPr>
                <w:noProof/>
                <w:webHidden/>
              </w:rPr>
              <w:t>4</w:t>
            </w:r>
            <w:r w:rsidR="00311095">
              <w:rPr>
                <w:noProof/>
                <w:webHidden/>
              </w:rPr>
              <w:fldChar w:fldCharType="end"/>
            </w:r>
          </w:hyperlink>
        </w:p>
        <w:p w14:paraId="5732DCA3" w14:textId="5BA25362" w:rsidR="00311095" w:rsidRDefault="00D3254D">
          <w:pPr>
            <w:pStyle w:val="TOC1"/>
            <w:tabs>
              <w:tab w:val="right" w:leader="dot" w:pos="9016"/>
            </w:tabs>
            <w:rPr>
              <w:rFonts w:eastAsiaTheme="minorEastAsia"/>
              <w:noProof/>
              <w:lang w:eastAsia="en-ZA"/>
            </w:rPr>
          </w:pPr>
          <w:hyperlink w:anchor="_Toc44103921" w:history="1">
            <w:r w:rsidR="00311095" w:rsidRPr="007D5E8B">
              <w:rPr>
                <w:rStyle w:val="Hyperlink"/>
                <w:noProof/>
              </w:rPr>
              <w:t>Introduction</w:t>
            </w:r>
            <w:r w:rsidR="00311095">
              <w:rPr>
                <w:noProof/>
                <w:webHidden/>
              </w:rPr>
              <w:tab/>
            </w:r>
            <w:r w:rsidR="00311095">
              <w:rPr>
                <w:noProof/>
                <w:webHidden/>
              </w:rPr>
              <w:fldChar w:fldCharType="begin"/>
            </w:r>
            <w:r w:rsidR="00311095">
              <w:rPr>
                <w:noProof/>
                <w:webHidden/>
              </w:rPr>
              <w:instrText xml:space="preserve"> PAGEREF _Toc44103921 \h </w:instrText>
            </w:r>
            <w:r w:rsidR="00311095">
              <w:rPr>
                <w:noProof/>
                <w:webHidden/>
              </w:rPr>
            </w:r>
            <w:r w:rsidR="00311095">
              <w:rPr>
                <w:noProof/>
                <w:webHidden/>
              </w:rPr>
              <w:fldChar w:fldCharType="separate"/>
            </w:r>
            <w:r w:rsidR="00311095">
              <w:rPr>
                <w:noProof/>
                <w:webHidden/>
              </w:rPr>
              <w:t>4</w:t>
            </w:r>
            <w:r w:rsidR="00311095">
              <w:rPr>
                <w:noProof/>
                <w:webHidden/>
              </w:rPr>
              <w:fldChar w:fldCharType="end"/>
            </w:r>
          </w:hyperlink>
        </w:p>
        <w:p w14:paraId="55474FD3" w14:textId="6FA65CFC" w:rsidR="00311095" w:rsidRDefault="00D3254D">
          <w:pPr>
            <w:pStyle w:val="TOC1"/>
            <w:tabs>
              <w:tab w:val="right" w:leader="dot" w:pos="9016"/>
            </w:tabs>
            <w:rPr>
              <w:rFonts w:eastAsiaTheme="minorEastAsia"/>
              <w:noProof/>
              <w:lang w:eastAsia="en-ZA"/>
            </w:rPr>
          </w:pPr>
          <w:hyperlink w:anchor="_Toc44103922" w:history="1">
            <w:r w:rsidR="00311095" w:rsidRPr="007D5E8B">
              <w:rPr>
                <w:rStyle w:val="Hyperlink"/>
                <w:noProof/>
              </w:rPr>
              <w:t>The Project/Snapshot/View concept</w:t>
            </w:r>
            <w:r w:rsidR="00311095">
              <w:rPr>
                <w:noProof/>
                <w:webHidden/>
              </w:rPr>
              <w:tab/>
            </w:r>
            <w:r w:rsidR="00311095">
              <w:rPr>
                <w:noProof/>
                <w:webHidden/>
              </w:rPr>
              <w:fldChar w:fldCharType="begin"/>
            </w:r>
            <w:r w:rsidR="00311095">
              <w:rPr>
                <w:noProof/>
                <w:webHidden/>
              </w:rPr>
              <w:instrText xml:space="preserve"> PAGEREF _Toc44103922 \h </w:instrText>
            </w:r>
            <w:r w:rsidR="00311095">
              <w:rPr>
                <w:noProof/>
                <w:webHidden/>
              </w:rPr>
            </w:r>
            <w:r w:rsidR="00311095">
              <w:rPr>
                <w:noProof/>
                <w:webHidden/>
              </w:rPr>
              <w:fldChar w:fldCharType="separate"/>
            </w:r>
            <w:r w:rsidR="00311095">
              <w:rPr>
                <w:noProof/>
                <w:webHidden/>
              </w:rPr>
              <w:t>5</w:t>
            </w:r>
            <w:r w:rsidR="00311095">
              <w:rPr>
                <w:noProof/>
                <w:webHidden/>
              </w:rPr>
              <w:fldChar w:fldCharType="end"/>
            </w:r>
          </w:hyperlink>
        </w:p>
        <w:p w14:paraId="2BCE4019" w14:textId="02BF12AD" w:rsidR="00311095" w:rsidRDefault="00D3254D">
          <w:pPr>
            <w:pStyle w:val="TOC1"/>
            <w:tabs>
              <w:tab w:val="right" w:leader="dot" w:pos="9016"/>
            </w:tabs>
            <w:rPr>
              <w:rFonts w:eastAsiaTheme="minorEastAsia"/>
              <w:noProof/>
              <w:lang w:eastAsia="en-ZA"/>
            </w:rPr>
          </w:pPr>
          <w:hyperlink w:anchor="_Toc44103923" w:history="1">
            <w:r w:rsidR="00311095" w:rsidRPr="007D5E8B">
              <w:rPr>
                <w:rStyle w:val="Hyperlink"/>
                <w:noProof/>
              </w:rPr>
              <w:t>The Snapshot</w:t>
            </w:r>
            <w:r w:rsidR="00311095">
              <w:rPr>
                <w:noProof/>
                <w:webHidden/>
              </w:rPr>
              <w:tab/>
            </w:r>
            <w:r w:rsidR="00311095">
              <w:rPr>
                <w:noProof/>
                <w:webHidden/>
              </w:rPr>
              <w:fldChar w:fldCharType="begin"/>
            </w:r>
            <w:r w:rsidR="00311095">
              <w:rPr>
                <w:noProof/>
                <w:webHidden/>
              </w:rPr>
              <w:instrText xml:space="preserve"> PAGEREF _Toc44103923 \h </w:instrText>
            </w:r>
            <w:r w:rsidR="00311095">
              <w:rPr>
                <w:noProof/>
                <w:webHidden/>
              </w:rPr>
            </w:r>
            <w:r w:rsidR="00311095">
              <w:rPr>
                <w:noProof/>
                <w:webHidden/>
              </w:rPr>
              <w:fldChar w:fldCharType="separate"/>
            </w:r>
            <w:r w:rsidR="00311095">
              <w:rPr>
                <w:noProof/>
                <w:webHidden/>
              </w:rPr>
              <w:t>6</w:t>
            </w:r>
            <w:r w:rsidR="00311095">
              <w:rPr>
                <w:noProof/>
                <w:webHidden/>
              </w:rPr>
              <w:fldChar w:fldCharType="end"/>
            </w:r>
          </w:hyperlink>
        </w:p>
        <w:p w14:paraId="227DCEE2" w14:textId="6A2C9397" w:rsidR="00311095" w:rsidRDefault="00D3254D">
          <w:pPr>
            <w:pStyle w:val="TOC1"/>
            <w:tabs>
              <w:tab w:val="right" w:leader="dot" w:pos="9016"/>
            </w:tabs>
            <w:rPr>
              <w:rFonts w:eastAsiaTheme="minorEastAsia"/>
              <w:noProof/>
              <w:lang w:eastAsia="en-ZA"/>
            </w:rPr>
          </w:pPr>
          <w:hyperlink w:anchor="_Toc44103924" w:history="1">
            <w:r w:rsidR="00311095" w:rsidRPr="007D5E8B">
              <w:rPr>
                <w:rStyle w:val="Hyperlink"/>
                <w:noProof/>
              </w:rPr>
              <w:t>The View</w:t>
            </w:r>
            <w:r w:rsidR="00311095">
              <w:rPr>
                <w:noProof/>
                <w:webHidden/>
              </w:rPr>
              <w:tab/>
            </w:r>
            <w:r w:rsidR="00311095">
              <w:rPr>
                <w:noProof/>
                <w:webHidden/>
              </w:rPr>
              <w:fldChar w:fldCharType="begin"/>
            </w:r>
            <w:r w:rsidR="00311095">
              <w:rPr>
                <w:noProof/>
                <w:webHidden/>
              </w:rPr>
              <w:instrText xml:space="preserve"> PAGEREF _Toc44103924 \h </w:instrText>
            </w:r>
            <w:r w:rsidR="00311095">
              <w:rPr>
                <w:noProof/>
                <w:webHidden/>
              </w:rPr>
            </w:r>
            <w:r w:rsidR="00311095">
              <w:rPr>
                <w:noProof/>
                <w:webHidden/>
              </w:rPr>
              <w:fldChar w:fldCharType="separate"/>
            </w:r>
            <w:r w:rsidR="00311095">
              <w:rPr>
                <w:noProof/>
                <w:webHidden/>
              </w:rPr>
              <w:t>6</w:t>
            </w:r>
            <w:r w:rsidR="00311095">
              <w:rPr>
                <w:noProof/>
                <w:webHidden/>
              </w:rPr>
              <w:fldChar w:fldCharType="end"/>
            </w:r>
          </w:hyperlink>
        </w:p>
        <w:p w14:paraId="4F7678BC" w14:textId="74C6E2BB" w:rsidR="00311095" w:rsidRDefault="00D3254D">
          <w:pPr>
            <w:pStyle w:val="TOC1"/>
            <w:tabs>
              <w:tab w:val="right" w:leader="dot" w:pos="9016"/>
            </w:tabs>
            <w:rPr>
              <w:rFonts w:eastAsiaTheme="minorEastAsia"/>
              <w:noProof/>
              <w:lang w:eastAsia="en-ZA"/>
            </w:rPr>
          </w:pPr>
          <w:hyperlink w:anchor="_Toc44103925" w:history="1">
            <w:r w:rsidR="00311095" w:rsidRPr="007D5E8B">
              <w:rPr>
                <w:rStyle w:val="Hyperlink"/>
                <w:noProof/>
              </w:rPr>
              <w:t>Physical or Logical</w:t>
            </w:r>
            <w:r w:rsidR="00311095">
              <w:rPr>
                <w:noProof/>
                <w:webHidden/>
              </w:rPr>
              <w:tab/>
            </w:r>
            <w:r w:rsidR="00311095">
              <w:rPr>
                <w:noProof/>
                <w:webHidden/>
              </w:rPr>
              <w:fldChar w:fldCharType="begin"/>
            </w:r>
            <w:r w:rsidR="00311095">
              <w:rPr>
                <w:noProof/>
                <w:webHidden/>
              </w:rPr>
              <w:instrText xml:space="preserve"> PAGEREF _Toc44103925 \h </w:instrText>
            </w:r>
            <w:r w:rsidR="00311095">
              <w:rPr>
                <w:noProof/>
                <w:webHidden/>
              </w:rPr>
            </w:r>
            <w:r w:rsidR="00311095">
              <w:rPr>
                <w:noProof/>
                <w:webHidden/>
              </w:rPr>
              <w:fldChar w:fldCharType="separate"/>
            </w:r>
            <w:r w:rsidR="00311095">
              <w:rPr>
                <w:noProof/>
                <w:webHidden/>
              </w:rPr>
              <w:t>7</w:t>
            </w:r>
            <w:r w:rsidR="00311095">
              <w:rPr>
                <w:noProof/>
                <w:webHidden/>
              </w:rPr>
              <w:fldChar w:fldCharType="end"/>
            </w:r>
          </w:hyperlink>
        </w:p>
        <w:p w14:paraId="0F02ACD3" w14:textId="7E533C83" w:rsidR="00311095" w:rsidRDefault="00D3254D">
          <w:pPr>
            <w:pStyle w:val="TOC1"/>
            <w:tabs>
              <w:tab w:val="right" w:leader="dot" w:pos="9016"/>
            </w:tabs>
            <w:rPr>
              <w:rFonts w:eastAsiaTheme="minorEastAsia"/>
              <w:noProof/>
              <w:lang w:eastAsia="en-ZA"/>
            </w:rPr>
          </w:pPr>
          <w:hyperlink w:anchor="_Toc44103926" w:history="1">
            <w:r w:rsidR="00311095" w:rsidRPr="007D5E8B">
              <w:rPr>
                <w:rStyle w:val="Hyperlink"/>
                <w:noProof/>
              </w:rPr>
              <w:t>Entities and Tables</w:t>
            </w:r>
            <w:r w:rsidR="00311095">
              <w:rPr>
                <w:noProof/>
                <w:webHidden/>
              </w:rPr>
              <w:tab/>
            </w:r>
            <w:r w:rsidR="00311095">
              <w:rPr>
                <w:noProof/>
                <w:webHidden/>
              </w:rPr>
              <w:fldChar w:fldCharType="begin"/>
            </w:r>
            <w:r w:rsidR="00311095">
              <w:rPr>
                <w:noProof/>
                <w:webHidden/>
              </w:rPr>
              <w:instrText xml:space="preserve"> PAGEREF _Toc44103926 \h </w:instrText>
            </w:r>
            <w:r w:rsidR="00311095">
              <w:rPr>
                <w:noProof/>
                <w:webHidden/>
              </w:rPr>
            </w:r>
            <w:r w:rsidR="00311095">
              <w:rPr>
                <w:noProof/>
                <w:webHidden/>
              </w:rPr>
              <w:fldChar w:fldCharType="separate"/>
            </w:r>
            <w:r w:rsidR="00311095">
              <w:rPr>
                <w:noProof/>
                <w:webHidden/>
              </w:rPr>
              <w:t>7</w:t>
            </w:r>
            <w:r w:rsidR="00311095">
              <w:rPr>
                <w:noProof/>
                <w:webHidden/>
              </w:rPr>
              <w:fldChar w:fldCharType="end"/>
            </w:r>
          </w:hyperlink>
        </w:p>
        <w:p w14:paraId="74ACDD09" w14:textId="3171FE18" w:rsidR="00311095" w:rsidRDefault="00D3254D">
          <w:pPr>
            <w:pStyle w:val="TOC1"/>
            <w:tabs>
              <w:tab w:val="right" w:leader="dot" w:pos="9016"/>
            </w:tabs>
            <w:rPr>
              <w:rFonts w:eastAsiaTheme="minorEastAsia"/>
              <w:noProof/>
              <w:lang w:eastAsia="en-ZA"/>
            </w:rPr>
          </w:pPr>
          <w:hyperlink w:anchor="_Toc44103927" w:history="1">
            <w:r w:rsidR="00311095" w:rsidRPr="007D5E8B">
              <w:rPr>
                <w:rStyle w:val="Hyperlink"/>
                <w:noProof/>
              </w:rPr>
              <w:t>How “Apricot DB” stores the Project Data</w:t>
            </w:r>
            <w:r w:rsidR="00311095">
              <w:rPr>
                <w:noProof/>
                <w:webHidden/>
              </w:rPr>
              <w:tab/>
            </w:r>
            <w:r w:rsidR="00311095">
              <w:rPr>
                <w:noProof/>
                <w:webHidden/>
              </w:rPr>
              <w:fldChar w:fldCharType="begin"/>
            </w:r>
            <w:r w:rsidR="00311095">
              <w:rPr>
                <w:noProof/>
                <w:webHidden/>
              </w:rPr>
              <w:instrText xml:space="preserve"> PAGEREF _Toc44103927 \h </w:instrText>
            </w:r>
            <w:r w:rsidR="00311095">
              <w:rPr>
                <w:noProof/>
                <w:webHidden/>
              </w:rPr>
            </w:r>
            <w:r w:rsidR="00311095">
              <w:rPr>
                <w:noProof/>
                <w:webHidden/>
              </w:rPr>
              <w:fldChar w:fldCharType="separate"/>
            </w:r>
            <w:r w:rsidR="00311095">
              <w:rPr>
                <w:noProof/>
                <w:webHidden/>
              </w:rPr>
              <w:t>7</w:t>
            </w:r>
            <w:r w:rsidR="00311095">
              <w:rPr>
                <w:noProof/>
                <w:webHidden/>
              </w:rPr>
              <w:fldChar w:fldCharType="end"/>
            </w:r>
          </w:hyperlink>
        </w:p>
        <w:p w14:paraId="26A89FED" w14:textId="0B1C0691" w:rsidR="00311095" w:rsidRDefault="00D3254D">
          <w:pPr>
            <w:pStyle w:val="TOC1"/>
            <w:tabs>
              <w:tab w:val="right" w:leader="dot" w:pos="9016"/>
            </w:tabs>
            <w:rPr>
              <w:rFonts w:eastAsiaTheme="minorEastAsia"/>
              <w:noProof/>
              <w:lang w:eastAsia="en-ZA"/>
            </w:rPr>
          </w:pPr>
          <w:hyperlink w:anchor="_Toc44103928" w:history="1">
            <w:r w:rsidR="00311095" w:rsidRPr="007D5E8B">
              <w:rPr>
                <w:rStyle w:val="Hyperlink"/>
                <w:noProof/>
              </w:rPr>
              <w:t>The Elements of the “Apricot DB”- main screen</w:t>
            </w:r>
            <w:r w:rsidR="00311095">
              <w:rPr>
                <w:noProof/>
                <w:webHidden/>
              </w:rPr>
              <w:tab/>
            </w:r>
            <w:r w:rsidR="00311095">
              <w:rPr>
                <w:noProof/>
                <w:webHidden/>
              </w:rPr>
              <w:fldChar w:fldCharType="begin"/>
            </w:r>
            <w:r w:rsidR="00311095">
              <w:rPr>
                <w:noProof/>
                <w:webHidden/>
              </w:rPr>
              <w:instrText xml:space="preserve"> PAGEREF _Toc44103928 \h </w:instrText>
            </w:r>
            <w:r w:rsidR="00311095">
              <w:rPr>
                <w:noProof/>
                <w:webHidden/>
              </w:rPr>
            </w:r>
            <w:r w:rsidR="00311095">
              <w:rPr>
                <w:noProof/>
                <w:webHidden/>
              </w:rPr>
              <w:fldChar w:fldCharType="separate"/>
            </w:r>
            <w:r w:rsidR="00311095">
              <w:rPr>
                <w:noProof/>
                <w:webHidden/>
              </w:rPr>
              <w:t>7</w:t>
            </w:r>
            <w:r w:rsidR="00311095">
              <w:rPr>
                <w:noProof/>
                <w:webHidden/>
              </w:rPr>
              <w:fldChar w:fldCharType="end"/>
            </w:r>
          </w:hyperlink>
        </w:p>
        <w:p w14:paraId="2E0C121A" w14:textId="3854ACB4" w:rsidR="00311095" w:rsidRDefault="00D3254D">
          <w:pPr>
            <w:pStyle w:val="TOC1"/>
            <w:tabs>
              <w:tab w:val="right" w:leader="dot" w:pos="9016"/>
            </w:tabs>
            <w:rPr>
              <w:rFonts w:eastAsiaTheme="minorEastAsia"/>
              <w:noProof/>
              <w:lang w:eastAsia="en-ZA"/>
            </w:rPr>
          </w:pPr>
          <w:hyperlink w:anchor="_Toc44103929" w:history="1">
            <w:r w:rsidR="00311095" w:rsidRPr="007D5E8B">
              <w:rPr>
                <w:rStyle w:val="Hyperlink"/>
                <w:noProof/>
              </w:rPr>
              <w:t>Function: create a new Project</w:t>
            </w:r>
            <w:r w:rsidR="00311095">
              <w:rPr>
                <w:noProof/>
                <w:webHidden/>
              </w:rPr>
              <w:tab/>
            </w:r>
            <w:r w:rsidR="00311095">
              <w:rPr>
                <w:noProof/>
                <w:webHidden/>
              </w:rPr>
              <w:fldChar w:fldCharType="begin"/>
            </w:r>
            <w:r w:rsidR="00311095">
              <w:rPr>
                <w:noProof/>
                <w:webHidden/>
              </w:rPr>
              <w:instrText xml:space="preserve"> PAGEREF _Toc44103929 \h </w:instrText>
            </w:r>
            <w:r w:rsidR="00311095">
              <w:rPr>
                <w:noProof/>
                <w:webHidden/>
              </w:rPr>
            </w:r>
            <w:r w:rsidR="00311095">
              <w:rPr>
                <w:noProof/>
                <w:webHidden/>
              </w:rPr>
              <w:fldChar w:fldCharType="separate"/>
            </w:r>
            <w:r w:rsidR="00311095">
              <w:rPr>
                <w:noProof/>
                <w:webHidden/>
              </w:rPr>
              <w:t>8</w:t>
            </w:r>
            <w:r w:rsidR="00311095">
              <w:rPr>
                <w:noProof/>
                <w:webHidden/>
              </w:rPr>
              <w:fldChar w:fldCharType="end"/>
            </w:r>
          </w:hyperlink>
        </w:p>
        <w:p w14:paraId="201F4278" w14:textId="567D6CA3" w:rsidR="00311095" w:rsidRDefault="00D3254D">
          <w:pPr>
            <w:pStyle w:val="TOC1"/>
            <w:tabs>
              <w:tab w:val="right" w:leader="dot" w:pos="9016"/>
            </w:tabs>
            <w:rPr>
              <w:rFonts w:eastAsiaTheme="minorEastAsia"/>
              <w:noProof/>
              <w:lang w:eastAsia="en-ZA"/>
            </w:rPr>
          </w:pPr>
          <w:hyperlink w:anchor="_Toc44103930" w:history="1">
            <w:r w:rsidR="00311095" w:rsidRPr="007D5E8B">
              <w:rPr>
                <w:rStyle w:val="Hyperlink"/>
                <w:noProof/>
              </w:rPr>
              <w:t>The “ApricotDB” Scenarios</w:t>
            </w:r>
            <w:r w:rsidR="00311095">
              <w:rPr>
                <w:noProof/>
                <w:webHidden/>
              </w:rPr>
              <w:tab/>
            </w:r>
            <w:r w:rsidR="00311095">
              <w:rPr>
                <w:noProof/>
                <w:webHidden/>
              </w:rPr>
              <w:fldChar w:fldCharType="begin"/>
            </w:r>
            <w:r w:rsidR="00311095">
              <w:rPr>
                <w:noProof/>
                <w:webHidden/>
              </w:rPr>
              <w:instrText xml:space="preserve"> PAGEREF _Toc44103930 \h </w:instrText>
            </w:r>
            <w:r w:rsidR="00311095">
              <w:rPr>
                <w:noProof/>
                <w:webHidden/>
              </w:rPr>
            </w:r>
            <w:r w:rsidR="00311095">
              <w:rPr>
                <w:noProof/>
                <w:webHidden/>
              </w:rPr>
              <w:fldChar w:fldCharType="separate"/>
            </w:r>
            <w:r w:rsidR="00311095">
              <w:rPr>
                <w:noProof/>
                <w:webHidden/>
              </w:rPr>
              <w:t>9</w:t>
            </w:r>
            <w:r w:rsidR="00311095">
              <w:rPr>
                <w:noProof/>
                <w:webHidden/>
              </w:rPr>
              <w:fldChar w:fldCharType="end"/>
            </w:r>
          </w:hyperlink>
        </w:p>
        <w:p w14:paraId="6A45B2F5" w14:textId="2877DA72" w:rsidR="00311095" w:rsidRDefault="00D3254D">
          <w:pPr>
            <w:pStyle w:val="TOC1"/>
            <w:tabs>
              <w:tab w:val="right" w:leader="dot" w:pos="9016"/>
            </w:tabs>
            <w:rPr>
              <w:rFonts w:eastAsiaTheme="minorEastAsia"/>
              <w:noProof/>
              <w:lang w:eastAsia="en-ZA"/>
            </w:rPr>
          </w:pPr>
          <w:hyperlink w:anchor="_Toc44103931" w:history="1">
            <w:r w:rsidR="00311095" w:rsidRPr="007D5E8B">
              <w:rPr>
                <w:rStyle w:val="Hyperlink"/>
                <w:noProof/>
              </w:rPr>
              <w:t>The Reverse Engineering Process</w:t>
            </w:r>
            <w:r w:rsidR="00311095">
              <w:rPr>
                <w:noProof/>
                <w:webHidden/>
              </w:rPr>
              <w:tab/>
            </w:r>
            <w:r w:rsidR="00311095">
              <w:rPr>
                <w:noProof/>
                <w:webHidden/>
              </w:rPr>
              <w:fldChar w:fldCharType="begin"/>
            </w:r>
            <w:r w:rsidR="00311095">
              <w:rPr>
                <w:noProof/>
                <w:webHidden/>
              </w:rPr>
              <w:instrText xml:space="preserve"> PAGEREF _Toc44103931 \h </w:instrText>
            </w:r>
            <w:r w:rsidR="00311095">
              <w:rPr>
                <w:noProof/>
                <w:webHidden/>
              </w:rPr>
            </w:r>
            <w:r w:rsidR="00311095">
              <w:rPr>
                <w:noProof/>
                <w:webHidden/>
              </w:rPr>
              <w:fldChar w:fldCharType="separate"/>
            </w:r>
            <w:r w:rsidR="00311095">
              <w:rPr>
                <w:noProof/>
                <w:webHidden/>
              </w:rPr>
              <w:t>9</w:t>
            </w:r>
            <w:r w:rsidR="00311095">
              <w:rPr>
                <w:noProof/>
                <w:webHidden/>
              </w:rPr>
              <w:fldChar w:fldCharType="end"/>
            </w:r>
          </w:hyperlink>
        </w:p>
        <w:p w14:paraId="0EEF5825" w14:textId="03DC8DD4" w:rsidR="00311095" w:rsidRDefault="00D3254D">
          <w:pPr>
            <w:pStyle w:val="TOC1"/>
            <w:tabs>
              <w:tab w:val="right" w:leader="dot" w:pos="9016"/>
            </w:tabs>
            <w:rPr>
              <w:rFonts w:eastAsiaTheme="minorEastAsia"/>
              <w:noProof/>
              <w:lang w:eastAsia="en-ZA"/>
            </w:rPr>
          </w:pPr>
          <w:hyperlink w:anchor="_Toc44103932" w:history="1">
            <w:r w:rsidR="00311095" w:rsidRPr="007D5E8B">
              <w:rPr>
                <w:rStyle w:val="Hyperlink"/>
                <w:noProof/>
              </w:rPr>
              <w:t>The ERD- graphical notations in “Apricot DB”</w:t>
            </w:r>
            <w:r w:rsidR="00311095">
              <w:rPr>
                <w:noProof/>
                <w:webHidden/>
              </w:rPr>
              <w:tab/>
            </w:r>
            <w:r w:rsidR="00311095">
              <w:rPr>
                <w:noProof/>
                <w:webHidden/>
              </w:rPr>
              <w:fldChar w:fldCharType="begin"/>
            </w:r>
            <w:r w:rsidR="00311095">
              <w:rPr>
                <w:noProof/>
                <w:webHidden/>
              </w:rPr>
              <w:instrText xml:space="preserve"> PAGEREF _Toc44103932 \h </w:instrText>
            </w:r>
            <w:r w:rsidR="00311095">
              <w:rPr>
                <w:noProof/>
                <w:webHidden/>
              </w:rPr>
            </w:r>
            <w:r w:rsidR="00311095">
              <w:rPr>
                <w:noProof/>
                <w:webHidden/>
              </w:rPr>
              <w:fldChar w:fldCharType="separate"/>
            </w:r>
            <w:r w:rsidR="00311095">
              <w:rPr>
                <w:noProof/>
                <w:webHidden/>
              </w:rPr>
              <w:t>11</w:t>
            </w:r>
            <w:r w:rsidR="00311095">
              <w:rPr>
                <w:noProof/>
                <w:webHidden/>
              </w:rPr>
              <w:fldChar w:fldCharType="end"/>
            </w:r>
          </w:hyperlink>
        </w:p>
        <w:p w14:paraId="0F152F94" w14:textId="13A220E9" w:rsidR="00311095" w:rsidRDefault="00D3254D">
          <w:pPr>
            <w:pStyle w:val="TOC2"/>
            <w:tabs>
              <w:tab w:val="right" w:leader="dot" w:pos="9016"/>
            </w:tabs>
            <w:rPr>
              <w:rFonts w:eastAsiaTheme="minorEastAsia"/>
              <w:noProof/>
              <w:lang w:eastAsia="en-ZA"/>
            </w:rPr>
          </w:pPr>
          <w:hyperlink w:anchor="_Toc44103933" w:history="1">
            <w:r w:rsidR="00311095" w:rsidRPr="007D5E8B">
              <w:rPr>
                <w:rStyle w:val="Hyperlink"/>
                <w:noProof/>
              </w:rPr>
              <w:t>Entities and Relationships between them</w:t>
            </w:r>
            <w:r w:rsidR="00311095">
              <w:rPr>
                <w:noProof/>
                <w:webHidden/>
              </w:rPr>
              <w:tab/>
            </w:r>
            <w:r w:rsidR="00311095">
              <w:rPr>
                <w:noProof/>
                <w:webHidden/>
              </w:rPr>
              <w:fldChar w:fldCharType="begin"/>
            </w:r>
            <w:r w:rsidR="00311095">
              <w:rPr>
                <w:noProof/>
                <w:webHidden/>
              </w:rPr>
              <w:instrText xml:space="preserve"> PAGEREF _Toc44103933 \h </w:instrText>
            </w:r>
            <w:r w:rsidR="00311095">
              <w:rPr>
                <w:noProof/>
                <w:webHidden/>
              </w:rPr>
            </w:r>
            <w:r w:rsidR="00311095">
              <w:rPr>
                <w:noProof/>
                <w:webHidden/>
              </w:rPr>
              <w:fldChar w:fldCharType="separate"/>
            </w:r>
            <w:r w:rsidR="00311095">
              <w:rPr>
                <w:noProof/>
                <w:webHidden/>
              </w:rPr>
              <w:t>12</w:t>
            </w:r>
            <w:r w:rsidR="00311095">
              <w:rPr>
                <w:noProof/>
                <w:webHidden/>
              </w:rPr>
              <w:fldChar w:fldCharType="end"/>
            </w:r>
          </w:hyperlink>
        </w:p>
        <w:p w14:paraId="3ACEF3B8" w14:textId="7F62FCA3" w:rsidR="00311095" w:rsidRDefault="00D3254D">
          <w:pPr>
            <w:pStyle w:val="TOC2"/>
            <w:tabs>
              <w:tab w:val="right" w:leader="dot" w:pos="9016"/>
            </w:tabs>
            <w:rPr>
              <w:rFonts w:eastAsiaTheme="minorEastAsia"/>
              <w:noProof/>
              <w:lang w:eastAsia="en-ZA"/>
            </w:rPr>
          </w:pPr>
          <w:hyperlink w:anchor="_Toc44103934" w:history="1">
            <w:r w:rsidR="00311095" w:rsidRPr="007D5E8B">
              <w:rPr>
                <w:rStyle w:val="Hyperlink"/>
                <w:noProof/>
              </w:rPr>
              <w:t>The Identifying Relationship</w:t>
            </w:r>
            <w:r w:rsidR="00311095">
              <w:rPr>
                <w:noProof/>
                <w:webHidden/>
              </w:rPr>
              <w:tab/>
            </w:r>
            <w:r w:rsidR="00311095">
              <w:rPr>
                <w:noProof/>
                <w:webHidden/>
              </w:rPr>
              <w:fldChar w:fldCharType="begin"/>
            </w:r>
            <w:r w:rsidR="00311095">
              <w:rPr>
                <w:noProof/>
                <w:webHidden/>
              </w:rPr>
              <w:instrText xml:space="preserve"> PAGEREF _Toc44103934 \h </w:instrText>
            </w:r>
            <w:r w:rsidR="00311095">
              <w:rPr>
                <w:noProof/>
                <w:webHidden/>
              </w:rPr>
            </w:r>
            <w:r w:rsidR="00311095">
              <w:rPr>
                <w:noProof/>
                <w:webHidden/>
              </w:rPr>
              <w:fldChar w:fldCharType="separate"/>
            </w:r>
            <w:r w:rsidR="00311095">
              <w:rPr>
                <w:noProof/>
                <w:webHidden/>
              </w:rPr>
              <w:t>12</w:t>
            </w:r>
            <w:r w:rsidR="00311095">
              <w:rPr>
                <w:noProof/>
                <w:webHidden/>
              </w:rPr>
              <w:fldChar w:fldCharType="end"/>
            </w:r>
          </w:hyperlink>
        </w:p>
        <w:p w14:paraId="3068A11A" w14:textId="023E5BA8" w:rsidR="00311095" w:rsidRDefault="00D3254D">
          <w:pPr>
            <w:pStyle w:val="TOC2"/>
            <w:tabs>
              <w:tab w:val="right" w:leader="dot" w:pos="9016"/>
            </w:tabs>
            <w:rPr>
              <w:rFonts w:eastAsiaTheme="minorEastAsia"/>
              <w:noProof/>
              <w:lang w:eastAsia="en-ZA"/>
            </w:rPr>
          </w:pPr>
          <w:hyperlink w:anchor="_Toc44103935" w:history="1">
            <w:r w:rsidR="00311095" w:rsidRPr="007D5E8B">
              <w:rPr>
                <w:rStyle w:val="Hyperlink"/>
                <w:noProof/>
              </w:rPr>
              <w:t>The Non-Identifying Mandatory Relationship</w:t>
            </w:r>
            <w:r w:rsidR="00311095">
              <w:rPr>
                <w:noProof/>
                <w:webHidden/>
              </w:rPr>
              <w:tab/>
            </w:r>
            <w:r w:rsidR="00311095">
              <w:rPr>
                <w:noProof/>
                <w:webHidden/>
              </w:rPr>
              <w:fldChar w:fldCharType="begin"/>
            </w:r>
            <w:r w:rsidR="00311095">
              <w:rPr>
                <w:noProof/>
                <w:webHidden/>
              </w:rPr>
              <w:instrText xml:space="preserve"> PAGEREF _Toc44103935 \h </w:instrText>
            </w:r>
            <w:r w:rsidR="00311095">
              <w:rPr>
                <w:noProof/>
                <w:webHidden/>
              </w:rPr>
            </w:r>
            <w:r w:rsidR="00311095">
              <w:rPr>
                <w:noProof/>
                <w:webHidden/>
              </w:rPr>
              <w:fldChar w:fldCharType="separate"/>
            </w:r>
            <w:r w:rsidR="00311095">
              <w:rPr>
                <w:noProof/>
                <w:webHidden/>
              </w:rPr>
              <w:t>13</w:t>
            </w:r>
            <w:r w:rsidR="00311095">
              <w:rPr>
                <w:noProof/>
                <w:webHidden/>
              </w:rPr>
              <w:fldChar w:fldCharType="end"/>
            </w:r>
          </w:hyperlink>
        </w:p>
        <w:p w14:paraId="38F93252" w14:textId="0CA5059B" w:rsidR="00311095" w:rsidRDefault="00D3254D">
          <w:pPr>
            <w:pStyle w:val="TOC2"/>
            <w:tabs>
              <w:tab w:val="right" w:leader="dot" w:pos="9016"/>
            </w:tabs>
            <w:rPr>
              <w:rFonts w:eastAsiaTheme="minorEastAsia"/>
              <w:noProof/>
              <w:lang w:eastAsia="en-ZA"/>
            </w:rPr>
          </w:pPr>
          <w:hyperlink w:anchor="_Toc44103936" w:history="1">
            <w:r w:rsidR="00311095" w:rsidRPr="007D5E8B">
              <w:rPr>
                <w:rStyle w:val="Hyperlink"/>
                <w:noProof/>
              </w:rPr>
              <w:t>The Not-Identifying Optional Relationship</w:t>
            </w:r>
            <w:r w:rsidR="00311095">
              <w:rPr>
                <w:noProof/>
                <w:webHidden/>
              </w:rPr>
              <w:tab/>
            </w:r>
            <w:r w:rsidR="00311095">
              <w:rPr>
                <w:noProof/>
                <w:webHidden/>
              </w:rPr>
              <w:fldChar w:fldCharType="begin"/>
            </w:r>
            <w:r w:rsidR="00311095">
              <w:rPr>
                <w:noProof/>
                <w:webHidden/>
              </w:rPr>
              <w:instrText xml:space="preserve"> PAGEREF _Toc44103936 \h </w:instrText>
            </w:r>
            <w:r w:rsidR="00311095">
              <w:rPr>
                <w:noProof/>
                <w:webHidden/>
              </w:rPr>
            </w:r>
            <w:r w:rsidR="00311095">
              <w:rPr>
                <w:noProof/>
                <w:webHidden/>
              </w:rPr>
              <w:fldChar w:fldCharType="separate"/>
            </w:r>
            <w:r w:rsidR="00311095">
              <w:rPr>
                <w:noProof/>
                <w:webHidden/>
              </w:rPr>
              <w:t>13</w:t>
            </w:r>
            <w:r w:rsidR="00311095">
              <w:rPr>
                <w:noProof/>
                <w:webHidden/>
              </w:rPr>
              <w:fldChar w:fldCharType="end"/>
            </w:r>
          </w:hyperlink>
        </w:p>
        <w:p w14:paraId="4B0C3F64" w14:textId="35AC1BEC" w:rsidR="00311095" w:rsidRDefault="00D3254D">
          <w:pPr>
            <w:pStyle w:val="TOC2"/>
            <w:tabs>
              <w:tab w:val="right" w:leader="dot" w:pos="9016"/>
            </w:tabs>
            <w:rPr>
              <w:rFonts w:eastAsiaTheme="minorEastAsia"/>
              <w:noProof/>
              <w:lang w:eastAsia="en-ZA"/>
            </w:rPr>
          </w:pPr>
          <w:hyperlink w:anchor="_Toc44103937" w:history="1">
            <w:r w:rsidR="00311095" w:rsidRPr="007D5E8B">
              <w:rPr>
                <w:rStyle w:val="Hyperlink"/>
                <w:noProof/>
              </w:rPr>
              <w:t>The “Auto”- relationship</w:t>
            </w:r>
            <w:r w:rsidR="00311095">
              <w:rPr>
                <w:noProof/>
                <w:webHidden/>
              </w:rPr>
              <w:tab/>
            </w:r>
            <w:r w:rsidR="00311095">
              <w:rPr>
                <w:noProof/>
                <w:webHidden/>
              </w:rPr>
              <w:fldChar w:fldCharType="begin"/>
            </w:r>
            <w:r w:rsidR="00311095">
              <w:rPr>
                <w:noProof/>
                <w:webHidden/>
              </w:rPr>
              <w:instrText xml:space="preserve"> PAGEREF _Toc44103937 \h </w:instrText>
            </w:r>
            <w:r w:rsidR="00311095">
              <w:rPr>
                <w:noProof/>
                <w:webHidden/>
              </w:rPr>
            </w:r>
            <w:r w:rsidR="00311095">
              <w:rPr>
                <w:noProof/>
                <w:webHidden/>
              </w:rPr>
              <w:fldChar w:fldCharType="separate"/>
            </w:r>
            <w:r w:rsidR="00311095">
              <w:rPr>
                <w:noProof/>
                <w:webHidden/>
              </w:rPr>
              <w:t>13</w:t>
            </w:r>
            <w:r w:rsidR="00311095">
              <w:rPr>
                <w:noProof/>
                <w:webHidden/>
              </w:rPr>
              <w:fldChar w:fldCharType="end"/>
            </w:r>
          </w:hyperlink>
        </w:p>
        <w:p w14:paraId="2FE8C3BC" w14:textId="6B54F726" w:rsidR="00311095" w:rsidRDefault="00D3254D">
          <w:pPr>
            <w:pStyle w:val="TOC1"/>
            <w:tabs>
              <w:tab w:val="right" w:leader="dot" w:pos="9016"/>
            </w:tabs>
            <w:rPr>
              <w:rFonts w:eastAsiaTheme="minorEastAsia"/>
              <w:noProof/>
              <w:lang w:eastAsia="en-ZA"/>
            </w:rPr>
          </w:pPr>
          <w:hyperlink w:anchor="_Toc44103938" w:history="1">
            <w:r w:rsidR="00311095" w:rsidRPr="007D5E8B">
              <w:rPr>
                <w:rStyle w:val="Hyperlink"/>
                <w:noProof/>
              </w:rPr>
              <w:t>Resolving the “many-to-many” relationship</w:t>
            </w:r>
            <w:r w:rsidR="00311095">
              <w:rPr>
                <w:noProof/>
                <w:webHidden/>
              </w:rPr>
              <w:tab/>
            </w:r>
            <w:r w:rsidR="00311095">
              <w:rPr>
                <w:noProof/>
                <w:webHidden/>
              </w:rPr>
              <w:fldChar w:fldCharType="begin"/>
            </w:r>
            <w:r w:rsidR="00311095">
              <w:rPr>
                <w:noProof/>
                <w:webHidden/>
              </w:rPr>
              <w:instrText xml:space="preserve"> PAGEREF _Toc44103938 \h </w:instrText>
            </w:r>
            <w:r w:rsidR="00311095">
              <w:rPr>
                <w:noProof/>
                <w:webHidden/>
              </w:rPr>
            </w:r>
            <w:r w:rsidR="00311095">
              <w:rPr>
                <w:noProof/>
                <w:webHidden/>
              </w:rPr>
              <w:fldChar w:fldCharType="separate"/>
            </w:r>
            <w:r w:rsidR="00311095">
              <w:rPr>
                <w:noProof/>
                <w:webHidden/>
              </w:rPr>
              <w:t>13</w:t>
            </w:r>
            <w:r w:rsidR="00311095">
              <w:rPr>
                <w:noProof/>
                <w:webHidden/>
              </w:rPr>
              <w:fldChar w:fldCharType="end"/>
            </w:r>
          </w:hyperlink>
        </w:p>
        <w:p w14:paraId="0FA9C610" w14:textId="54CDCCC0" w:rsidR="00311095" w:rsidRDefault="00D3254D">
          <w:pPr>
            <w:pStyle w:val="TOC1"/>
            <w:tabs>
              <w:tab w:val="right" w:leader="dot" w:pos="9016"/>
            </w:tabs>
            <w:rPr>
              <w:rFonts w:eastAsiaTheme="minorEastAsia"/>
              <w:noProof/>
              <w:lang w:eastAsia="en-ZA"/>
            </w:rPr>
          </w:pPr>
          <w:hyperlink w:anchor="_Toc44103939" w:history="1">
            <w:r w:rsidR="00311095" w:rsidRPr="007D5E8B">
              <w:rPr>
                <w:rStyle w:val="Hyperlink"/>
                <w:noProof/>
              </w:rPr>
              <w:t>The Entity notation</w:t>
            </w:r>
            <w:r w:rsidR="00311095">
              <w:rPr>
                <w:noProof/>
                <w:webHidden/>
              </w:rPr>
              <w:tab/>
            </w:r>
            <w:r w:rsidR="00311095">
              <w:rPr>
                <w:noProof/>
                <w:webHidden/>
              </w:rPr>
              <w:fldChar w:fldCharType="begin"/>
            </w:r>
            <w:r w:rsidR="00311095">
              <w:rPr>
                <w:noProof/>
                <w:webHidden/>
              </w:rPr>
              <w:instrText xml:space="preserve"> PAGEREF _Toc44103939 \h </w:instrText>
            </w:r>
            <w:r w:rsidR="00311095">
              <w:rPr>
                <w:noProof/>
                <w:webHidden/>
              </w:rPr>
            </w:r>
            <w:r w:rsidR="00311095">
              <w:rPr>
                <w:noProof/>
                <w:webHidden/>
              </w:rPr>
              <w:fldChar w:fldCharType="separate"/>
            </w:r>
            <w:r w:rsidR="00311095">
              <w:rPr>
                <w:noProof/>
                <w:webHidden/>
              </w:rPr>
              <w:t>14</w:t>
            </w:r>
            <w:r w:rsidR="00311095">
              <w:rPr>
                <w:noProof/>
                <w:webHidden/>
              </w:rPr>
              <w:fldChar w:fldCharType="end"/>
            </w:r>
          </w:hyperlink>
        </w:p>
        <w:p w14:paraId="7F200137" w14:textId="1939575F" w:rsidR="00311095" w:rsidRDefault="00D3254D">
          <w:pPr>
            <w:pStyle w:val="TOC1"/>
            <w:tabs>
              <w:tab w:val="right" w:leader="dot" w:pos="9016"/>
            </w:tabs>
            <w:rPr>
              <w:rFonts w:eastAsiaTheme="minorEastAsia"/>
              <w:noProof/>
              <w:lang w:eastAsia="en-ZA"/>
            </w:rPr>
          </w:pPr>
          <w:hyperlink w:anchor="_Toc44103940" w:history="1">
            <w:r w:rsidR="00311095" w:rsidRPr="007D5E8B">
              <w:rPr>
                <w:rStyle w:val="Hyperlink"/>
                <w:noProof/>
              </w:rPr>
              <w:t>Working with the Entities</w:t>
            </w:r>
            <w:r w:rsidR="00311095">
              <w:rPr>
                <w:noProof/>
                <w:webHidden/>
              </w:rPr>
              <w:tab/>
            </w:r>
            <w:r w:rsidR="00311095">
              <w:rPr>
                <w:noProof/>
                <w:webHidden/>
              </w:rPr>
              <w:fldChar w:fldCharType="begin"/>
            </w:r>
            <w:r w:rsidR="00311095">
              <w:rPr>
                <w:noProof/>
                <w:webHidden/>
              </w:rPr>
              <w:instrText xml:space="preserve"> PAGEREF _Toc44103940 \h </w:instrText>
            </w:r>
            <w:r w:rsidR="00311095">
              <w:rPr>
                <w:noProof/>
                <w:webHidden/>
              </w:rPr>
            </w:r>
            <w:r w:rsidR="00311095">
              <w:rPr>
                <w:noProof/>
                <w:webHidden/>
              </w:rPr>
              <w:fldChar w:fldCharType="separate"/>
            </w:r>
            <w:r w:rsidR="00311095">
              <w:rPr>
                <w:noProof/>
                <w:webHidden/>
              </w:rPr>
              <w:t>15</w:t>
            </w:r>
            <w:r w:rsidR="00311095">
              <w:rPr>
                <w:noProof/>
                <w:webHidden/>
              </w:rPr>
              <w:fldChar w:fldCharType="end"/>
            </w:r>
          </w:hyperlink>
        </w:p>
        <w:p w14:paraId="09DB9E09" w14:textId="43A7FBC2" w:rsidR="00311095" w:rsidRDefault="00D3254D">
          <w:pPr>
            <w:pStyle w:val="TOC1"/>
            <w:tabs>
              <w:tab w:val="right" w:leader="dot" w:pos="9016"/>
            </w:tabs>
            <w:rPr>
              <w:rFonts w:eastAsiaTheme="minorEastAsia"/>
              <w:noProof/>
              <w:lang w:eastAsia="en-ZA"/>
            </w:rPr>
          </w:pPr>
          <w:hyperlink w:anchor="_Toc44103941" w:history="1">
            <w:r w:rsidR="00311095" w:rsidRPr="007D5E8B">
              <w:rPr>
                <w:rStyle w:val="Hyperlink"/>
                <w:noProof/>
              </w:rPr>
              <w:t>The Default-, Simplified- and Extended- Entity information</w:t>
            </w:r>
            <w:r w:rsidR="00311095">
              <w:rPr>
                <w:noProof/>
                <w:webHidden/>
              </w:rPr>
              <w:tab/>
            </w:r>
            <w:r w:rsidR="00311095">
              <w:rPr>
                <w:noProof/>
                <w:webHidden/>
              </w:rPr>
              <w:fldChar w:fldCharType="begin"/>
            </w:r>
            <w:r w:rsidR="00311095">
              <w:rPr>
                <w:noProof/>
                <w:webHidden/>
              </w:rPr>
              <w:instrText xml:space="preserve"> PAGEREF _Toc44103941 \h </w:instrText>
            </w:r>
            <w:r w:rsidR="00311095">
              <w:rPr>
                <w:noProof/>
                <w:webHidden/>
              </w:rPr>
            </w:r>
            <w:r w:rsidR="00311095">
              <w:rPr>
                <w:noProof/>
                <w:webHidden/>
              </w:rPr>
              <w:fldChar w:fldCharType="separate"/>
            </w:r>
            <w:r w:rsidR="00311095">
              <w:rPr>
                <w:noProof/>
                <w:webHidden/>
              </w:rPr>
              <w:t>16</w:t>
            </w:r>
            <w:r w:rsidR="00311095">
              <w:rPr>
                <w:noProof/>
                <w:webHidden/>
              </w:rPr>
              <w:fldChar w:fldCharType="end"/>
            </w:r>
          </w:hyperlink>
        </w:p>
        <w:p w14:paraId="494A66E8" w14:textId="3C9E7FAF" w:rsidR="00311095" w:rsidRDefault="00D3254D">
          <w:pPr>
            <w:pStyle w:val="TOC1"/>
            <w:tabs>
              <w:tab w:val="right" w:leader="dot" w:pos="9016"/>
            </w:tabs>
            <w:rPr>
              <w:rFonts w:eastAsiaTheme="minorEastAsia"/>
              <w:noProof/>
              <w:lang w:eastAsia="en-ZA"/>
            </w:rPr>
          </w:pPr>
          <w:hyperlink w:anchor="_Toc44103942" w:history="1">
            <w:r w:rsidR="00311095" w:rsidRPr="007D5E8B">
              <w:rPr>
                <w:rStyle w:val="Hyperlink"/>
                <w:noProof/>
              </w:rPr>
              <w:t>Working with the Relationships</w:t>
            </w:r>
            <w:r w:rsidR="00311095">
              <w:rPr>
                <w:noProof/>
                <w:webHidden/>
              </w:rPr>
              <w:tab/>
            </w:r>
            <w:r w:rsidR="00311095">
              <w:rPr>
                <w:noProof/>
                <w:webHidden/>
              </w:rPr>
              <w:fldChar w:fldCharType="begin"/>
            </w:r>
            <w:r w:rsidR="00311095">
              <w:rPr>
                <w:noProof/>
                <w:webHidden/>
              </w:rPr>
              <w:instrText xml:space="preserve"> PAGEREF _Toc44103942 \h </w:instrText>
            </w:r>
            <w:r w:rsidR="00311095">
              <w:rPr>
                <w:noProof/>
                <w:webHidden/>
              </w:rPr>
            </w:r>
            <w:r w:rsidR="00311095">
              <w:rPr>
                <w:noProof/>
                <w:webHidden/>
              </w:rPr>
              <w:fldChar w:fldCharType="separate"/>
            </w:r>
            <w:r w:rsidR="00311095">
              <w:rPr>
                <w:noProof/>
                <w:webHidden/>
              </w:rPr>
              <w:t>18</w:t>
            </w:r>
            <w:r w:rsidR="00311095">
              <w:rPr>
                <w:noProof/>
                <w:webHidden/>
              </w:rPr>
              <w:fldChar w:fldCharType="end"/>
            </w:r>
          </w:hyperlink>
        </w:p>
        <w:p w14:paraId="465AAF7E" w14:textId="08B9CDB0" w:rsidR="00311095" w:rsidRDefault="00D3254D">
          <w:pPr>
            <w:pStyle w:val="TOC1"/>
            <w:tabs>
              <w:tab w:val="right" w:leader="dot" w:pos="9016"/>
            </w:tabs>
            <w:rPr>
              <w:rFonts w:eastAsiaTheme="minorEastAsia"/>
              <w:noProof/>
              <w:lang w:eastAsia="en-ZA"/>
            </w:rPr>
          </w:pPr>
          <w:hyperlink w:anchor="_Toc44103943" w:history="1">
            <w:r w:rsidR="00311095" w:rsidRPr="007D5E8B">
              <w:rPr>
                <w:rStyle w:val="Hyperlink"/>
                <w:noProof/>
              </w:rPr>
              <w:t>Working with the Views</w:t>
            </w:r>
            <w:r w:rsidR="00311095">
              <w:rPr>
                <w:noProof/>
                <w:webHidden/>
              </w:rPr>
              <w:tab/>
            </w:r>
            <w:r w:rsidR="00311095">
              <w:rPr>
                <w:noProof/>
                <w:webHidden/>
              </w:rPr>
              <w:fldChar w:fldCharType="begin"/>
            </w:r>
            <w:r w:rsidR="00311095">
              <w:rPr>
                <w:noProof/>
                <w:webHidden/>
              </w:rPr>
              <w:instrText xml:space="preserve"> PAGEREF _Toc44103943 \h </w:instrText>
            </w:r>
            <w:r w:rsidR="00311095">
              <w:rPr>
                <w:noProof/>
                <w:webHidden/>
              </w:rPr>
            </w:r>
            <w:r w:rsidR="00311095">
              <w:rPr>
                <w:noProof/>
                <w:webHidden/>
              </w:rPr>
              <w:fldChar w:fldCharType="separate"/>
            </w:r>
            <w:r w:rsidR="00311095">
              <w:rPr>
                <w:noProof/>
                <w:webHidden/>
              </w:rPr>
              <w:t>19</w:t>
            </w:r>
            <w:r w:rsidR="00311095">
              <w:rPr>
                <w:noProof/>
                <w:webHidden/>
              </w:rPr>
              <w:fldChar w:fldCharType="end"/>
            </w:r>
          </w:hyperlink>
        </w:p>
        <w:p w14:paraId="200B4D1E" w14:textId="78280C66" w:rsidR="00311095" w:rsidRDefault="00D3254D">
          <w:pPr>
            <w:pStyle w:val="TOC1"/>
            <w:tabs>
              <w:tab w:val="right" w:leader="dot" w:pos="9016"/>
            </w:tabs>
            <w:rPr>
              <w:rFonts w:eastAsiaTheme="minorEastAsia"/>
              <w:noProof/>
              <w:lang w:eastAsia="en-ZA"/>
            </w:rPr>
          </w:pPr>
          <w:hyperlink w:anchor="_Toc44103944" w:history="1">
            <w:r w:rsidR="00311095" w:rsidRPr="007D5E8B">
              <w:rPr>
                <w:rStyle w:val="Hyperlink"/>
                <w:noProof/>
              </w:rPr>
              <w:t>Working with the Snapshots</w:t>
            </w:r>
            <w:r w:rsidR="00311095">
              <w:rPr>
                <w:noProof/>
                <w:webHidden/>
              </w:rPr>
              <w:tab/>
            </w:r>
            <w:r w:rsidR="00311095">
              <w:rPr>
                <w:noProof/>
                <w:webHidden/>
              </w:rPr>
              <w:fldChar w:fldCharType="begin"/>
            </w:r>
            <w:r w:rsidR="00311095">
              <w:rPr>
                <w:noProof/>
                <w:webHidden/>
              </w:rPr>
              <w:instrText xml:space="preserve"> PAGEREF _Toc44103944 \h </w:instrText>
            </w:r>
            <w:r w:rsidR="00311095">
              <w:rPr>
                <w:noProof/>
                <w:webHidden/>
              </w:rPr>
            </w:r>
            <w:r w:rsidR="00311095">
              <w:rPr>
                <w:noProof/>
                <w:webHidden/>
              </w:rPr>
              <w:fldChar w:fldCharType="separate"/>
            </w:r>
            <w:r w:rsidR="00311095">
              <w:rPr>
                <w:noProof/>
                <w:webHidden/>
              </w:rPr>
              <w:t>20</w:t>
            </w:r>
            <w:r w:rsidR="00311095">
              <w:rPr>
                <w:noProof/>
                <w:webHidden/>
              </w:rPr>
              <w:fldChar w:fldCharType="end"/>
            </w:r>
          </w:hyperlink>
        </w:p>
        <w:p w14:paraId="6C9A314B" w14:textId="145701E5" w:rsidR="00311095" w:rsidRDefault="00D3254D">
          <w:pPr>
            <w:pStyle w:val="TOC1"/>
            <w:tabs>
              <w:tab w:val="right" w:leader="dot" w:pos="9016"/>
            </w:tabs>
            <w:rPr>
              <w:rFonts w:eastAsiaTheme="minorEastAsia"/>
              <w:noProof/>
              <w:lang w:eastAsia="en-ZA"/>
            </w:rPr>
          </w:pPr>
          <w:hyperlink w:anchor="_Toc44103945" w:history="1">
            <w:r w:rsidR="00311095" w:rsidRPr="007D5E8B">
              <w:rPr>
                <w:rStyle w:val="Hyperlink"/>
                <w:noProof/>
              </w:rPr>
              <w:t>Working with the Projects</w:t>
            </w:r>
            <w:r w:rsidR="00311095">
              <w:rPr>
                <w:noProof/>
                <w:webHidden/>
              </w:rPr>
              <w:tab/>
            </w:r>
            <w:r w:rsidR="00311095">
              <w:rPr>
                <w:noProof/>
                <w:webHidden/>
              </w:rPr>
              <w:fldChar w:fldCharType="begin"/>
            </w:r>
            <w:r w:rsidR="00311095">
              <w:rPr>
                <w:noProof/>
                <w:webHidden/>
              </w:rPr>
              <w:instrText xml:space="preserve"> PAGEREF _Toc44103945 \h </w:instrText>
            </w:r>
            <w:r w:rsidR="00311095">
              <w:rPr>
                <w:noProof/>
                <w:webHidden/>
              </w:rPr>
            </w:r>
            <w:r w:rsidR="00311095">
              <w:rPr>
                <w:noProof/>
                <w:webHidden/>
              </w:rPr>
              <w:fldChar w:fldCharType="separate"/>
            </w:r>
            <w:r w:rsidR="00311095">
              <w:rPr>
                <w:noProof/>
                <w:webHidden/>
              </w:rPr>
              <w:t>22</w:t>
            </w:r>
            <w:r w:rsidR="00311095">
              <w:rPr>
                <w:noProof/>
                <w:webHidden/>
              </w:rPr>
              <w:fldChar w:fldCharType="end"/>
            </w:r>
          </w:hyperlink>
        </w:p>
        <w:p w14:paraId="7261E954" w14:textId="0E148187" w:rsidR="00311095" w:rsidRDefault="00D3254D">
          <w:pPr>
            <w:pStyle w:val="TOC1"/>
            <w:tabs>
              <w:tab w:val="right" w:leader="dot" w:pos="9016"/>
            </w:tabs>
            <w:rPr>
              <w:rFonts w:eastAsiaTheme="minorEastAsia"/>
              <w:noProof/>
              <w:lang w:eastAsia="en-ZA"/>
            </w:rPr>
          </w:pPr>
          <w:hyperlink w:anchor="_Toc44103946" w:history="1">
            <w:r w:rsidR="00311095" w:rsidRPr="007D5E8B">
              <w:rPr>
                <w:rStyle w:val="Hyperlink"/>
                <w:noProof/>
              </w:rPr>
              <w:t>Editing the diagram content</w:t>
            </w:r>
            <w:r w:rsidR="00311095">
              <w:rPr>
                <w:noProof/>
                <w:webHidden/>
              </w:rPr>
              <w:tab/>
            </w:r>
            <w:r w:rsidR="00311095">
              <w:rPr>
                <w:noProof/>
                <w:webHidden/>
              </w:rPr>
              <w:fldChar w:fldCharType="begin"/>
            </w:r>
            <w:r w:rsidR="00311095">
              <w:rPr>
                <w:noProof/>
                <w:webHidden/>
              </w:rPr>
              <w:instrText xml:space="preserve"> PAGEREF _Toc44103946 \h </w:instrText>
            </w:r>
            <w:r w:rsidR="00311095">
              <w:rPr>
                <w:noProof/>
                <w:webHidden/>
              </w:rPr>
            </w:r>
            <w:r w:rsidR="00311095">
              <w:rPr>
                <w:noProof/>
                <w:webHidden/>
              </w:rPr>
              <w:fldChar w:fldCharType="separate"/>
            </w:r>
            <w:r w:rsidR="00311095">
              <w:rPr>
                <w:noProof/>
                <w:webHidden/>
              </w:rPr>
              <w:t>23</w:t>
            </w:r>
            <w:r w:rsidR="00311095">
              <w:rPr>
                <w:noProof/>
                <w:webHidden/>
              </w:rPr>
              <w:fldChar w:fldCharType="end"/>
            </w:r>
          </w:hyperlink>
        </w:p>
        <w:p w14:paraId="314128B0" w14:textId="6D1C7865" w:rsidR="00311095" w:rsidRDefault="00D3254D">
          <w:pPr>
            <w:pStyle w:val="TOC2"/>
            <w:tabs>
              <w:tab w:val="right" w:leader="dot" w:pos="9016"/>
            </w:tabs>
            <w:rPr>
              <w:rFonts w:eastAsiaTheme="minorEastAsia"/>
              <w:noProof/>
              <w:lang w:eastAsia="en-ZA"/>
            </w:rPr>
          </w:pPr>
          <w:hyperlink w:anchor="_Toc44103947" w:history="1">
            <w:r w:rsidR="00311095" w:rsidRPr="007D5E8B">
              <w:rPr>
                <w:rStyle w:val="Hyperlink"/>
                <w:noProof/>
              </w:rPr>
              <w:t>Selecting and moving the elements of the diagram</w:t>
            </w:r>
            <w:r w:rsidR="00311095">
              <w:rPr>
                <w:noProof/>
                <w:webHidden/>
              </w:rPr>
              <w:tab/>
            </w:r>
            <w:r w:rsidR="00311095">
              <w:rPr>
                <w:noProof/>
                <w:webHidden/>
              </w:rPr>
              <w:fldChar w:fldCharType="begin"/>
            </w:r>
            <w:r w:rsidR="00311095">
              <w:rPr>
                <w:noProof/>
                <w:webHidden/>
              </w:rPr>
              <w:instrText xml:space="preserve"> PAGEREF _Toc44103947 \h </w:instrText>
            </w:r>
            <w:r w:rsidR="00311095">
              <w:rPr>
                <w:noProof/>
                <w:webHidden/>
              </w:rPr>
            </w:r>
            <w:r w:rsidR="00311095">
              <w:rPr>
                <w:noProof/>
                <w:webHidden/>
              </w:rPr>
              <w:fldChar w:fldCharType="separate"/>
            </w:r>
            <w:r w:rsidR="00311095">
              <w:rPr>
                <w:noProof/>
                <w:webHidden/>
              </w:rPr>
              <w:t>23</w:t>
            </w:r>
            <w:r w:rsidR="00311095">
              <w:rPr>
                <w:noProof/>
                <w:webHidden/>
              </w:rPr>
              <w:fldChar w:fldCharType="end"/>
            </w:r>
          </w:hyperlink>
        </w:p>
        <w:p w14:paraId="2BC2B471" w14:textId="0C486E02" w:rsidR="00311095" w:rsidRDefault="00D3254D">
          <w:pPr>
            <w:pStyle w:val="TOC2"/>
            <w:tabs>
              <w:tab w:val="right" w:leader="dot" w:pos="9016"/>
            </w:tabs>
            <w:rPr>
              <w:rFonts w:eastAsiaTheme="minorEastAsia"/>
              <w:noProof/>
              <w:lang w:eastAsia="en-ZA"/>
            </w:rPr>
          </w:pPr>
          <w:hyperlink w:anchor="_Toc44103948" w:history="1">
            <w:r w:rsidR="00311095" w:rsidRPr="007D5E8B">
              <w:rPr>
                <w:rStyle w:val="Hyperlink"/>
                <w:noProof/>
              </w:rPr>
              <w:t>How “Apricot” draws the relationships</w:t>
            </w:r>
            <w:r w:rsidR="00311095">
              <w:rPr>
                <w:noProof/>
                <w:webHidden/>
              </w:rPr>
              <w:tab/>
            </w:r>
            <w:r w:rsidR="00311095">
              <w:rPr>
                <w:noProof/>
                <w:webHidden/>
              </w:rPr>
              <w:fldChar w:fldCharType="begin"/>
            </w:r>
            <w:r w:rsidR="00311095">
              <w:rPr>
                <w:noProof/>
                <w:webHidden/>
              </w:rPr>
              <w:instrText xml:space="preserve"> PAGEREF _Toc44103948 \h </w:instrText>
            </w:r>
            <w:r w:rsidR="00311095">
              <w:rPr>
                <w:noProof/>
                <w:webHidden/>
              </w:rPr>
            </w:r>
            <w:r w:rsidR="00311095">
              <w:rPr>
                <w:noProof/>
                <w:webHidden/>
              </w:rPr>
              <w:fldChar w:fldCharType="separate"/>
            </w:r>
            <w:r w:rsidR="00311095">
              <w:rPr>
                <w:noProof/>
                <w:webHidden/>
              </w:rPr>
              <w:t>23</w:t>
            </w:r>
            <w:r w:rsidR="00311095">
              <w:rPr>
                <w:noProof/>
                <w:webHidden/>
              </w:rPr>
              <w:fldChar w:fldCharType="end"/>
            </w:r>
          </w:hyperlink>
        </w:p>
        <w:p w14:paraId="679117FC" w14:textId="0DF8A5D5" w:rsidR="00311095" w:rsidRDefault="00D3254D">
          <w:pPr>
            <w:pStyle w:val="TOC2"/>
            <w:tabs>
              <w:tab w:val="right" w:leader="dot" w:pos="9016"/>
            </w:tabs>
            <w:rPr>
              <w:rFonts w:eastAsiaTheme="minorEastAsia"/>
              <w:noProof/>
              <w:lang w:eastAsia="en-ZA"/>
            </w:rPr>
          </w:pPr>
          <w:hyperlink w:anchor="_Toc44103949" w:history="1">
            <w:r w:rsidR="00311095" w:rsidRPr="007D5E8B">
              <w:rPr>
                <w:rStyle w:val="Hyperlink"/>
                <w:noProof/>
              </w:rPr>
              <w:t>The context menus</w:t>
            </w:r>
            <w:r w:rsidR="00311095">
              <w:rPr>
                <w:noProof/>
                <w:webHidden/>
              </w:rPr>
              <w:tab/>
            </w:r>
            <w:r w:rsidR="00311095">
              <w:rPr>
                <w:noProof/>
                <w:webHidden/>
              </w:rPr>
              <w:fldChar w:fldCharType="begin"/>
            </w:r>
            <w:r w:rsidR="00311095">
              <w:rPr>
                <w:noProof/>
                <w:webHidden/>
              </w:rPr>
              <w:instrText xml:space="preserve"> PAGEREF _Toc44103949 \h </w:instrText>
            </w:r>
            <w:r w:rsidR="00311095">
              <w:rPr>
                <w:noProof/>
                <w:webHidden/>
              </w:rPr>
            </w:r>
            <w:r w:rsidR="00311095">
              <w:rPr>
                <w:noProof/>
                <w:webHidden/>
              </w:rPr>
              <w:fldChar w:fldCharType="separate"/>
            </w:r>
            <w:r w:rsidR="00311095">
              <w:rPr>
                <w:noProof/>
                <w:webHidden/>
              </w:rPr>
              <w:t>24</w:t>
            </w:r>
            <w:r w:rsidR="00311095">
              <w:rPr>
                <w:noProof/>
                <w:webHidden/>
              </w:rPr>
              <w:fldChar w:fldCharType="end"/>
            </w:r>
          </w:hyperlink>
        </w:p>
        <w:p w14:paraId="4451FC95" w14:textId="2C8587FF" w:rsidR="00311095" w:rsidRDefault="00D3254D">
          <w:pPr>
            <w:pStyle w:val="TOC2"/>
            <w:tabs>
              <w:tab w:val="right" w:leader="dot" w:pos="9016"/>
            </w:tabs>
            <w:rPr>
              <w:rFonts w:eastAsiaTheme="minorEastAsia"/>
              <w:noProof/>
              <w:lang w:eastAsia="en-ZA"/>
            </w:rPr>
          </w:pPr>
          <w:hyperlink w:anchor="_Toc44103950" w:history="1">
            <w:r w:rsidR="00311095" w:rsidRPr="007D5E8B">
              <w:rPr>
                <w:rStyle w:val="Hyperlink"/>
                <w:noProof/>
              </w:rPr>
              <w:t>The automatic aligning of the diagram</w:t>
            </w:r>
            <w:r w:rsidR="00311095">
              <w:rPr>
                <w:noProof/>
                <w:webHidden/>
              </w:rPr>
              <w:tab/>
            </w:r>
            <w:r w:rsidR="00311095">
              <w:rPr>
                <w:noProof/>
                <w:webHidden/>
              </w:rPr>
              <w:fldChar w:fldCharType="begin"/>
            </w:r>
            <w:r w:rsidR="00311095">
              <w:rPr>
                <w:noProof/>
                <w:webHidden/>
              </w:rPr>
              <w:instrText xml:space="preserve"> PAGEREF _Toc44103950 \h </w:instrText>
            </w:r>
            <w:r w:rsidR="00311095">
              <w:rPr>
                <w:noProof/>
                <w:webHidden/>
              </w:rPr>
            </w:r>
            <w:r w:rsidR="00311095">
              <w:rPr>
                <w:noProof/>
                <w:webHidden/>
              </w:rPr>
              <w:fldChar w:fldCharType="separate"/>
            </w:r>
            <w:r w:rsidR="00311095">
              <w:rPr>
                <w:noProof/>
                <w:webHidden/>
              </w:rPr>
              <w:t>25</w:t>
            </w:r>
            <w:r w:rsidR="00311095">
              <w:rPr>
                <w:noProof/>
                <w:webHidden/>
              </w:rPr>
              <w:fldChar w:fldCharType="end"/>
            </w:r>
          </w:hyperlink>
        </w:p>
        <w:p w14:paraId="1853B866" w14:textId="080EE604" w:rsidR="00311095" w:rsidRDefault="00D3254D">
          <w:pPr>
            <w:pStyle w:val="TOC2"/>
            <w:tabs>
              <w:tab w:val="right" w:leader="dot" w:pos="9016"/>
            </w:tabs>
            <w:rPr>
              <w:rFonts w:eastAsiaTheme="minorEastAsia"/>
              <w:noProof/>
              <w:lang w:eastAsia="en-ZA"/>
            </w:rPr>
          </w:pPr>
          <w:hyperlink w:anchor="_Toc44103951" w:history="1">
            <w:r w:rsidR="00311095" w:rsidRPr="007D5E8B">
              <w:rPr>
                <w:rStyle w:val="Hyperlink"/>
                <w:noProof/>
              </w:rPr>
              <w:t>The Save and Undo operations</w:t>
            </w:r>
            <w:r w:rsidR="00311095">
              <w:rPr>
                <w:noProof/>
                <w:webHidden/>
              </w:rPr>
              <w:tab/>
            </w:r>
            <w:r w:rsidR="00311095">
              <w:rPr>
                <w:noProof/>
                <w:webHidden/>
              </w:rPr>
              <w:fldChar w:fldCharType="begin"/>
            </w:r>
            <w:r w:rsidR="00311095">
              <w:rPr>
                <w:noProof/>
                <w:webHidden/>
              </w:rPr>
              <w:instrText xml:space="preserve"> PAGEREF _Toc44103951 \h </w:instrText>
            </w:r>
            <w:r w:rsidR="00311095">
              <w:rPr>
                <w:noProof/>
                <w:webHidden/>
              </w:rPr>
            </w:r>
            <w:r w:rsidR="00311095">
              <w:rPr>
                <w:noProof/>
                <w:webHidden/>
              </w:rPr>
              <w:fldChar w:fldCharType="separate"/>
            </w:r>
            <w:r w:rsidR="00311095">
              <w:rPr>
                <w:noProof/>
                <w:webHidden/>
              </w:rPr>
              <w:t>26</w:t>
            </w:r>
            <w:r w:rsidR="00311095">
              <w:rPr>
                <w:noProof/>
                <w:webHidden/>
              </w:rPr>
              <w:fldChar w:fldCharType="end"/>
            </w:r>
          </w:hyperlink>
        </w:p>
        <w:p w14:paraId="5ED5D37B" w14:textId="3E77B467" w:rsidR="00311095" w:rsidRDefault="00D3254D">
          <w:pPr>
            <w:pStyle w:val="TOC1"/>
            <w:tabs>
              <w:tab w:val="right" w:leader="dot" w:pos="9016"/>
            </w:tabs>
            <w:rPr>
              <w:rFonts w:eastAsiaTheme="minorEastAsia"/>
              <w:noProof/>
              <w:lang w:eastAsia="en-ZA"/>
            </w:rPr>
          </w:pPr>
          <w:hyperlink w:anchor="_Toc44103952" w:history="1">
            <w:r w:rsidR="00311095" w:rsidRPr="007D5E8B">
              <w:rPr>
                <w:rStyle w:val="Hyperlink"/>
                <w:noProof/>
              </w:rPr>
              <w:t>The Blacklist</w:t>
            </w:r>
            <w:r w:rsidR="00311095">
              <w:rPr>
                <w:noProof/>
                <w:webHidden/>
              </w:rPr>
              <w:tab/>
            </w:r>
            <w:r w:rsidR="00311095">
              <w:rPr>
                <w:noProof/>
                <w:webHidden/>
              </w:rPr>
              <w:fldChar w:fldCharType="begin"/>
            </w:r>
            <w:r w:rsidR="00311095">
              <w:rPr>
                <w:noProof/>
                <w:webHidden/>
              </w:rPr>
              <w:instrText xml:space="preserve"> PAGEREF _Toc44103952 \h </w:instrText>
            </w:r>
            <w:r w:rsidR="00311095">
              <w:rPr>
                <w:noProof/>
                <w:webHidden/>
              </w:rPr>
            </w:r>
            <w:r w:rsidR="00311095">
              <w:rPr>
                <w:noProof/>
                <w:webHidden/>
              </w:rPr>
              <w:fldChar w:fldCharType="separate"/>
            </w:r>
            <w:r w:rsidR="00311095">
              <w:rPr>
                <w:noProof/>
                <w:webHidden/>
              </w:rPr>
              <w:t>26</w:t>
            </w:r>
            <w:r w:rsidR="00311095">
              <w:rPr>
                <w:noProof/>
                <w:webHidden/>
              </w:rPr>
              <w:fldChar w:fldCharType="end"/>
            </w:r>
          </w:hyperlink>
        </w:p>
        <w:p w14:paraId="4C1EF8E3" w14:textId="1173E624" w:rsidR="00311095" w:rsidRDefault="00D3254D">
          <w:pPr>
            <w:pStyle w:val="TOC1"/>
            <w:tabs>
              <w:tab w:val="right" w:leader="dot" w:pos="9016"/>
            </w:tabs>
            <w:rPr>
              <w:rFonts w:eastAsiaTheme="minorEastAsia"/>
              <w:noProof/>
              <w:lang w:eastAsia="en-ZA"/>
            </w:rPr>
          </w:pPr>
          <w:hyperlink w:anchor="_Toc44103953" w:history="1">
            <w:r w:rsidR="00311095" w:rsidRPr="007D5E8B">
              <w:rPr>
                <w:rStyle w:val="Hyperlink"/>
                <w:noProof/>
              </w:rPr>
              <w:t>Generation of the Database Scripts</w:t>
            </w:r>
            <w:r w:rsidR="00311095">
              <w:rPr>
                <w:noProof/>
                <w:webHidden/>
              </w:rPr>
              <w:tab/>
            </w:r>
            <w:r w:rsidR="00311095">
              <w:rPr>
                <w:noProof/>
                <w:webHidden/>
              </w:rPr>
              <w:fldChar w:fldCharType="begin"/>
            </w:r>
            <w:r w:rsidR="00311095">
              <w:rPr>
                <w:noProof/>
                <w:webHidden/>
              </w:rPr>
              <w:instrText xml:space="preserve"> PAGEREF _Toc44103953 \h </w:instrText>
            </w:r>
            <w:r w:rsidR="00311095">
              <w:rPr>
                <w:noProof/>
                <w:webHidden/>
              </w:rPr>
            </w:r>
            <w:r w:rsidR="00311095">
              <w:rPr>
                <w:noProof/>
                <w:webHidden/>
              </w:rPr>
              <w:fldChar w:fldCharType="separate"/>
            </w:r>
            <w:r w:rsidR="00311095">
              <w:rPr>
                <w:noProof/>
                <w:webHidden/>
              </w:rPr>
              <w:t>28</w:t>
            </w:r>
            <w:r w:rsidR="00311095">
              <w:rPr>
                <w:noProof/>
                <w:webHidden/>
              </w:rPr>
              <w:fldChar w:fldCharType="end"/>
            </w:r>
          </w:hyperlink>
        </w:p>
        <w:p w14:paraId="5B3F092F" w14:textId="0B3980BD" w:rsidR="00311095" w:rsidRDefault="00D3254D">
          <w:pPr>
            <w:pStyle w:val="TOC1"/>
            <w:tabs>
              <w:tab w:val="right" w:leader="dot" w:pos="9016"/>
            </w:tabs>
            <w:rPr>
              <w:rFonts w:eastAsiaTheme="minorEastAsia"/>
              <w:noProof/>
              <w:lang w:eastAsia="en-ZA"/>
            </w:rPr>
          </w:pPr>
          <w:hyperlink w:anchor="_Toc44103954" w:history="1">
            <w:r w:rsidR="00311095" w:rsidRPr="007D5E8B">
              <w:rPr>
                <w:rStyle w:val="Hyperlink"/>
                <w:noProof/>
              </w:rPr>
              <w:t>Retrieving the structure of Database in form of Excel table</w:t>
            </w:r>
            <w:r w:rsidR="00311095">
              <w:rPr>
                <w:noProof/>
                <w:webHidden/>
              </w:rPr>
              <w:tab/>
            </w:r>
            <w:r w:rsidR="00311095">
              <w:rPr>
                <w:noProof/>
                <w:webHidden/>
              </w:rPr>
              <w:fldChar w:fldCharType="begin"/>
            </w:r>
            <w:r w:rsidR="00311095">
              <w:rPr>
                <w:noProof/>
                <w:webHidden/>
              </w:rPr>
              <w:instrText xml:space="preserve"> PAGEREF _Toc44103954 \h </w:instrText>
            </w:r>
            <w:r w:rsidR="00311095">
              <w:rPr>
                <w:noProof/>
                <w:webHidden/>
              </w:rPr>
            </w:r>
            <w:r w:rsidR="00311095">
              <w:rPr>
                <w:noProof/>
                <w:webHidden/>
              </w:rPr>
              <w:fldChar w:fldCharType="separate"/>
            </w:r>
            <w:r w:rsidR="00311095">
              <w:rPr>
                <w:noProof/>
                <w:webHidden/>
              </w:rPr>
              <w:t>30</w:t>
            </w:r>
            <w:r w:rsidR="00311095">
              <w:rPr>
                <w:noProof/>
                <w:webHidden/>
              </w:rPr>
              <w:fldChar w:fldCharType="end"/>
            </w:r>
          </w:hyperlink>
        </w:p>
        <w:p w14:paraId="4539BACD" w14:textId="20275212" w:rsidR="004C48DC" w:rsidRDefault="004C48DC">
          <w:r>
            <w:rPr>
              <w:b/>
              <w:bCs/>
              <w:noProof/>
            </w:rPr>
            <w:fldChar w:fldCharType="end"/>
          </w:r>
        </w:p>
      </w:sdtContent>
    </w:sdt>
    <w:p w14:paraId="21DB995C" w14:textId="66A4ED2E" w:rsidR="004C48DC" w:rsidRDefault="004C48DC">
      <w:r>
        <w:br w:type="page"/>
      </w:r>
    </w:p>
    <w:p w14:paraId="602BDCB8" w14:textId="77777777" w:rsidR="0093397F" w:rsidRDefault="0093397F"/>
    <w:p w14:paraId="5D24F24F" w14:textId="71530E6A" w:rsidR="006420F5" w:rsidRDefault="006420F5" w:rsidP="006420F5">
      <w:pPr>
        <w:pStyle w:val="Heading1"/>
      </w:pPr>
      <w:bookmarkStart w:id="1" w:name="_Toc44103919"/>
      <w:r>
        <w:t>Preface</w:t>
      </w:r>
      <w:bookmarkEnd w:id="1"/>
    </w:p>
    <w:p w14:paraId="1A5CEBD3" w14:textId="62C69142" w:rsidR="006420F5" w:rsidRDefault="00E115F2" w:rsidP="00E115F2">
      <w:r>
        <w:t>“Apricot DB” is a simple but powerful tool for working with the database structures. Based on Entity Relationship paradigm, “Apricot DB” allows to perform efficient</w:t>
      </w:r>
      <w:r w:rsidR="00663EE4">
        <w:t xml:space="preserve"> </w:t>
      </w:r>
      <w:r w:rsidR="006420F5">
        <w:t>design, analysis</w:t>
      </w:r>
      <w:r w:rsidR="00E419DB">
        <w:t>, scripting</w:t>
      </w:r>
      <w:r w:rsidR="006420F5">
        <w:t xml:space="preserve"> and </w:t>
      </w:r>
      <w:r>
        <w:t>documenting</w:t>
      </w:r>
      <w:r w:rsidR="006420F5">
        <w:t xml:space="preserve"> of the relational database</w:t>
      </w:r>
      <w:r>
        <w:t xml:space="preserve"> structures</w:t>
      </w:r>
      <w:r w:rsidR="006420F5">
        <w:t>.</w:t>
      </w:r>
    </w:p>
    <w:p w14:paraId="4CA2CF69" w14:textId="237358C2" w:rsidR="007967AA" w:rsidRDefault="00E115F2" w:rsidP="006420F5">
      <w:r>
        <w:t xml:space="preserve">“Apricot DB” has been developed for analysts, database designers, developers, testers and any other roles of IT projects, who </w:t>
      </w:r>
      <w:r w:rsidR="001B0E7D">
        <w:t>have</w:t>
      </w:r>
      <w:r>
        <w:t xml:space="preserve"> </w:t>
      </w:r>
      <w:r w:rsidR="001B0E7D">
        <w:t>to understand fluently the existing entity/relationship structures and produce the new ones.</w:t>
      </w:r>
      <w:r>
        <w:t xml:space="preserve"> The modern database can include hundreds and thousands</w:t>
      </w:r>
      <w:r w:rsidR="001B0E7D">
        <w:t xml:space="preserve"> of</w:t>
      </w:r>
      <w:r>
        <w:t xml:space="preserve"> tables</w:t>
      </w:r>
      <w:r w:rsidR="00E806CC">
        <w:t xml:space="preserve"> and relationships between them. Very often the structure</w:t>
      </w:r>
      <w:r w:rsidR="001B0E7D">
        <w:t xml:space="preserve"> </w:t>
      </w:r>
      <w:r w:rsidR="00E806CC">
        <w:t xml:space="preserve">of the database </w:t>
      </w:r>
      <w:r w:rsidR="001B0E7D">
        <w:t>need</w:t>
      </w:r>
      <w:r w:rsidR="00E806CC">
        <w:t>s</w:t>
      </w:r>
      <w:r w:rsidR="001B0E7D">
        <w:t xml:space="preserve"> to be analysed</w:t>
      </w:r>
      <w:r w:rsidR="00E806CC">
        <w:t>, documented</w:t>
      </w:r>
      <w:r w:rsidR="001B0E7D">
        <w:t xml:space="preserve"> </w:t>
      </w:r>
      <w:r w:rsidR="00E806CC">
        <w:t>and altered</w:t>
      </w:r>
      <w:r w:rsidR="001B0E7D">
        <w:t>.</w:t>
      </w:r>
    </w:p>
    <w:p w14:paraId="6838099B" w14:textId="1DA56718" w:rsidR="00B17549" w:rsidRDefault="007967AA" w:rsidP="006420F5">
      <w:r>
        <w:t xml:space="preserve">The database structure is a set of tables, connected with each other by </w:t>
      </w:r>
      <w:r w:rsidR="007D3D64">
        <w:t xml:space="preserve">the </w:t>
      </w:r>
      <w:r>
        <w:t>relationships (that mak</w:t>
      </w:r>
      <w:r w:rsidR="001B0E7D">
        <w:t>es</w:t>
      </w:r>
      <w:r>
        <w:t xml:space="preserve"> the database “relational”). </w:t>
      </w:r>
      <w:r w:rsidR="00E419DB">
        <w:t xml:space="preserve">The </w:t>
      </w:r>
      <w:r w:rsidR="00E806CC">
        <w:t>“</w:t>
      </w:r>
      <w:r w:rsidR="00E419DB">
        <w:t>t</w:t>
      </w:r>
      <w:r w:rsidR="00DA0699">
        <w:t>ables</w:t>
      </w:r>
      <w:r w:rsidR="00E806CC">
        <w:t>”</w:t>
      </w:r>
      <w:r w:rsidR="000A1B5F">
        <w:t xml:space="preserve"> </w:t>
      </w:r>
      <w:r w:rsidR="00E806CC">
        <w:t xml:space="preserve">and </w:t>
      </w:r>
      <w:r w:rsidR="00DA0699">
        <w:t>“entities”</w:t>
      </w:r>
      <w:r w:rsidR="00E806CC">
        <w:t xml:space="preserve"> terms are synonyms</w:t>
      </w:r>
      <w:r w:rsidR="00D968E5">
        <w:t xml:space="preserve"> in this document</w:t>
      </w:r>
      <w:r w:rsidR="00DA0699">
        <w:t>.</w:t>
      </w:r>
      <w:r w:rsidR="007C4542">
        <w:t xml:space="preserve"> The </w:t>
      </w:r>
      <w:r w:rsidR="00ED6989">
        <w:t xml:space="preserve">relatively simple idea of the </w:t>
      </w:r>
      <w:r w:rsidR="00E419DB">
        <w:t>E</w:t>
      </w:r>
      <w:r w:rsidR="007C4542">
        <w:t>ntity</w:t>
      </w:r>
      <w:r w:rsidR="00E419DB">
        <w:t xml:space="preserve"> R</w:t>
      </w:r>
      <w:r w:rsidR="007C4542">
        <w:t xml:space="preserve">elationship </w:t>
      </w:r>
      <w:r w:rsidR="00E419DB">
        <w:t>D</w:t>
      </w:r>
      <w:r w:rsidR="007C4542">
        <w:t xml:space="preserve">iagram </w:t>
      </w:r>
      <w:r w:rsidR="00ED6989">
        <w:t xml:space="preserve">lies </w:t>
      </w:r>
      <w:r w:rsidR="00F832D2">
        <w:t>at</w:t>
      </w:r>
      <w:r w:rsidR="00ED6989">
        <w:t xml:space="preserve"> the background of the</w:t>
      </w:r>
      <w:r w:rsidR="007C4542">
        <w:t xml:space="preserve"> graphical representation of the database structure.</w:t>
      </w:r>
    </w:p>
    <w:p w14:paraId="5C4EBE53" w14:textId="0A8C5702" w:rsidR="00ED6989" w:rsidRDefault="00ED6989" w:rsidP="006420F5">
      <w:r>
        <w:t>A list of</w:t>
      </w:r>
      <w:r w:rsidR="009E6B47">
        <w:t xml:space="preserve"> the</w:t>
      </w:r>
      <w:r>
        <w:t xml:space="preserve"> essential functions of “Apricot DB” includes the following</w:t>
      </w:r>
      <w:r w:rsidR="009E6B47">
        <w:t xml:space="preserve"> ones</w:t>
      </w:r>
      <w:r>
        <w:t>:</w:t>
      </w:r>
    </w:p>
    <w:p w14:paraId="17D8D803" w14:textId="707A4504" w:rsidR="00ED6989" w:rsidRDefault="00ED6989" w:rsidP="006420F5">
      <w:r>
        <w:t xml:space="preserve">* </w:t>
      </w:r>
      <w:r w:rsidR="001B0E7D">
        <w:t>C</w:t>
      </w:r>
      <w:r>
        <w:t>reation</w:t>
      </w:r>
      <w:r w:rsidR="001B0E7D">
        <w:t xml:space="preserve"> and editing</w:t>
      </w:r>
      <w:r>
        <w:t xml:space="preserve"> the</w:t>
      </w:r>
      <w:r w:rsidR="001068E1">
        <w:t xml:space="preserve"> </w:t>
      </w:r>
      <w:r>
        <w:t>database structure</w:t>
      </w:r>
      <w:r w:rsidR="001B0E7D">
        <w:t>, using the graphical editor</w:t>
      </w:r>
      <w:r>
        <w:t>;</w:t>
      </w:r>
      <w:r>
        <w:br/>
        <w:t xml:space="preserve">* </w:t>
      </w:r>
      <w:r w:rsidR="00F1425D">
        <w:t>Storing</w:t>
      </w:r>
      <w:r>
        <w:t xml:space="preserve"> </w:t>
      </w:r>
      <w:r w:rsidR="001068E1">
        <w:t xml:space="preserve">all </w:t>
      </w:r>
      <w:r>
        <w:t xml:space="preserve">the </w:t>
      </w:r>
      <w:r w:rsidR="003428AE">
        <w:t xml:space="preserve">database </w:t>
      </w:r>
      <w:r w:rsidR="001B0E7D">
        <w:t xml:space="preserve">design information produced by user in a </w:t>
      </w:r>
      <w:r w:rsidR="003428AE">
        <w:t>well-structured</w:t>
      </w:r>
      <w:r w:rsidR="001B0E7D">
        <w:t xml:space="preserve"> projects (</w:t>
      </w:r>
      <w:r w:rsidR="003428AE">
        <w:t xml:space="preserve">the </w:t>
      </w:r>
      <w:r w:rsidR="001B0E7D">
        <w:t>Apricot Project)</w:t>
      </w:r>
      <w:r>
        <w:t>;</w:t>
      </w:r>
      <w:r w:rsidR="001068E1">
        <w:br/>
        <w:t xml:space="preserve">* </w:t>
      </w:r>
      <w:r w:rsidR="003428AE">
        <w:t>Generate</w:t>
      </w:r>
      <w:r w:rsidR="001068E1">
        <w:t xml:space="preserve"> SQL</w:t>
      </w:r>
      <w:r w:rsidR="00F1425D">
        <w:t>/</w:t>
      </w:r>
      <w:r w:rsidR="001068E1">
        <w:t>DDL</w:t>
      </w:r>
      <w:r w:rsidR="003428AE">
        <w:t xml:space="preserve"> database</w:t>
      </w:r>
      <w:r w:rsidR="00F1425D">
        <w:t xml:space="preserve"> </w:t>
      </w:r>
      <w:r w:rsidR="001068E1">
        <w:t>scripts</w:t>
      </w:r>
      <w:r w:rsidR="003428AE">
        <w:t xml:space="preserve"> for different purposes</w:t>
      </w:r>
      <w:r w:rsidR="00F1425D">
        <w:t xml:space="preserve">: </w:t>
      </w:r>
      <w:r w:rsidR="001068E1">
        <w:t>create</w:t>
      </w:r>
      <w:r w:rsidR="003428AE">
        <w:t xml:space="preserve">/drop tables, </w:t>
      </w:r>
      <w:r w:rsidR="001068E1">
        <w:t xml:space="preserve">delete </w:t>
      </w:r>
      <w:r w:rsidR="003428AE">
        <w:t>data, align different versions of the same database</w:t>
      </w:r>
      <w:r w:rsidR="001068E1">
        <w:t>;</w:t>
      </w:r>
      <w:r w:rsidR="001068E1">
        <w:br/>
      </w:r>
      <w:r w:rsidR="000F6C07">
        <w:t xml:space="preserve">* </w:t>
      </w:r>
      <w:r w:rsidR="001068E1">
        <w:t>T</w:t>
      </w:r>
      <w:r w:rsidR="000F6C07">
        <w:t xml:space="preserve">he Reverse Engineering </w:t>
      </w:r>
      <w:r w:rsidR="001068E1">
        <w:t>o</w:t>
      </w:r>
      <w:r w:rsidR="000F6C07">
        <w:t xml:space="preserve">f the existing </w:t>
      </w:r>
      <w:r w:rsidR="001068E1">
        <w:t>database</w:t>
      </w:r>
      <w:r w:rsidR="000F6C07">
        <w:t xml:space="preserve"> into the </w:t>
      </w:r>
      <w:r w:rsidR="003428AE">
        <w:t>Apricot Project</w:t>
      </w:r>
      <w:r w:rsidR="000F6C07">
        <w:t xml:space="preserve">; </w:t>
      </w:r>
      <w:r>
        <w:br/>
        <w:t xml:space="preserve">* </w:t>
      </w:r>
      <w:r w:rsidR="003428AE">
        <w:t>Export/import projects into/from the file;</w:t>
      </w:r>
      <w:r w:rsidR="003428AE">
        <w:br/>
        <w:t>* Team work: synchronisation of the Apricot Projects using the remote Git repository;</w:t>
      </w:r>
      <w:r w:rsidR="003428AE">
        <w:br/>
      </w:r>
      <w:r w:rsidR="00AF49F6">
        <w:t xml:space="preserve">* </w:t>
      </w:r>
      <w:r w:rsidR="0043265B">
        <w:t>Generat</w:t>
      </w:r>
      <w:r w:rsidR="003428AE">
        <w:t>e</w:t>
      </w:r>
      <w:r w:rsidR="0043265B">
        <w:t xml:space="preserve"> the </w:t>
      </w:r>
      <w:r w:rsidR="003428AE">
        <w:t>r</w:t>
      </w:r>
      <w:r w:rsidR="007B0DB6">
        <w:t xml:space="preserve">eport </w:t>
      </w:r>
      <w:r w:rsidR="00BB15BF">
        <w:t>which represents the project information in form of Excel Sheet</w:t>
      </w:r>
      <w:r w:rsidR="007B0DB6">
        <w:t>.</w:t>
      </w:r>
    </w:p>
    <w:p w14:paraId="2A5E526D" w14:textId="77777777" w:rsidR="00DA78C0" w:rsidRDefault="00BB08B1" w:rsidP="00BB08B1">
      <w:pPr>
        <w:pStyle w:val="Heading1"/>
      </w:pPr>
      <w:bookmarkStart w:id="2" w:name="_Toc44103920"/>
      <w:r>
        <w:t>What “Apricot DB” does not do</w:t>
      </w:r>
      <w:bookmarkEnd w:id="2"/>
    </w:p>
    <w:p w14:paraId="0D433776" w14:textId="407A7866" w:rsidR="00BB15BF" w:rsidRDefault="00BB15BF" w:rsidP="00DA78C0">
      <w:r>
        <w:t xml:space="preserve">“Apricot DB” covers only </w:t>
      </w:r>
      <w:r w:rsidR="0067686D">
        <w:t xml:space="preserve">the </w:t>
      </w:r>
      <w:r>
        <w:t>standard objects which are common for all relational databases</w:t>
      </w:r>
      <w:r w:rsidR="00311095">
        <w:t>,</w:t>
      </w:r>
      <w:r>
        <w:t xml:space="preserve"> including: tables</w:t>
      </w:r>
      <w:r w:rsidR="0067686D">
        <w:t>;</w:t>
      </w:r>
      <w:r>
        <w:t xml:space="preserve"> relationships between </w:t>
      </w:r>
      <w:r w:rsidR="0067686D">
        <w:t>tables;</w:t>
      </w:r>
      <w:r>
        <w:t xml:space="preserve"> </w:t>
      </w:r>
      <w:r w:rsidR="0067686D">
        <w:t xml:space="preserve">indexes (unique and non-unique); unique </w:t>
      </w:r>
      <w:r>
        <w:t>constraints.</w:t>
      </w:r>
    </w:p>
    <w:p w14:paraId="12F35E83" w14:textId="7C9192F5" w:rsidR="00BB15BF" w:rsidRDefault="00BB15BF" w:rsidP="00DA78C0">
      <w:r>
        <w:t xml:space="preserve">“Apricot DB” does not support </w:t>
      </w:r>
      <w:r w:rsidR="00311095">
        <w:t>the</w:t>
      </w:r>
      <w:r>
        <w:t xml:space="preserve"> </w:t>
      </w:r>
      <w:r w:rsidR="00311095">
        <w:t xml:space="preserve">concrete </w:t>
      </w:r>
      <w:r>
        <w:t xml:space="preserve">database specific elements </w:t>
      </w:r>
      <w:r w:rsidR="00311095">
        <w:t xml:space="preserve">such </w:t>
      </w:r>
      <w:r>
        <w:t>as stored procedures</w:t>
      </w:r>
      <w:r w:rsidR="0067686D">
        <w:t>,</w:t>
      </w:r>
      <w:r>
        <w:t xml:space="preserve"> functions</w:t>
      </w:r>
      <w:r w:rsidR="0067686D">
        <w:t xml:space="preserve"> and</w:t>
      </w:r>
      <w:r>
        <w:t xml:space="preserve"> triggers. The current version of the application does not support </w:t>
      </w:r>
      <w:r w:rsidR="0067686D">
        <w:t xml:space="preserve">the </w:t>
      </w:r>
      <w:r>
        <w:t>database views.</w:t>
      </w:r>
    </w:p>
    <w:p w14:paraId="1A980400" w14:textId="77777777" w:rsidR="00F2145B" w:rsidRDefault="00F2145B">
      <w:pPr>
        <w:rPr>
          <w:rFonts w:asciiTheme="majorHAnsi" w:eastAsiaTheme="majorEastAsia" w:hAnsiTheme="majorHAnsi" w:cstheme="majorBidi"/>
          <w:color w:val="2F5496" w:themeColor="accent1" w:themeShade="BF"/>
          <w:sz w:val="32"/>
          <w:szCs w:val="32"/>
        </w:rPr>
      </w:pPr>
      <w:r>
        <w:br w:type="page"/>
      </w:r>
    </w:p>
    <w:p w14:paraId="481CD239" w14:textId="6C6FDDAC" w:rsidR="00B92ABA" w:rsidRDefault="00097D5F" w:rsidP="00B92ABA">
      <w:pPr>
        <w:pStyle w:val="Heading1"/>
      </w:pPr>
      <w:r>
        <w:lastRenderedPageBreak/>
        <w:t>The user interface</w:t>
      </w:r>
    </w:p>
    <w:p w14:paraId="70AD55FE" w14:textId="3C6847E8" w:rsidR="00B92ABA" w:rsidRDefault="00B92ABA" w:rsidP="00B92ABA">
      <w:r>
        <w:t xml:space="preserve">The </w:t>
      </w:r>
      <w:r w:rsidR="00097D5F">
        <w:t xml:space="preserve">main screen of </w:t>
      </w:r>
      <w:r>
        <w:t xml:space="preserve">“Apricot DB” </w:t>
      </w:r>
      <w:r w:rsidR="00097D5F">
        <w:t>contains several areas, which allow efficiently access and manipulate with the information of the application</w:t>
      </w:r>
      <w:r w:rsidR="00855D32">
        <w:t>.</w:t>
      </w:r>
    </w:p>
    <w:p w14:paraId="513752BF" w14:textId="2DE51EC0" w:rsidR="00855D32" w:rsidRDefault="00C71E4B" w:rsidP="00B92ABA">
      <w:pPr>
        <w:rPr>
          <w:noProof/>
          <w:lang w:eastAsia="en-ZA"/>
        </w:rPr>
      </w:pPr>
      <w:r>
        <w:rPr>
          <w:noProof/>
          <w:lang w:eastAsia="en-ZA"/>
        </w:rPr>
        <w:t xml:space="preserve"> </w:t>
      </w:r>
      <w:r w:rsidR="000A1B5F">
        <w:rPr>
          <w:noProof/>
        </w:rPr>
        <w:drawing>
          <wp:inline distT="0" distB="0" distL="0" distR="0" wp14:anchorId="17655B1B" wp14:editId="5892F1AA">
            <wp:extent cx="5676689" cy="3214917"/>
            <wp:effectExtent l="0" t="0" r="63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ain-screen-descrip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76689" cy="3214917"/>
                    </a:xfrm>
                    <a:prstGeom prst="rect">
                      <a:avLst/>
                    </a:prstGeom>
                  </pic:spPr>
                </pic:pic>
              </a:graphicData>
            </a:graphic>
          </wp:inline>
        </w:drawing>
      </w:r>
    </w:p>
    <w:p w14:paraId="49D984FD" w14:textId="6BA7A8A1" w:rsidR="000A1B5F" w:rsidRDefault="000A1B5F" w:rsidP="00B92ABA">
      <w:pPr>
        <w:rPr>
          <w:noProof/>
          <w:lang w:eastAsia="en-ZA"/>
        </w:rPr>
      </w:pPr>
      <w:r>
        <w:rPr>
          <w:noProof/>
          <w:lang w:eastAsia="en-ZA"/>
        </w:rPr>
        <w:t>On the Main Screen:</w:t>
      </w:r>
    </w:p>
    <w:p w14:paraId="19FD222D" w14:textId="3C18EB96" w:rsidR="000A1B5F" w:rsidRDefault="000A1B5F" w:rsidP="00B92ABA">
      <w:pPr>
        <w:rPr>
          <w:noProof/>
          <w:lang w:eastAsia="en-ZA"/>
        </w:rPr>
      </w:pPr>
      <w:r>
        <w:rPr>
          <w:noProof/>
          <w:lang w:eastAsia="en-ZA"/>
        </w:rPr>
        <w:t>1 -&gt; The Main Menu: all major operaions of the application are accessible via the main menu;</w:t>
      </w:r>
    </w:p>
    <w:p w14:paraId="4FF740F2" w14:textId="38D649C2" w:rsidR="000A1B5F" w:rsidRDefault="000A1B5F" w:rsidP="00B92ABA">
      <w:pPr>
        <w:rPr>
          <w:noProof/>
          <w:lang w:eastAsia="en-ZA"/>
        </w:rPr>
      </w:pPr>
      <w:r>
        <w:rPr>
          <w:noProof/>
          <w:lang w:eastAsia="en-ZA"/>
        </w:rPr>
        <w:t>2 -&gt; The Remote Repository: “Apricot DB” allows to store Projects in a stanard Git Repository. The members of team can share their work via the Remote Repository;</w:t>
      </w:r>
    </w:p>
    <w:p w14:paraId="0A0C95D4" w14:textId="33399AE5" w:rsidR="000A1B5F" w:rsidRDefault="000A1B5F" w:rsidP="00B92ABA">
      <w:pPr>
        <w:rPr>
          <w:noProof/>
          <w:lang w:eastAsia="en-ZA"/>
        </w:rPr>
      </w:pPr>
      <w:r>
        <w:rPr>
          <w:noProof/>
          <w:lang w:eastAsia="en-ZA"/>
        </w:rPr>
        <w:t>3 -&gt; The Snapshots menu allows to work with Snapshots of the selected (current) Project;</w:t>
      </w:r>
    </w:p>
    <w:p w14:paraId="1A5674E7" w14:textId="77777777" w:rsidR="000A1B5F" w:rsidRDefault="000A1B5F" w:rsidP="00B92ABA">
      <w:pPr>
        <w:rPr>
          <w:noProof/>
          <w:lang w:eastAsia="en-ZA"/>
        </w:rPr>
      </w:pPr>
      <w:r>
        <w:rPr>
          <w:noProof/>
          <w:lang w:eastAsia="en-ZA"/>
        </w:rPr>
        <w:t>4 -&gt; Save, Undo and Refresh functions are useful when working with the diagram;</w:t>
      </w:r>
    </w:p>
    <w:p w14:paraId="43F821FA" w14:textId="6F373F2C" w:rsidR="000A1B5F" w:rsidRDefault="000A1B5F" w:rsidP="00B92ABA">
      <w:pPr>
        <w:rPr>
          <w:noProof/>
          <w:lang w:eastAsia="en-ZA"/>
        </w:rPr>
      </w:pPr>
      <w:r>
        <w:rPr>
          <w:noProof/>
          <w:lang w:eastAsia="en-ZA"/>
        </w:rPr>
        <w:t>5 -&gt;  The Snapshot functions: create a new Snapshot, Reverse Engeneer into the current empty Snapshot, Edit the Snapshot information, Compare Snapshots;</w:t>
      </w:r>
    </w:p>
    <w:p w14:paraId="3073DEBF" w14:textId="77777777" w:rsidR="000C12E3" w:rsidRDefault="000A1B5F" w:rsidP="00B92ABA">
      <w:pPr>
        <w:rPr>
          <w:noProof/>
          <w:lang w:eastAsia="en-ZA"/>
        </w:rPr>
      </w:pPr>
      <w:r>
        <w:rPr>
          <w:noProof/>
          <w:lang w:eastAsia="en-ZA"/>
        </w:rPr>
        <w:t xml:space="preserve">6 -&gt; The Apricot View functions: </w:t>
      </w:r>
      <w:r w:rsidR="000C12E3">
        <w:rPr>
          <w:noProof/>
          <w:lang w:eastAsia="en-ZA"/>
        </w:rPr>
        <w:t>Create a new View, Create a Quick View, Edit the current View Information;</w:t>
      </w:r>
    </w:p>
    <w:p w14:paraId="5F2783AE" w14:textId="77777777" w:rsidR="000C12E3" w:rsidRDefault="000C12E3" w:rsidP="00B92ABA">
      <w:pPr>
        <w:rPr>
          <w:noProof/>
          <w:lang w:eastAsia="en-ZA"/>
        </w:rPr>
      </w:pPr>
      <w:r>
        <w:rPr>
          <w:noProof/>
          <w:lang w:eastAsia="en-ZA"/>
        </w:rPr>
        <w:t xml:space="preserve">7 -&gt; The Objects on the current Diagram menu: </w:t>
      </w:r>
      <w:r w:rsidR="000A1B5F">
        <w:rPr>
          <w:noProof/>
          <w:lang w:eastAsia="en-ZA"/>
        </w:rPr>
        <w:t xml:space="preserve"> </w:t>
      </w:r>
      <w:r>
        <w:rPr>
          <w:noProof/>
          <w:lang w:eastAsia="en-ZA"/>
        </w:rPr>
        <w:t>Create a new Entity; Edit the selected Entity; Create a new Relationship between the selected Entities;</w:t>
      </w:r>
    </w:p>
    <w:p w14:paraId="357F641C" w14:textId="4E0CB0C0" w:rsidR="000A1B5F" w:rsidRDefault="000C12E3" w:rsidP="00B92ABA">
      <w:pPr>
        <w:rPr>
          <w:noProof/>
          <w:lang w:eastAsia="en-ZA"/>
        </w:rPr>
      </w:pPr>
      <w:r>
        <w:rPr>
          <w:noProof/>
          <w:lang w:eastAsia="en-ZA"/>
        </w:rPr>
        <w:t xml:space="preserve">8 -&gt; The Aligh functions: the selected entities can be all alighned to the left, right, top, bottom. Their sizes can be minimized or set the same. The Entities on the diagram can be automatically aligned for better look;  </w:t>
      </w:r>
    </w:p>
    <w:p w14:paraId="57E59EE0" w14:textId="508C1E58" w:rsidR="000C12E3" w:rsidRDefault="000C12E3" w:rsidP="00B92ABA">
      <w:pPr>
        <w:rPr>
          <w:noProof/>
          <w:lang w:eastAsia="en-ZA"/>
        </w:rPr>
      </w:pPr>
      <w:r>
        <w:rPr>
          <w:noProof/>
          <w:lang w:eastAsia="en-ZA"/>
        </w:rPr>
        <w:t>9 -&gt; automatic generation of the Excel report and the DB scripts for Create, Drop of the selected diagram objects and delete data in the selected entities;</w:t>
      </w:r>
    </w:p>
    <w:p w14:paraId="41400C47" w14:textId="77777777" w:rsidR="00307A25" w:rsidRDefault="000C12E3" w:rsidP="00B92ABA">
      <w:pPr>
        <w:rPr>
          <w:noProof/>
          <w:lang w:eastAsia="en-ZA"/>
        </w:rPr>
      </w:pPr>
      <w:r>
        <w:rPr>
          <w:noProof/>
          <w:lang w:eastAsia="en-ZA"/>
        </w:rPr>
        <w:t xml:space="preserve">10 -&gt; The Project Explorer: </w:t>
      </w:r>
      <w:r w:rsidR="00AC67CE">
        <w:rPr>
          <w:noProof/>
          <w:lang w:eastAsia="en-ZA"/>
        </w:rPr>
        <w:t>all Entities included into the Snapshot have been presented as an alphabetically sorted list in the Project Explorer;</w:t>
      </w:r>
    </w:p>
    <w:p w14:paraId="2088F865" w14:textId="77777777" w:rsidR="00307A25" w:rsidRDefault="00307A25" w:rsidP="00B92ABA">
      <w:pPr>
        <w:rPr>
          <w:noProof/>
          <w:lang w:eastAsia="en-ZA"/>
        </w:rPr>
      </w:pPr>
      <w:r>
        <w:rPr>
          <w:noProof/>
          <w:lang w:eastAsia="en-ZA"/>
        </w:rPr>
        <w:t>11 -&gt; The View Tabs. All created Apricot Views are available via the tabs at the top of the diagram;</w:t>
      </w:r>
    </w:p>
    <w:p w14:paraId="2A74E8C4" w14:textId="52138FBE" w:rsidR="000C12E3" w:rsidRDefault="00307A25" w:rsidP="00B92ABA">
      <w:pPr>
        <w:rPr>
          <w:noProof/>
          <w:lang w:eastAsia="en-ZA"/>
        </w:rPr>
      </w:pPr>
      <w:r>
        <w:rPr>
          <w:noProof/>
          <w:lang w:eastAsia="en-ZA"/>
        </w:rPr>
        <w:lastRenderedPageBreak/>
        <w:t>12 -&gt; The Diagram Drawing Area: all the Diagram objects have been shown graphically in this area and might be moved, aligned</w:t>
      </w:r>
      <w:r w:rsidR="00487259">
        <w:rPr>
          <w:noProof/>
          <w:lang w:eastAsia="en-ZA"/>
        </w:rPr>
        <w:t xml:space="preserve"> and edited</w:t>
      </w:r>
      <w:r w:rsidR="00513D93">
        <w:rPr>
          <w:noProof/>
          <w:lang w:eastAsia="en-ZA"/>
        </w:rPr>
        <w:t>;</w:t>
      </w:r>
    </w:p>
    <w:p w14:paraId="537E4A6F" w14:textId="1D765E83" w:rsidR="00513D93" w:rsidRDefault="00513D93" w:rsidP="00B92ABA">
      <w:r>
        <w:rPr>
          <w:noProof/>
          <w:lang w:eastAsia="en-ZA"/>
        </w:rPr>
        <w:t>13 -&gt; The Quick Search allows to search entities on the Diagram.</w:t>
      </w:r>
    </w:p>
    <w:p w14:paraId="765E9A4E" w14:textId="60A3ECB8" w:rsidR="00EB173F" w:rsidRDefault="00BC7100" w:rsidP="00266AA0">
      <w:pPr>
        <w:pStyle w:val="Heading1"/>
      </w:pPr>
      <w:bookmarkStart w:id="3" w:name="_Toc44103922"/>
      <w:r>
        <w:t xml:space="preserve">The </w:t>
      </w:r>
      <w:r w:rsidR="00EB173F" w:rsidRPr="00EB173F">
        <w:t>Project</w:t>
      </w:r>
      <w:r w:rsidR="0079361E">
        <w:t xml:space="preserve">s, </w:t>
      </w:r>
      <w:r w:rsidR="00EB173F" w:rsidRPr="00EB173F">
        <w:t>Snapshot</w:t>
      </w:r>
      <w:r w:rsidR="0079361E">
        <w:t xml:space="preserve">s and </w:t>
      </w:r>
      <w:r w:rsidR="00EB173F" w:rsidRPr="00EB173F">
        <w:t>View</w:t>
      </w:r>
      <w:r w:rsidR="0079361E">
        <w:t>s</w:t>
      </w:r>
      <w:r w:rsidR="00EB173F" w:rsidRPr="00EB173F">
        <w:t xml:space="preserve"> concept</w:t>
      </w:r>
      <w:bookmarkEnd w:id="3"/>
    </w:p>
    <w:p w14:paraId="7A27B81A" w14:textId="345CC969" w:rsidR="00B630EA" w:rsidRDefault="00B630EA" w:rsidP="00EB173F">
      <w:r>
        <w:t>A Project is a top of the hierarchy of Apricot objects. Only one Project might be open in the same time. The best approach is to have an individual Project for each database you working with.</w:t>
      </w:r>
    </w:p>
    <w:p w14:paraId="196C9E7A" w14:textId="4B6E2A42" w:rsidR="00EB173F" w:rsidRDefault="00EB173F" w:rsidP="00EB173F">
      <w:r>
        <w:t xml:space="preserve">A Project includes </w:t>
      </w:r>
      <w:r w:rsidR="00816356">
        <w:t xml:space="preserve">the </w:t>
      </w:r>
      <w:r>
        <w:t xml:space="preserve">Snapshots and Views. </w:t>
      </w:r>
      <w:r w:rsidR="00BC7100">
        <w:t xml:space="preserve">The </w:t>
      </w:r>
      <w:r>
        <w:t xml:space="preserve">Snapshot is a container </w:t>
      </w:r>
      <w:r w:rsidR="00BC7100">
        <w:t>for</w:t>
      </w:r>
      <w:r>
        <w:t xml:space="preserve"> the Entities and </w:t>
      </w:r>
      <w:r w:rsidR="00BC7100">
        <w:t>R</w:t>
      </w:r>
      <w:r>
        <w:t>elationships between them. There might be m</w:t>
      </w:r>
      <w:r w:rsidR="00BC7100">
        <w:t>ultiple</w:t>
      </w:r>
      <w:r>
        <w:t xml:space="preserve"> Snapshots inside one project. This </w:t>
      </w:r>
      <w:r w:rsidR="00BC7100">
        <w:t>allows</w:t>
      </w:r>
      <w:r>
        <w:t xml:space="preserve"> </w:t>
      </w:r>
      <w:r w:rsidR="00BC7100">
        <w:t>keeping</w:t>
      </w:r>
      <w:r>
        <w:t xml:space="preserve"> different versions of the same database</w:t>
      </w:r>
      <w:r w:rsidR="00BC7100">
        <w:t xml:space="preserve"> structure</w:t>
      </w:r>
      <w:r w:rsidR="00B630EA">
        <w:t>. It might be, for example, different environments where this database has been deployed – DEV, TST, PROD and so on</w:t>
      </w:r>
      <w:r>
        <w:t>.</w:t>
      </w:r>
    </w:p>
    <w:p w14:paraId="61834C68" w14:textId="0D0BBAF1" w:rsidR="00EB173F" w:rsidRDefault="00EB173F" w:rsidP="00EB173F">
      <w:r>
        <w:t xml:space="preserve">The Views are responsible for the graphical representation of the database structure. The View can include a subset </w:t>
      </w:r>
      <w:r w:rsidR="00BC7100">
        <w:t xml:space="preserve">or </w:t>
      </w:r>
      <w:r>
        <w:t>the whole set of tables</w:t>
      </w:r>
      <w:r w:rsidR="00BC7100">
        <w:t xml:space="preserve"> in the </w:t>
      </w:r>
      <w:r w:rsidR="00816356">
        <w:t xml:space="preserve">current </w:t>
      </w:r>
      <w:r w:rsidR="00BC7100">
        <w:t>Snapshot</w:t>
      </w:r>
      <w:r>
        <w:t xml:space="preserve">. </w:t>
      </w:r>
      <w:r w:rsidR="00BC7100">
        <w:t>This approach allows splitting one massive database structure into several smaller views, which include only the logically close related Entities</w:t>
      </w:r>
      <w:r w:rsidR="00B630EA">
        <w:t xml:space="preserve"> each</w:t>
      </w:r>
      <w:r>
        <w:t>.</w:t>
      </w:r>
    </w:p>
    <w:p w14:paraId="20F7348E" w14:textId="77777777" w:rsidR="00EB173F" w:rsidRDefault="00EB173F" w:rsidP="00EB173F">
      <w:r>
        <w:rPr>
          <w:noProof/>
          <w:lang w:eastAsia="en-ZA"/>
        </w:rPr>
        <w:drawing>
          <wp:inline distT="0" distB="0" distL="0" distR="0" wp14:anchorId="7C861B25" wp14:editId="3FCC43F1">
            <wp:extent cx="3857625" cy="3038475"/>
            <wp:effectExtent l="0" t="0" r="9525" b="952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3857625" cy="3038475"/>
                    </a:xfrm>
                    <a:prstGeom prst="rect">
                      <a:avLst/>
                    </a:prstGeom>
                  </pic:spPr>
                </pic:pic>
              </a:graphicData>
            </a:graphic>
          </wp:inline>
        </w:drawing>
      </w:r>
    </w:p>
    <w:p w14:paraId="67B9D571" w14:textId="47FA0BE7" w:rsidR="00EB173F" w:rsidRDefault="00B630EA" w:rsidP="00EB173F">
      <w:r>
        <w:t xml:space="preserve">Views are associated with the Project, which means that there is not necessity to “re-draw” the ER- diagrams for different Snapshots. You create a view once and then it has been presented in every new Snapshot. </w:t>
      </w:r>
      <w:r w:rsidR="00EB173F">
        <w:t xml:space="preserve">As soon as some change made in allocation of the Entity/Relationships presented in this particular View, these changes will be reflected in all Snapshots. </w:t>
      </w:r>
      <w:r w:rsidR="006D501C">
        <w:t xml:space="preserve">The View in “Apricot DB” can be considered as a “skin”, which </w:t>
      </w:r>
      <w:r w:rsidR="00816356">
        <w:t xml:space="preserve">has </w:t>
      </w:r>
      <w:r w:rsidR="006D501C">
        <w:t>automatically been applied to all Snapshots. Think about the View as a CSS sheet, which is applied to all pages in the Internet Site. As soon as CSS is changed, the look and feel of all pages</w:t>
      </w:r>
      <w:r w:rsidR="00490F45">
        <w:t>, which use this CSS,</w:t>
      </w:r>
      <w:r w:rsidR="006D501C">
        <w:t xml:space="preserve"> will change, even though the </w:t>
      </w:r>
      <w:r w:rsidR="003C7C2F">
        <w:t>internal data represented by the pages stay the same.</w:t>
      </w:r>
      <w:r w:rsidR="006D501C">
        <w:t xml:space="preserve"> </w:t>
      </w:r>
    </w:p>
    <w:p w14:paraId="75BCD163" w14:textId="11A7D6F4" w:rsidR="00577479" w:rsidRDefault="00577479" w:rsidP="00577479">
      <w:pPr>
        <w:pStyle w:val="Heading1"/>
      </w:pPr>
      <w:bookmarkStart w:id="4" w:name="_Toc44103923"/>
      <w:r>
        <w:t>The Snapshot</w:t>
      </w:r>
      <w:bookmarkEnd w:id="4"/>
    </w:p>
    <w:p w14:paraId="208ED4C6" w14:textId="29B5E3A9" w:rsidR="00E4577E" w:rsidRDefault="00577479" w:rsidP="00B92ABA">
      <w:r>
        <w:t xml:space="preserve">The </w:t>
      </w:r>
      <w:r w:rsidR="00E4577E">
        <w:t xml:space="preserve">Snapshot is a </w:t>
      </w:r>
      <w:r w:rsidR="001A0575">
        <w:t xml:space="preserve">main </w:t>
      </w:r>
      <w:r w:rsidR="00E4577E">
        <w:t xml:space="preserve">container of </w:t>
      </w:r>
      <w:r w:rsidR="00816356">
        <w:t>the Entities</w:t>
      </w:r>
      <w:r w:rsidR="00E4577E">
        <w:t xml:space="preserve"> and </w:t>
      </w:r>
      <w:r w:rsidR="00816356">
        <w:t>R</w:t>
      </w:r>
      <w:r w:rsidR="00E4577E">
        <w:t xml:space="preserve">elationships between them. </w:t>
      </w:r>
      <w:r w:rsidR="00816356">
        <w:t xml:space="preserve">The </w:t>
      </w:r>
      <w:r w:rsidR="00E4577E">
        <w:t xml:space="preserve">Project has to have at least one Snapshot. There might be any number of Snapshots in one Project. </w:t>
      </w:r>
      <w:r w:rsidR="00211558">
        <w:t xml:space="preserve">The </w:t>
      </w:r>
      <w:r w:rsidR="006340C9">
        <w:t xml:space="preserve">different </w:t>
      </w:r>
      <w:r w:rsidR="00E4577E">
        <w:t>Snapshot</w:t>
      </w:r>
      <w:r w:rsidR="00211558">
        <w:t>s</w:t>
      </w:r>
      <w:r w:rsidR="00E4577E">
        <w:t xml:space="preserve"> </w:t>
      </w:r>
      <w:r w:rsidR="003357B1">
        <w:t xml:space="preserve">in the Project </w:t>
      </w:r>
      <w:r w:rsidR="00E4577E">
        <w:t xml:space="preserve">might have </w:t>
      </w:r>
      <w:r>
        <w:t>not equ</w:t>
      </w:r>
      <w:r w:rsidR="001A0575">
        <w:t>al</w:t>
      </w:r>
      <w:r>
        <w:t xml:space="preserve"> </w:t>
      </w:r>
      <w:r w:rsidR="00211558">
        <w:t xml:space="preserve">collections of tables/relationships. The </w:t>
      </w:r>
      <w:r w:rsidR="001A0575">
        <w:t xml:space="preserve">concept of the </w:t>
      </w:r>
      <w:r w:rsidR="00211558">
        <w:lastRenderedPageBreak/>
        <w:t xml:space="preserve">Snapshot might be considered as a </w:t>
      </w:r>
      <w:r w:rsidR="00B45106">
        <w:t>simple</w:t>
      </w:r>
      <w:r w:rsidR="00211558">
        <w:t xml:space="preserve"> version </w:t>
      </w:r>
      <w:r w:rsidR="00B45106">
        <w:t xml:space="preserve">a </w:t>
      </w:r>
      <w:r w:rsidR="00211558">
        <w:t>control system, which stores</w:t>
      </w:r>
      <w:r w:rsidR="00816356">
        <w:t xml:space="preserve"> the</w:t>
      </w:r>
      <w:r w:rsidR="00211558">
        <w:t xml:space="preserve"> </w:t>
      </w:r>
      <w:r w:rsidR="00B45106">
        <w:t xml:space="preserve">database </w:t>
      </w:r>
      <w:r w:rsidR="00816356">
        <w:t>objects</w:t>
      </w:r>
      <w:r w:rsidR="00211558">
        <w:t xml:space="preserve"> </w:t>
      </w:r>
      <w:r w:rsidR="00B45106">
        <w:t>for</w:t>
      </w:r>
      <w:r w:rsidR="001A0575">
        <w:t xml:space="preserve"> the</w:t>
      </w:r>
      <w:r w:rsidR="00211558">
        <w:t xml:space="preserve"> different moments of time. Technically, the Snapshots can have </w:t>
      </w:r>
      <w:r w:rsidR="003357B1">
        <w:t>completely</w:t>
      </w:r>
      <w:r w:rsidR="00211558">
        <w:t xml:space="preserve"> different and not overlapping sets of </w:t>
      </w:r>
      <w:r w:rsidR="00816356">
        <w:t>Entities</w:t>
      </w:r>
      <w:r w:rsidR="00211558">
        <w:t xml:space="preserve"> in them. It makes sense though, to stick with logically the same database structure</w:t>
      </w:r>
      <w:r>
        <w:t xml:space="preserve"> in </w:t>
      </w:r>
      <w:r w:rsidR="003357B1">
        <w:t>all</w:t>
      </w:r>
      <w:r>
        <w:t xml:space="preserve"> Snapshots of the Project</w:t>
      </w:r>
      <w:r w:rsidR="00816356">
        <w:t xml:space="preserve"> (remember – one Project equals to one database/schema)</w:t>
      </w:r>
      <w:r w:rsidR="00211558">
        <w:t xml:space="preserve">. It allows </w:t>
      </w:r>
      <w:r w:rsidR="00816356">
        <w:t>performing efficiently the comparison between different Snapshots in one Project as well as using</w:t>
      </w:r>
      <w:r w:rsidR="001A0575">
        <w:t xml:space="preserve"> an advantage of the View</w:t>
      </w:r>
      <w:r w:rsidR="00211558">
        <w:t>.</w:t>
      </w:r>
    </w:p>
    <w:p w14:paraId="1512C791" w14:textId="59F7163F" w:rsidR="00577479" w:rsidRDefault="00577479" w:rsidP="00577479">
      <w:pPr>
        <w:pStyle w:val="Heading1"/>
      </w:pPr>
      <w:bookmarkStart w:id="5" w:name="_Toc44103924"/>
      <w:r>
        <w:t>The View</w:t>
      </w:r>
      <w:bookmarkEnd w:id="5"/>
    </w:p>
    <w:p w14:paraId="0509869C" w14:textId="05B9C0D7" w:rsidR="00EF24A9" w:rsidRDefault="006E03C6" w:rsidP="00EF24A9">
      <w:r>
        <w:t xml:space="preserve">The view contains the graphical representation of </w:t>
      </w:r>
      <w:r w:rsidR="00816356">
        <w:t>E</w:t>
      </w:r>
      <w:r>
        <w:t>ntities/</w:t>
      </w:r>
      <w:r w:rsidR="00816356">
        <w:t>R</w:t>
      </w:r>
      <w:r>
        <w:t xml:space="preserve">elationships (see the screenshot above). </w:t>
      </w:r>
      <w:r w:rsidR="00EF24A9">
        <w:t xml:space="preserve">Do not confuse the “Apricot DB” View with the database views which can been created by CREATE VIEW… DDL command! </w:t>
      </w:r>
    </w:p>
    <w:p w14:paraId="771D674B" w14:textId="1DE9332C" w:rsidR="00577479" w:rsidRDefault="006E03C6" w:rsidP="00B92ABA">
      <w:r>
        <w:t xml:space="preserve">There </w:t>
      </w:r>
      <w:r w:rsidR="004E21DD">
        <w:t xml:space="preserve">is </w:t>
      </w:r>
      <w:r>
        <w:t>always one mandatory View included in any Project</w:t>
      </w:r>
      <w:r w:rsidR="00EF24A9">
        <w:t xml:space="preserve"> -</w:t>
      </w:r>
      <w:r>
        <w:t xml:space="preserve"> </w:t>
      </w:r>
      <w:r w:rsidR="004E21DD">
        <w:t>“</w:t>
      </w:r>
      <w:r>
        <w:t>Main View</w:t>
      </w:r>
      <w:r w:rsidR="004E21DD">
        <w:t>”</w:t>
      </w:r>
      <w:r>
        <w:t xml:space="preserve">. It </w:t>
      </w:r>
      <w:r w:rsidR="004E21DD">
        <w:t>reflects</w:t>
      </w:r>
      <w:r>
        <w:t xml:space="preserve"> all tables of the chosen Snapshot. Th</w:t>
      </w:r>
      <w:r w:rsidR="00EF24A9">
        <w:t xml:space="preserve">e Main View </w:t>
      </w:r>
      <w:r>
        <w:t>cannot be removed</w:t>
      </w:r>
      <w:r w:rsidR="002F4398">
        <w:t xml:space="preserve"> and always contains all tables of the current Snapshot</w:t>
      </w:r>
      <w:r w:rsidR="00613720">
        <w:t>.</w:t>
      </w:r>
    </w:p>
    <w:p w14:paraId="3F529516" w14:textId="10036762" w:rsidR="006E03C6" w:rsidRDefault="00613720" w:rsidP="00B92ABA">
      <w:r>
        <w:t>The content of the views other that the Main View can be edited. This means that the Entities can be added or removed from the view at any time.</w:t>
      </w:r>
      <w:r w:rsidR="00EF24A9">
        <w:t xml:space="preserve"> </w:t>
      </w:r>
    </w:p>
    <w:p w14:paraId="695D706D" w14:textId="43A051C3" w:rsidR="00371749" w:rsidRDefault="00371749" w:rsidP="00371749">
      <w:pPr>
        <w:pStyle w:val="Heading1"/>
      </w:pPr>
      <w:bookmarkStart w:id="6" w:name="_Toc44103925"/>
      <w:r>
        <w:t>Physical or Logical</w:t>
      </w:r>
      <w:bookmarkEnd w:id="6"/>
    </w:p>
    <w:p w14:paraId="786D7D21" w14:textId="5234D9AE" w:rsidR="00371749" w:rsidRDefault="00371749" w:rsidP="00B92ABA">
      <w:r>
        <w:t xml:space="preserve">It is </w:t>
      </w:r>
      <w:r w:rsidR="00613720">
        <w:t xml:space="preserve">a </w:t>
      </w:r>
      <w:r>
        <w:t>common practice</w:t>
      </w:r>
      <w:r w:rsidR="00613720">
        <w:t xml:space="preserve"> in ERD editors</w:t>
      </w:r>
      <w:r>
        <w:t xml:space="preserve"> to distinguish between </w:t>
      </w:r>
      <w:r w:rsidR="00A10233">
        <w:t xml:space="preserve">the </w:t>
      </w:r>
      <w:r>
        <w:t>logical and physical models. The logical model represents the high</w:t>
      </w:r>
      <w:r w:rsidR="00A10233">
        <w:t>er</w:t>
      </w:r>
      <w:r>
        <w:t xml:space="preserve"> level </w:t>
      </w:r>
      <w:r w:rsidR="00A10233">
        <w:t>of abstraction comparing to the physical one.</w:t>
      </w:r>
      <w:r w:rsidR="009E76D0">
        <w:t xml:space="preserve"> The physical representation usually contains </w:t>
      </w:r>
      <w:r w:rsidR="00F51A3B">
        <w:t xml:space="preserve">the </w:t>
      </w:r>
      <w:r w:rsidR="009E76D0">
        <w:t xml:space="preserve">great details </w:t>
      </w:r>
      <w:r w:rsidR="00F51A3B">
        <w:t xml:space="preserve">about </w:t>
      </w:r>
      <w:r w:rsidR="009E76D0">
        <w:t>the physical parameters of the database</w:t>
      </w:r>
      <w:r w:rsidR="00F51A3B">
        <w:t xml:space="preserve"> being designed</w:t>
      </w:r>
      <w:r w:rsidR="009E76D0">
        <w:t xml:space="preserve">, while the logical ERD </w:t>
      </w:r>
      <w:r w:rsidR="00F51A3B">
        <w:t>omits the</w:t>
      </w:r>
      <w:r w:rsidR="009E76D0">
        <w:t xml:space="preserve"> </w:t>
      </w:r>
      <w:r w:rsidR="00F51A3B">
        <w:t xml:space="preserve">internal </w:t>
      </w:r>
      <w:r w:rsidR="009E76D0">
        <w:t>details specific</w:t>
      </w:r>
      <w:r w:rsidR="00F51A3B">
        <w:t xml:space="preserve"> only</w:t>
      </w:r>
      <w:r w:rsidR="009E76D0">
        <w:t xml:space="preserve"> for th</w:t>
      </w:r>
      <w:r w:rsidR="00F51A3B">
        <w:t>is</w:t>
      </w:r>
      <w:r w:rsidR="009E76D0">
        <w:t xml:space="preserve"> </w:t>
      </w:r>
      <w:r w:rsidR="00F51A3B">
        <w:t>particular database</w:t>
      </w:r>
      <w:r w:rsidR="009E76D0">
        <w:t>.</w:t>
      </w:r>
    </w:p>
    <w:p w14:paraId="223BB9A2" w14:textId="2FDB07C5" w:rsidR="009E76D0" w:rsidRDefault="009E76D0" w:rsidP="00B92ABA">
      <w:r>
        <w:t>In sake of simpli</w:t>
      </w:r>
      <w:r w:rsidR="00F51A3B">
        <w:t xml:space="preserve">city </w:t>
      </w:r>
      <w:r>
        <w:t>“Apricot DB” does not distinguish between physical and logical schemas.</w:t>
      </w:r>
      <w:r w:rsidR="003657C6">
        <w:t xml:space="preserve"> We do not support the </w:t>
      </w:r>
      <w:r w:rsidR="00F51A3B">
        <w:t xml:space="preserve">pure </w:t>
      </w:r>
      <w:r w:rsidR="003657C6">
        <w:t xml:space="preserve">logical ERD- elements such as many-to-many relationships, the explicit cardinality </w:t>
      </w:r>
      <w:r w:rsidR="00582E6E">
        <w:t xml:space="preserve">definitions </w:t>
      </w:r>
      <w:r w:rsidR="003657C6">
        <w:t xml:space="preserve">on </w:t>
      </w:r>
      <w:r w:rsidR="00582E6E">
        <w:t xml:space="preserve">the </w:t>
      </w:r>
      <w:r w:rsidR="003657C6">
        <w:t xml:space="preserve">different sides of the </w:t>
      </w:r>
      <w:r w:rsidR="00582E6E">
        <w:t>R</w:t>
      </w:r>
      <w:r w:rsidR="003657C6">
        <w:t xml:space="preserve">elationship or the logical names of </w:t>
      </w:r>
      <w:r w:rsidR="00582E6E">
        <w:t>E</w:t>
      </w:r>
      <w:r w:rsidR="003657C6">
        <w:t>ntities</w:t>
      </w:r>
      <w:r w:rsidR="00582E6E">
        <w:t xml:space="preserve"> in addition to their physical names (the physical name of the Entity is the name of the corresponding table in database)</w:t>
      </w:r>
      <w:r w:rsidR="003657C6">
        <w:t>.</w:t>
      </w:r>
    </w:p>
    <w:p w14:paraId="06959AA7" w14:textId="2A0425A6" w:rsidR="003657C6" w:rsidRDefault="003657C6" w:rsidP="00B92ABA">
      <w:r>
        <w:t xml:space="preserve">All </w:t>
      </w:r>
      <w:r w:rsidR="007731A3">
        <w:t>the R</w:t>
      </w:r>
      <w:r>
        <w:t>elationships in “Apricot DB” are of “one-to-many” type.</w:t>
      </w:r>
    </w:p>
    <w:p w14:paraId="1230E387" w14:textId="3E9C7A63" w:rsidR="00F26F82" w:rsidRDefault="00F26F82" w:rsidP="00F26F82">
      <w:pPr>
        <w:pStyle w:val="Heading1"/>
      </w:pPr>
      <w:bookmarkStart w:id="7" w:name="_Toc44103926"/>
      <w:r>
        <w:t>Entities and Tables</w:t>
      </w:r>
      <w:bookmarkEnd w:id="7"/>
    </w:p>
    <w:p w14:paraId="186B0947" w14:textId="5E820195" w:rsidR="00371749" w:rsidRDefault="00F21813" w:rsidP="00B92ABA">
      <w:r>
        <w:t xml:space="preserve">The </w:t>
      </w:r>
      <w:r w:rsidR="00F26F82">
        <w:t xml:space="preserve">Entities are elements of the ER- diagram. </w:t>
      </w:r>
      <w:r w:rsidR="00782944">
        <w:t>Each Entity corresponds to the table in the target database.</w:t>
      </w:r>
      <w:r w:rsidR="00F26F82">
        <w:t xml:space="preserve"> </w:t>
      </w:r>
      <w:r w:rsidR="00782944">
        <w:t>In this document I</w:t>
      </w:r>
      <w:r w:rsidR="00F26F82">
        <w:t xml:space="preserve"> use terms Entity and </w:t>
      </w:r>
      <w:r w:rsidR="00782944">
        <w:t>Table</w:t>
      </w:r>
      <w:r w:rsidR="00F26F82">
        <w:t xml:space="preserve"> </w:t>
      </w:r>
      <w:r w:rsidR="007B0A63">
        <w:t xml:space="preserve">as </w:t>
      </w:r>
      <w:r w:rsidR="00782944">
        <w:t>synonyms</w:t>
      </w:r>
      <w:r w:rsidR="007B0A63">
        <w:t>.</w:t>
      </w:r>
      <w:r w:rsidR="006B19C1">
        <w:t xml:space="preserve"> </w:t>
      </w:r>
    </w:p>
    <w:p w14:paraId="1A8B6DE6" w14:textId="05395152" w:rsidR="006B19C1" w:rsidRDefault="006B19C1" w:rsidP="00B92ABA">
      <w:r>
        <w:t>The Attributes within Entity have been co</w:t>
      </w:r>
      <w:r w:rsidR="00E155F2">
        <w:t xml:space="preserve">rresponding to </w:t>
      </w:r>
      <w:r>
        <w:t xml:space="preserve">the fields of the </w:t>
      </w:r>
      <w:r w:rsidR="00E155F2">
        <w:t xml:space="preserve">database </w:t>
      </w:r>
      <w:r>
        <w:t xml:space="preserve">table. </w:t>
      </w:r>
      <w:r w:rsidR="00E155F2">
        <w:t>I use terms “attribute” and “field” as synonyms.</w:t>
      </w:r>
    </w:p>
    <w:p w14:paraId="5107A1AE" w14:textId="106BA7BA" w:rsidR="007B0A63" w:rsidRDefault="00420D7F" w:rsidP="00420D7F">
      <w:pPr>
        <w:pStyle w:val="Heading1"/>
      </w:pPr>
      <w:bookmarkStart w:id="8" w:name="_Toc44103927"/>
      <w:r>
        <w:t>How “Apricot DB” stores the Project Data</w:t>
      </w:r>
      <w:bookmarkEnd w:id="8"/>
    </w:p>
    <w:p w14:paraId="4F7ACE05" w14:textId="2978EF13" w:rsidR="00256D98" w:rsidRDefault="00256D98" w:rsidP="00B92ABA">
      <w:r>
        <w:t xml:space="preserve">The Projects, Snapshots, Entities, Relationships, Constraints and Attributes have been stored by </w:t>
      </w:r>
      <w:r w:rsidR="00F7455C">
        <w:t xml:space="preserve">“Apricot DB” </w:t>
      </w:r>
      <w:r>
        <w:t xml:space="preserve">in the special database - the </w:t>
      </w:r>
      <w:r w:rsidR="00F7455C">
        <w:t>Project</w:t>
      </w:r>
      <w:r>
        <w:t xml:space="preserve"> Database</w:t>
      </w:r>
      <w:r w:rsidR="00F7455C">
        <w:t xml:space="preserve">. </w:t>
      </w:r>
      <w:r>
        <w:t>The Project Database is a binary file, stored on the local disk</w:t>
      </w:r>
      <w:r w:rsidR="002F4398">
        <w:t xml:space="preserve"> at the catalogue ~&lt;user home&gt;\.apricotdb, the file - </w:t>
      </w:r>
      <w:r w:rsidR="002F4398" w:rsidRPr="002F4398">
        <w:t>apricot-project.mv.db</w:t>
      </w:r>
    </w:p>
    <w:p w14:paraId="1D7A63EB" w14:textId="22DF279A" w:rsidR="00206181" w:rsidRDefault="00256D98" w:rsidP="00B92ABA">
      <w:r>
        <w:t xml:space="preserve">On every </w:t>
      </w:r>
      <w:r w:rsidR="002F4398">
        <w:t>start</w:t>
      </w:r>
      <w:r>
        <w:t xml:space="preserve"> of </w:t>
      </w:r>
      <w:r w:rsidR="00206181">
        <w:t xml:space="preserve">“Apricot DB” </w:t>
      </w:r>
      <w:r>
        <w:t xml:space="preserve">it restores the most recent </w:t>
      </w:r>
      <w:r w:rsidR="00206181">
        <w:t>condition</w:t>
      </w:r>
      <w:r w:rsidR="002F4398">
        <w:t>, which took place at the moment, when the application was stopped</w:t>
      </w:r>
      <w:r w:rsidR="00206181">
        <w:t>.</w:t>
      </w:r>
      <w:r w:rsidR="002F4398">
        <w:t xml:space="preserve"> The condition includes the current Project and last selected View.</w:t>
      </w:r>
    </w:p>
    <w:p w14:paraId="5B653F92" w14:textId="1D589EEF" w:rsidR="00C946E7" w:rsidRDefault="002F4398" w:rsidP="00524204">
      <w:pPr>
        <w:pStyle w:val="Heading1"/>
      </w:pPr>
      <w:bookmarkStart w:id="9" w:name="_Toc44103929"/>
      <w:r>
        <w:lastRenderedPageBreak/>
        <w:t>Working with</w:t>
      </w:r>
      <w:r w:rsidR="00524204">
        <w:t xml:space="preserve"> </w:t>
      </w:r>
      <w:r>
        <w:t xml:space="preserve">the </w:t>
      </w:r>
      <w:r w:rsidR="00524204">
        <w:t>Project</w:t>
      </w:r>
      <w:bookmarkEnd w:id="9"/>
      <w:r>
        <w:t>s</w:t>
      </w:r>
    </w:p>
    <w:p w14:paraId="32002401" w14:textId="105DB59A" w:rsidR="00524204" w:rsidRPr="00524204" w:rsidRDefault="00B0295B" w:rsidP="00524204">
      <w:r>
        <w:t>The Projects can be created, edited and deleted in Apricot DB.</w:t>
      </w:r>
    </w:p>
    <w:p w14:paraId="17DCE0BE" w14:textId="760C88B8" w:rsidR="0023238D" w:rsidRDefault="001575A9" w:rsidP="00524204">
      <w:r>
        <w:rPr>
          <w:noProof/>
          <w:lang w:eastAsia="en-ZA"/>
        </w:rPr>
        <w:drawing>
          <wp:inline distT="0" distB="0" distL="0" distR="0" wp14:anchorId="48CDFA1D" wp14:editId="04AE93AA">
            <wp:extent cx="1839957" cy="1079500"/>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39957" cy="1079500"/>
                    </a:xfrm>
                    <a:prstGeom prst="rect">
                      <a:avLst/>
                    </a:prstGeom>
                  </pic:spPr>
                </pic:pic>
              </a:graphicData>
            </a:graphic>
          </wp:inline>
        </w:drawing>
      </w:r>
    </w:p>
    <w:p w14:paraId="59E5E863" w14:textId="7EE0947E" w:rsidR="00B0295B" w:rsidRDefault="00B0295B" w:rsidP="00524204">
      <w:r>
        <w:t>The menu item “Project” or the buttons of the main button bars allow access the functions.</w:t>
      </w:r>
    </w:p>
    <w:p w14:paraId="2162D80C" w14:textId="0FA69CB0" w:rsidR="00524204" w:rsidRDefault="00506AD4" w:rsidP="00524204">
      <w:r>
        <w:t>The form of creation of the new Project is shown below.</w:t>
      </w:r>
    </w:p>
    <w:p w14:paraId="2BC0B5E7" w14:textId="0A5C0911" w:rsidR="00AE5B76" w:rsidRDefault="00AE5B76" w:rsidP="00524204">
      <w:r>
        <w:t xml:space="preserve">The Project has the target database type associated with it (see the </w:t>
      </w:r>
      <w:r w:rsidR="00B0295B">
        <w:t>drop-down</w:t>
      </w:r>
      <w:r>
        <w:t xml:space="preserve"> list “Project Database”). </w:t>
      </w:r>
      <w:r w:rsidR="002F435D">
        <w:t xml:space="preserve">The database type might be changed </w:t>
      </w:r>
      <w:r w:rsidR="00B0295B">
        <w:t xml:space="preserve">at </w:t>
      </w:r>
      <w:r w:rsidR="002F435D">
        <w:t>any time.</w:t>
      </w:r>
      <w:r w:rsidR="006A5174">
        <w:br/>
        <w:t>The ERD Notation might be selected during the new Project creation or later</w:t>
      </w:r>
      <w:r w:rsidR="002F435D">
        <w:t xml:space="preserve"> on</w:t>
      </w:r>
      <w:r w:rsidR="006A5174">
        <w:t>.</w:t>
      </w:r>
      <w:r w:rsidR="006A5174">
        <w:br/>
      </w:r>
      <w:r w:rsidR="00C57505">
        <w:t>The Project Description is optional.</w:t>
      </w:r>
    </w:p>
    <w:p w14:paraId="0817B75E" w14:textId="1B0F1C23" w:rsidR="00506AD4" w:rsidRDefault="00C57505" w:rsidP="00524204">
      <w:pPr>
        <w:rPr>
          <w:noProof/>
        </w:rPr>
      </w:pPr>
      <w:r w:rsidRPr="00C57505">
        <w:rPr>
          <w:noProof/>
        </w:rPr>
        <w:t xml:space="preserve"> </w:t>
      </w:r>
      <w:r w:rsidR="004F6727">
        <w:rPr>
          <w:noProof/>
          <w:lang w:eastAsia="en-ZA"/>
        </w:rPr>
        <w:drawing>
          <wp:inline distT="0" distB="0" distL="0" distR="0" wp14:anchorId="7F6E54DB" wp14:editId="27237401">
            <wp:extent cx="2913121" cy="29972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17141" cy="3001336"/>
                    </a:xfrm>
                    <a:prstGeom prst="rect">
                      <a:avLst/>
                    </a:prstGeom>
                  </pic:spPr>
                </pic:pic>
              </a:graphicData>
            </a:graphic>
          </wp:inline>
        </w:drawing>
      </w:r>
    </w:p>
    <w:p w14:paraId="74F79871" w14:textId="6BD5F0BE" w:rsidR="0087491C" w:rsidRDefault="0087491C" w:rsidP="00524204">
      <w:pPr>
        <w:rPr>
          <w:noProof/>
        </w:rPr>
      </w:pPr>
      <w:r>
        <w:rPr>
          <w:noProof/>
        </w:rPr>
        <w:t xml:space="preserve">By default </w:t>
      </w:r>
      <w:r w:rsidR="00B0295B">
        <w:rPr>
          <w:noProof/>
        </w:rPr>
        <w:t xml:space="preserve">with every newly created Project, </w:t>
      </w:r>
      <w:r>
        <w:rPr>
          <w:noProof/>
        </w:rPr>
        <w:t>“Apricot DB” create</w:t>
      </w:r>
      <w:r w:rsidR="00C879C0">
        <w:rPr>
          <w:noProof/>
        </w:rPr>
        <w:t>s</w:t>
      </w:r>
      <w:r>
        <w:rPr>
          <w:noProof/>
        </w:rPr>
        <w:t xml:space="preserve"> an empty Snapshot – “Initial snapshot created </w:t>
      </w:r>
      <w:r w:rsidR="00C879C0">
        <w:rPr>
          <w:noProof/>
        </w:rPr>
        <w:t>&lt;on date of creation&gt;</w:t>
      </w:r>
      <w:r>
        <w:rPr>
          <w:noProof/>
        </w:rPr>
        <w:t xml:space="preserve">”. The default name of the initial Snapshot can be changed later. </w:t>
      </w:r>
    </w:p>
    <w:p w14:paraId="0537C1D1" w14:textId="62FA8F4F" w:rsidR="0087491C" w:rsidRDefault="0087491C" w:rsidP="0087491C">
      <w:pPr>
        <w:pStyle w:val="Heading1"/>
      </w:pPr>
      <w:bookmarkStart w:id="10" w:name="_Toc44103930"/>
      <w:r>
        <w:t xml:space="preserve">The </w:t>
      </w:r>
      <w:r w:rsidR="00B839C1">
        <w:t>“</w:t>
      </w:r>
      <w:r>
        <w:t>ApricotDB</w:t>
      </w:r>
      <w:r w:rsidR="00B839C1">
        <w:t>”</w:t>
      </w:r>
      <w:r>
        <w:t xml:space="preserve"> Scenarios</w:t>
      </w:r>
      <w:bookmarkEnd w:id="10"/>
    </w:p>
    <w:p w14:paraId="0EDD583A" w14:textId="588D5208" w:rsidR="0087491C" w:rsidRPr="0087491C" w:rsidRDefault="0087491C" w:rsidP="0087491C">
      <w:r>
        <w:t xml:space="preserve">There are two main scenarios of working with “Apricot DB”: </w:t>
      </w:r>
      <w:r>
        <w:br/>
        <w:t xml:space="preserve">* The Entity/Relationships in the current Project </w:t>
      </w:r>
      <w:r w:rsidR="00C879C0">
        <w:t>to</w:t>
      </w:r>
      <w:r>
        <w:t xml:space="preserve"> be created from scratch;</w:t>
      </w:r>
      <w:r>
        <w:br/>
        <w:t xml:space="preserve">* The database </w:t>
      </w:r>
      <w:r w:rsidR="00C879C0">
        <w:t>structure</w:t>
      </w:r>
      <w:r>
        <w:t xml:space="preserve"> </w:t>
      </w:r>
      <w:r w:rsidR="00C879C0">
        <w:t>to</w:t>
      </w:r>
      <w:r>
        <w:t xml:space="preserve"> be </w:t>
      </w:r>
      <w:r w:rsidR="004C237D">
        <w:t>retrieved</w:t>
      </w:r>
      <w:r>
        <w:t xml:space="preserve"> from the </w:t>
      </w:r>
      <w:r w:rsidR="00C879C0">
        <w:t>existing</w:t>
      </w:r>
      <w:r>
        <w:t xml:space="preserve"> database. This process called Reverse Engineering.</w:t>
      </w:r>
    </w:p>
    <w:p w14:paraId="6D477B25" w14:textId="4EE09CDB" w:rsidR="0087491C" w:rsidRDefault="0087491C" w:rsidP="0087491C">
      <w:pPr>
        <w:pStyle w:val="Heading1"/>
      </w:pPr>
      <w:bookmarkStart w:id="11" w:name="_Toc44103931"/>
      <w:r>
        <w:t>The Reverse Engineering Process</w:t>
      </w:r>
      <w:bookmarkEnd w:id="11"/>
    </w:p>
    <w:p w14:paraId="19EE547A" w14:textId="233E9EFD" w:rsidR="0087491C" w:rsidRDefault="00BD4B9B" w:rsidP="0087491C">
      <w:r>
        <w:t xml:space="preserve">Use menu Operations/Reverse Engineering to start the </w:t>
      </w:r>
      <w:r w:rsidR="0011012C">
        <w:t xml:space="preserve">Reverse Engineering </w:t>
      </w:r>
      <w:r>
        <w:t>process:</w:t>
      </w:r>
    </w:p>
    <w:p w14:paraId="549696E0" w14:textId="02A5D278" w:rsidR="007367FB" w:rsidRPr="0087491C" w:rsidRDefault="007367FB" w:rsidP="0087491C">
      <w:r>
        <w:rPr>
          <w:noProof/>
          <w:lang w:eastAsia="en-ZA"/>
        </w:rPr>
        <w:lastRenderedPageBreak/>
        <w:drawing>
          <wp:inline distT="0" distB="0" distL="0" distR="0" wp14:anchorId="2E87EB82" wp14:editId="2D08DAC4">
            <wp:extent cx="2845506" cy="975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45506" cy="975995"/>
                    </a:xfrm>
                    <a:prstGeom prst="rect">
                      <a:avLst/>
                    </a:prstGeom>
                  </pic:spPr>
                </pic:pic>
              </a:graphicData>
            </a:graphic>
          </wp:inline>
        </w:drawing>
      </w:r>
    </w:p>
    <w:p w14:paraId="51EC8B66" w14:textId="7E74B4A7" w:rsidR="0087491C" w:rsidRDefault="00BD4B9B" w:rsidP="0087491C">
      <w:r>
        <w:t>T</w:t>
      </w:r>
      <w:r w:rsidR="007367FB">
        <w:t xml:space="preserve">he form of connection to the Database </w:t>
      </w:r>
      <w:r>
        <w:t>depends on the database type (see the Project parameters above). Below the example of the SQL Server connection form is shown:</w:t>
      </w:r>
    </w:p>
    <w:p w14:paraId="5C063576" w14:textId="4D3A166C" w:rsidR="007367FB" w:rsidRDefault="007367FB" w:rsidP="0087491C">
      <w:r>
        <w:rPr>
          <w:noProof/>
          <w:lang w:eastAsia="en-ZA"/>
        </w:rPr>
        <w:drawing>
          <wp:inline distT="0" distB="0" distL="0" distR="0" wp14:anchorId="2C620D03" wp14:editId="429F092D">
            <wp:extent cx="2321169" cy="1457606"/>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8262" cy="1474619"/>
                    </a:xfrm>
                    <a:prstGeom prst="rect">
                      <a:avLst/>
                    </a:prstGeom>
                  </pic:spPr>
                </pic:pic>
              </a:graphicData>
            </a:graphic>
          </wp:inline>
        </w:drawing>
      </w:r>
    </w:p>
    <w:p w14:paraId="487B03C7" w14:textId="27412042" w:rsidR="00DC4FCC" w:rsidRPr="0087491C" w:rsidRDefault="00BD4B9B" w:rsidP="0087491C">
      <w:r>
        <w:t>If the connection to the target database was successful</w:t>
      </w:r>
      <w:r w:rsidR="00453BE8">
        <w:t>,</w:t>
      </w:r>
      <w:r>
        <w:t xml:space="preserve"> </w:t>
      </w:r>
      <w:r w:rsidR="00DC4FCC">
        <w:t>Apricot DB scan</w:t>
      </w:r>
      <w:r w:rsidR="00453BE8">
        <w:t>s</w:t>
      </w:r>
      <w:r w:rsidR="00DC4FCC">
        <w:t xml:space="preserve"> the database structure and offers a list of the tables found:</w:t>
      </w:r>
    </w:p>
    <w:p w14:paraId="058A4AB3" w14:textId="40C7423F" w:rsidR="0087491C" w:rsidRDefault="00DC4FCC" w:rsidP="00524204">
      <w:r>
        <w:rPr>
          <w:noProof/>
          <w:lang w:eastAsia="en-ZA"/>
        </w:rPr>
        <w:drawing>
          <wp:inline distT="0" distB="0" distL="0" distR="0" wp14:anchorId="698505D4" wp14:editId="40C42B8B">
            <wp:extent cx="2953912" cy="34003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7553" cy="3439099"/>
                    </a:xfrm>
                    <a:prstGeom prst="rect">
                      <a:avLst/>
                    </a:prstGeom>
                  </pic:spPr>
                </pic:pic>
              </a:graphicData>
            </a:graphic>
          </wp:inline>
        </w:drawing>
      </w:r>
    </w:p>
    <w:p w14:paraId="3745410E" w14:textId="3A8D152E" w:rsidR="00B04E45" w:rsidRDefault="00580B0D" w:rsidP="00524204">
      <w:r>
        <w:t xml:space="preserve">Only </w:t>
      </w:r>
      <w:r w:rsidR="00B04E45">
        <w:t xml:space="preserve">selected tables will be </w:t>
      </w:r>
      <w:r w:rsidR="00453BE8">
        <w:t>added</w:t>
      </w:r>
      <w:r w:rsidR="00B04E45">
        <w:t xml:space="preserve"> into the current Snapshot.</w:t>
      </w:r>
      <w:r w:rsidR="00A833C4">
        <w:t xml:space="preserve"> Any tables in the list can be excluded from the resulting set on this stage</w:t>
      </w:r>
      <w:r w:rsidR="00453BE8">
        <w:t xml:space="preserve"> (uncheck the flag “included”)</w:t>
      </w:r>
      <w:r w:rsidR="00A833C4">
        <w:t>.</w:t>
      </w:r>
      <w:r w:rsidR="00A833C4">
        <w:br/>
        <w:t>Note: Unchecking the tables, excludes them from the result</w:t>
      </w:r>
      <w:r w:rsidR="002C6432">
        <w:t xml:space="preserve"> of the Reverse Engineering process</w:t>
      </w:r>
      <w:r w:rsidR="00A833C4">
        <w:t xml:space="preserve">. This operation has potential risk of violation of the referential integrity of the resulting ER Diagram. In order to prevent that, “Apricot DB” </w:t>
      </w:r>
      <w:r w:rsidR="00A7789B">
        <w:t xml:space="preserve">automatically </w:t>
      </w:r>
      <w:r w:rsidR="00A833C4">
        <w:t xml:space="preserve">analyses the referential integrity existing in the current database schema. </w:t>
      </w:r>
      <w:r w:rsidR="00453BE8">
        <w:t>The warning is issued</w:t>
      </w:r>
      <w:r w:rsidR="00A833C4">
        <w:t xml:space="preserve"> if </w:t>
      </w:r>
      <w:r w:rsidR="00453BE8">
        <w:t>any potential</w:t>
      </w:r>
      <w:r w:rsidR="00A833C4">
        <w:t xml:space="preserve"> integrity violations </w:t>
      </w:r>
      <w:r w:rsidR="00453BE8">
        <w:t>were</w:t>
      </w:r>
      <w:r w:rsidR="00A833C4">
        <w:t xml:space="preserve"> identified on this stage. For example, there is a table “A” and it is a parent of the tables “B” and “C”</w:t>
      </w:r>
      <w:r w:rsidR="00CA518B">
        <w:t>. If</w:t>
      </w:r>
      <w:r w:rsidR="00A833C4">
        <w:t xml:space="preserve"> the </w:t>
      </w:r>
      <w:r w:rsidR="00CA518B">
        <w:t xml:space="preserve">parent </w:t>
      </w:r>
      <w:r w:rsidR="00A833C4">
        <w:t xml:space="preserve">table “A” is excluded from the result, </w:t>
      </w:r>
      <w:r w:rsidR="00CA518B">
        <w:t xml:space="preserve">the </w:t>
      </w:r>
      <w:r w:rsidR="00A833C4">
        <w:t>tables “B” and “C” have to be removed as well.</w:t>
      </w:r>
      <w:r w:rsidR="001146A8">
        <w:t xml:space="preserve"> Otherwise the tables “B” and “C” would have the foreign keys with no Primary Key, related to them.</w:t>
      </w:r>
    </w:p>
    <w:p w14:paraId="73E0FB1D" w14:textId="304AAF40" w:rsidR="002013DB" w:rsidRDefault="002013DB" w:rsidP="00524204">
      <w:r>
        <w:lastRenderedPageBreak/>
        <w:t xml:space="preserve">If </w:t>
      </w:r>
      <w:r w:rsidR="00453BE8">
        <w:t xml:space="preserve">the </w:t>
      </w:r>
      <w:r>
        <w:t xml:space="preserve">potential violation of the referential integrity was found, “Apricot DB” </w:t>
      </w:r>
      <w:r w:rsidR="00453BE8">
        <w:t>issues a warning in the flowing form</w:t>
      </w:r>
      <w:r>
        <w:t>:</w:t>
      </w:r>
    </w:p>
    <w:p w14:paraId="72333781" w14:textId="790DD51B" w:rsidR="00A833C4" w:rsidRDefault="00A833C4" w:rsidP="00524204">
      <w:r>
        <w:rPr>
          <w:noProof/>
          <w:lang w:eastAsia="en-ZA"/>
        </w:rPr>
        <w:drawing>
          <wp:inline distT="0" distB="0" distL="0" distR="0" wp14:anchorId="137D4D4E" wp14:editId="6D18EA94">
            <wp:extent cx="2211575" cy="239803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2050" cy="2420238"/>
                    </a:xfrm>
                    <a:prstGeom prst="rect">
                      <a:avLst/>
                    </a:prstGeom>
                  </pic:spPr>
                </pic:pic>
              </a:graphicData>
            </a:graphic>
          </wp:inline>
        </w:drawing>
      </w:r>
    </w:p>
    <w:p w14:paraId="22B56D63" w14:textId="4BC0D8B8" w:rsidR="002013DB" w:rsidRDefault="002013DB" w:rsidP="00524204">
      <w:r>
        <w:t>If the user accepts the suggestion given by the application, the related tables will be removed from the result as well. This helps to keep the database structure consistent at any moment of time.</w:t>
      </w:r>
    </w:p>
    <w:p w14:paraId="2C7B4467" w14:textId="670181FF" w:rsidR="006B1DA1" w:rsidRDefault="006B1DA1" w:rsidP="00524204">
      <w:r>
        <w:t>Th</w:t>
      </w:r>
      <w:r w:rsidR="00F623D7">
        <w:t xml:space="preserve">e Main View </w:t>
      </w:r>
      <w:r>
        <w:t>after the Reverse Engineering process:</w:t>
      </w:r>
    </w:p>
    <w:p w14:paraId="052E35D5" w14:textId="53143187" w:rsidR="006B1DA1" w:rsidRDefault="00F623D7" w:rsidP="00524204">
      <w:r>
        <w:rPr>
          <w:noProof/>
        </w:rPr>
        <w:drawing>
          <wp:inline distT="0" distB="0" distL="0" distR="0" wp14:anchorId="54AC2D61" wp14:editId="4944A6B8">
            <wp:extent cx="4872251" cy="1928713"/>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822" cy="1976046"/>
                    </a:xfrm>
                    <a:prstGeom prst="rect">
                      <a:avLst/>
                    </a:prstGeom>
                  </pic:spPr>
                </pic:pic>
              </a:graphicData>
            </a:graphic>
          </wp:inline>
        </w:drawing>
      </w:r>
      <w:r>
        <w:rPr>
          <w:noProof/>
          <w:lang w:eastAsia="en-ZA"/>
        </w:rPr>
        <w:t xml:space="preserve"> </w:t>
      </w:r>
    </w:p>
    <w:p w14:paraId="4E517DA7" w14:textId="77777777" w:rsidR="00F623D7" w:rsidRDefault="00F623D7" w:rsidP="009F68A7">
      <w:pPr>
        <w:pStyle w:val="Heading1"/>
      </w:pPr>
      <w:bookmarkStart w:id="12" w:name="_Toc44103932"/>
    </w:p>
    <w:p w14:paraId="17D0CFC6" w14:textId="3FE4F9D7" w:rsidR="009F68A7" w:rsidRDefault="009F68A7" w:rsidP="009F68A7">
      <w:pPr>
        <w:pStyle w:val="Heading1"/>
      </w:pPr>
      <w:r>
        <w:t xml:space="preserve">The </w:t>
      </w:r>
      <w:r w:rsidR="00C57A59">
        <w:t xml:space="preserve">ERD- </w:t>
      </w:r>
      <w:r>
        <w:t>graphical notation</w:t>
      </w:r>
      <w:r w:rsidR="00C57A59">
        <w:t>s</w:t>
      </w:r>
      <w:r>
        <w:t xml:space="preserve"> </w:t>
      </w:r>
      <w:r w:rsidR="00C57A59">
        <w:t>in</w:t>
      </w:r>
      <w:r>
        <w:t xml:space="preserve"> “Apricot DB”</w:t>
      </w:r>
      <w:bookmarkEnd w:id="12"/>
    </w:p>
    <w:p w14:paraId="7D3FEDFF" w14:textId="66952EC8" w:rsidR="0000729B" w:rsidRDefault="00DA042D" w:rsidP="009F68A7">
      <w:r>
        <w:t xml:space="preserve">“Apricot DB” </w:t>
      </w:r>
      <w:r w:rsidR="00C57A59">
        <w:t>supports two ERD notations: The “Crow’s Foot” and the standardized</w:t>
      </w:r>
      <w:r>
        <w:t xml:space="preserve"> </w:t>
      </w:r>
      <w:r w:rsidR="00DA00FF">
        <w:t xml:space="preserve">notation IDEF1x. </w:t>
      </w:r>
      <w:r w:rsidR="00C57A59">
        <w:t>The “Crow’s Foot” notation is very popular nowadays. It is a primary notation in Apricot DB.</w:t>
      </w:r>
      <w:r w:rsidR="00C57A59">
        <w:br/>
        <w:t xml:space="preserve">The </w:t>
      </w:r>
      <w:r w:rsidR="00DF6F45">
        <w:t xml:space="preserve">IDEF1x </w:t>
      </w:r>
      <w:r w:rsidR="00C57A59">
        <w:t xml:space="preserve">standard ERD notation </w:t>
      </w:r>
      <w:r w:rsidR="00DF6F45">
        <w:t>is very intuitive</w:t>
      </w:r>
      <w:r w:rsidR="00C57A59">
        <w:t xml:space="preserve">, but less popular than the “Crow’s Foot”. </w:t>
      </w:r>
      <w:r w:rsidR="00C57A59">
        <w:br/>
        <w:t xml:space="preserve">In order to switch between </w:t>
      </w:r>
      <w:r w:rsidR="00916719">
        <w:t>notations,</w:t>
      </w:r>
      <w:r w:rsidR="00C57A59">
        <w:t xml:space="preserve"> use the Edit Project form (menu Project/Edit).</w:t>
      </w:r>
    </w:p>
    <w:p w14:paraId="51F782C0" w14:textId="77777777" w:rsidR="007F7DAA" w:rsidRDefault="007F7DAA" w:rsidP="008437B5">
      <w:pPr>
        <w:pStyle w:val="Heading2"/>
      </w:pPr>
      <w:bookmarkStart w:id="13" w:name="_Toc44103933"/>
      <w:r>
        <w:t>Entities and Relationships between them</w:t>
      </w:r>
      <w:bookmarkEnd w:id="13"/>
    </w:p>
    <w:p w14:paraId="660D5B7A" w14:textId="2CD74969" w:rsidR="007F7DAA" w:rsidRDefault="007F7DAA" w:rsidP="007F7DAA">
      <w:r>
        <w:t xml:space="preserve">The Entities on the ER- diagram are connected with Relationship (there might be the </w:t>
      </w:r>
      <w:r w:rsidR="00ED34B5">
        <w:t>stand-alone</w:t>
      </w:r>
      <w:r>
        <w:t xml:space="preserve"> entities, which have been by themselves and do not have any relationships with others).</w:t>
      </w:r>
    </w:p>
    <w:p w14:paraId="5A280F38" w14:textId="725F4565" w:rsidR="00111682" w:rsidRDefault="00111682" w:rsidP="007F7DAA">
      <w:r>
        <w:t xml:space="preserve">In the Relationship </w:t>
      </w:r>
      <w:r w:rsidR="008C6842">
        <w:t xml:space="preserve">below, the Entity on the left side called </w:t>
      </w:r>
      <w:r w:rsidR="00C57A59">
        <w:t>“</w:t>
      </w:r>
      <w:r w:rsidR="008C6842">
        <w:t>Parent</w:t>
      </w:r>
      <w:r w:rsidR="00C57A59">
        <w:t>”</w:t>
      </w:r>
      <w:r w:rsidR="008C6842">
        <w:t xml:space="preserve">. The Entity of the right side called a </w:t>
      </w:r>
      <w:r w:rsidR="00C57A59">
        <w:t>“</w:t>
      </w:r>
      <w:r w:rsidR="008C6842">
        <w:t>Child</w:t>
      </w:r>
      <w:r w:rsidR="00C57A59">
        <w:t>”</w:t>
      </w:r>
      <w:r w:rsidR="008C6842">
        <w:t>.</w:t>
      </w:r>
      <w:r w:rsidR="0073538F">
        <w:t xml:space="preserve"> In other popular terminology they would be </w:t>
      </w:r>
      <w:r w:rsidR="00C57A59">
        <w:t>“</w:t>
      </w:r>
      <w:r w:rsidR="0073538F">
        <w:t>Master</w:t>
      </w:r>
      <w:r w:rsidR="00C57A59">
        <w:t>”</w:t>
      </w:r>
      <w:r w:rsidR="0073538F">
        <w:t xml:space="preserve"> and </w:t>
      </w:r>
      <w:r w:rsidR="00C57A59">
        <w:t>“</w:t>
      </w:r>
      <w:r w:rsidR="0073538F">
        <w:t>Slave</w:t>
      </w:r>
      <w:r w:rsidR="00C57A59">
        <w:t>” respectively</w:t>
      </w:r>
      <w:r w:rsidR="0073538F">
        <w:t>.</w:t>
      </w:r>
    </w:p>
    <w:p w14:paraId="4BF626EE" w14:textId="0932A3F0" w:rsidR="00C57A59" w:rsidRDefault="00C57A59" w:rsidP="007F7DAA">
      <w:r>
        <w:t>The “Crow’s Foot” notation:</w:t>
      </w:r>
    </w:p>
    <w:p w14:paraId="27CD38DF" w14:textId="70FD0650" w:rsidR="00C57A59" w:rsidRDefault="00C57A59" w:rsidP="007F7DAA">
      <w:r>
        <w:rPr>
          <w:noProof/>
          <w:lang w:eastAsia="en-ZA"/>
        </w:rPr>
        <w:lastRenderedPageBreak/>
        <w:drawing>
          <wp:inline distT="0" distB="0" distL="0" distR="0" wp14:anchorId="35E817B6" wp14:editId="76AC7012">
            <wp:extent cx="2763485" cy="12509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63497" cy="1250955"/>
                    </a:xfrm>
                    <a:prstGeom prst="rect">
                      <a:avLst/>
                    </a:prstGeom>
                  </pic:spPr>
                </pic:pic>
              </a:graphicData>
            </a:graphic>
          </wp:inline>
        </w:drawing>
      </w:r>
    </w:p>
    <w:p w14:paraId="76C7D4B3" w14:textId="6B37BECD" w:rsidR="00C57A59" w:rsidRDefault="00C57A59" w:rsidP="007F7DAA">
      <w:r>
        <w:t>The IDEX1x notation:</w:t>
      </w:r>
    </w:p>
    <w:p w14:paraId="10127C80" w14:textId="04DB9980" w:rsidR="00DA00FF" w:rsidRDefault="0000729B" w:rsidP="009F68A7">
      <w:r>
        <w:rPr>
          <w:noProof/>
          <w:lang w:eastAsia="en-ZA"/>
        </w:rPr>
        <w:drawing>
          <wp:inline distT="0" distB="0" distL="0" distR="0" wp14:anchorId="18F5393B" wp14:editId="1ED1CE53">
            <wp:extent cx="2786932" cy="14002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1411" cy="1412558"/>
                    </a:xfrm>
                    <a:prstGeom prst="rect">
                      <a:avLst/>
                    </a:prstGeom>
                  </pic:spPr>
                </pic:pic>
              </a:graphicData>
            </a:graphic>
          </wp:inline>
        </w:drawing>
      </w:r>
    </w:p>
    <w:p w14:paraId="779C6CB5" w14:textId="2DB8FEA8" w:rsidR="008C6842" w:rsidRDefault="0073538F" w:rsidP="009F68A7">
      <w:r>
        <w:t>They say that t</w:t>
      </w:r>
      <w:r w:rsidR="008C6842">
        <w:t xml:space="preserve">he Primary </w:t>
      </w:r>
      <w:r>
        <w:t xml:space="preserve">Key of the Parent is exported to the Child. The corresponding field of the Child </w:t>
      </w:r>
      <w:r w:rsidR="003B7D71">
        <w:t xml:space="preserve">Entity </w:t>
      </w:r>
      <w:r>
        <w:t>called the Foreign Key.</w:t>
      </w:r>
    </w:p>
    <w:p w14:paraId="2D0E2C17" w14:textId="3A0B7FCA" w:rsidR="005F1581" w:rsidRDefault="005F1581" w:rsidP="009F68A7">
      <w:r>
        <w:t>Often the Parent entity acts as a reference or detailed entity.</w:t>
      </w:r>
      <w:r w:rsidR="00CB1E83">
        <w:t xml:space="preserve"> They say that the Child Entity refers to the Parent.</w:t>
      </w:r>
    </w:p>
    <w:p w14:paraId="118C2802" w14:textId="3494686E" w:rsidR="003B7D71" w:rsidRDefault="003B7D71" w:rsidP="009F68A7">
      <w:r>
        <w:t>There are 3 types of the relationships between Parent and Child.</w:t>
      </w:r>
    </w:p>
    <w:p w14:paraId="3682180B" w14:textId="77777777" w:rsidR="003C074E" w:rsidRDefault="00BD3DD1" w:rsidP="003C074E">
      <w:pPr>
        <w:pStyle w:val="Heading2"/>
      </w:pPr>
      <w:bookmarkStart w:id="14" w:name="_Toc44103934"/>
      <w:r>
        <w:t>The Identifying Relationship</w:t>
      </w:r>
      <w:bookmarkEnd w:id="14"/>
    </w:p>
    <w:p w14:paraId="3C77260B" w14:textId="34E12533" w:rsidR="00BD3DD1" w:rsidRDefault="003C074E" w:rsidP="009F68A7">
      <w:r>
        <w:t>…</w:t>
      </w:r>
      <w:r w:rsidR="00BD3DD1">
        <w:t>takes place when the Parent’s Primary Key is included into the Child’s Primary Key. The Identifying Relationship has been drawn as a solid line:</w:t>
      </w:r>
    </w:p>
    <w:p w14:paraId="24D304D2" w14:textId="063B7C16" w:rsidR="00BD3DD1" w:rsidRDefault="00BD3DD1" w:rsidP="009F68A7">
      <w:r>
        <w:rPr>
          <w:noProof/>
          <w:lang w:eastAsia="en-ZA"/>
        </w:rPr>
        <w:drawing>
          <wp:inline distT="0" distB="0" distL="0" distR="0" wp14:anchorId="251F1975" wp14:editId="516BEDF3">
            <wp:extent cx="3335505" cy="1398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5938" cy="1415716"/>
                    </a:xfrm>
                    <a:prstGeom prst="rect">
                      <a:avLst/>
                    </a:prstGeom>
                  </pic:spPr>
                </pic:pic>
              </a:graphicData>
            </a:graphic>
          </wp:inline>
        </w:drawing>
      </w:r>
    </w:p>
    <w:p w14:paraId="69A17204" w14:textId="77777777" w:rsidR="00BD3DD1" w:rsidRDefault="00BD3DD1" w:rsidP="009F68A7"/>
    <w:p w14:paraId="7A78C358" w14:textId="77777777" w:rsidR="003C074E" w:rsidRDefault="00BD3DD1" w:rsidP="003C074E">
      <w:pPr>
        <w:pStyle w:val="Heading2"/>
      </w:pPr>
      <w:bookmarkStart w:id="15" w:name="_Toc44103935"/>
      <w:r>
        <w:t>The Non-Identifying Mandatory Relationship</w:t>
      </w:r>
      <w:bookmarkEnd w:id="15"/>
    </w:p>
    <w:p w14:paraId="33140ACB" w14:textId="780BDF0C" w:rsidR="00BD3DD1" w:rsidRDefault="00BD3DD1" w:rsidP="009F68A7">
      <w:r>
        <w:t>This type of relationship takes place when the Parent’s Primary Key is linked to the mandatory field on the Child- side. The notation for this type of Relationship is shown below:</w:t>
      </w:r>
    </w:p>
    <w:p w14:paraId="3D543B6B" w14:textId="5DD7B78F" w:rsidR="003B7D71" w:rsidRDefault="003B7D71" w:rsidP="009F68A7">
      <w:r>
        <w:rPr>
          <w:noProof/>
          <w:lang w:eastAsia="en-ZA"/>
        </w:rPr>
        <w:lastRenderedPageBreak/>
        <w:drawing>
          <wp:inline distT="0" distB="0" distL="0" distR="0" wp14:anchorId="37A9DA2B" wp14:editId="7468955E">
            <wp:extent cx="3367889" cy="1288798"/>
            <wp:effectExtent l="0" t="0" r="444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8453" cy="1304321"/>
                    </a:xfrm>
                    <a:prstGeom prst="rect">
                      <a:avLst/>
                    </a:prstGeom>
                  </pic:spPr>
                </pic:pic>
              </a:graphicData>
            </a:graphic>
          </wp:inline>
        </w:drawing>
      </w:r>
    </w:p>
    <w:p w14:paraId="2500EC80" w14:textId="6D6466EE" w:rsidR="00BF76D3" w:rsidRDefault="00BF76D3" w:rsidP="009F68A7"/>
    <w:p w14:paraId="6CAB899D" w14:textId="77777777" w:rsidR="003C074E" w:rsidRDefault="00BD3DD1" w:rsidP="003C074E">
      <w:pPr>
        <w:pStyle w:val="Heading2"/>
      </w:pPr>
      <w:bookmarkStart w:id="16" w:name="_Toc44103936"/>
      <w:r>
        <w:t>The Not-Identifying Optional Relationship</w:t>
      </w:r>
      <w:bookmarkEnd w:id="16"/>
    </w:p>
    <w:p w14:paraId="3FCDAFAC" w14:textId="5B87328F" w:rsidR="00BD3DD1" w:rsidRDefault="00BD3DD1" w:rsidP="009F68A7">
      <w:r>
        <w:t xml:space="preserve">This type of relationship </w:t>
      </w:r>
      <w:r w:rsidR="00EA42C9">
        <w:t xml:space="preserve">exists if the Foreign Key </w:t>
      </w:r>
      <w:r w:rsidR="000E46C0">
        <w:t>field on</w:t>
      </w:r>
      <w:r w:rsidR="00EA42C9">
        <w:t xml:space="preserve"> the Child- side is optional.</w:t>
      </w:r>
    </w:p>
    <w:p w14:paraId="46C55298" w14:textId="00B6D6A5" w:rsidR="000E46C0" w:rsidRDefault="000E46C0" w:rsidP="009F68A7">
      <w:r>
        <w:rPr>
          <w:noProof/>
          <w:lang w:eastAsia="en-ZA"/>
        </w:rPr>
        <w:drawing>
          <wp:inline distT="0" distB="0" distL="0" distR="0" wp14:anchorId="01551BD6" wp14:editId="4F91ED2C">
            <wp:extent cx="3254426" cy="110859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5846" cy="1156763"/>
                    </a:xfrm>
                    <a:prstGeom prst="rect">
                      <a:avLst/>
                    </a:prstGeom>
                  </pic:spPr>
                </pic:pic>
              </a:graphicData>
            </a:graphic>
          </wp:inline>
        </w:drawing>
      </w:r>
    </w:p>
    <w:p w14:paraId="0186ECF8" w14:textId="38966638" w:rsidR="00BF76D3" w:rsidRDefault="00AD5BF0" w:rsidP="009F68A7">
      <w:r>
        <w:t>The field “PRODUCT_INTERNATIONAL_CODE” in the table “PRODUCT” on the fragment of the diagram above is optional</w:t>
      </w:r>
      <w:r w:rsidR="003C074E">
        <w:t>. Therefore, the relationship is Not-Identifying Optional.</w:t>
      </w:r>
    </w:p>
    <w:p w14:paraId="7CDC4F7A" w14:textId="4C04188D" w:rsidR="00A82A46" w:rsidRDefault="00A82A46" w:rsidP="00A82A46">
      <w:pPr>
        <w:pStyle w:val="Heading2"/>
      </w:pPr>
      <w:bookmarkStart w:id="17" w:name="_Toc44103937"/>
      <w:r>
        <w:t>The “Auto”- relationship</w:t>
      </w:r>
      <w:bookmarkEnd w:id="17"/>
    </w:p>
    <w:p w14:paraId="3936441E" w14:textId="19B7C5C3" w:rsidR="00A82A46" w:rsidRDefault="00A82A46" w:rsidP="009F68A7">
      <w:r>
        <w:rPr>
          <w:noProof/>
          <w:lang w:eastAsia="en-ZA"/>
        </w:rPr>
        <w:drawing>
          <wp:inline distT="0" distB="0" distL="0" distR="0" wp14:anchorId="3A2A81E3" wp14:editId="365627C4">
            <wp:extent cx="2559321" cy="168903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2016" cy="1756811"/>
                    </a:xfrm>
                    <a:prstGeom prst="rect">
                      <a:avLst/>
                    </a:prstGeom>
                  </pic:spPr>
                </pic:pic>
              </a:graphicData>
            </a:graphic>
          </wp:inline>
        </w:drawing>
      </w:r>
    </w:p>
    <w:p w14:paraId="47899895" w14:textId="4DA420CA" w:rsidR="00BF76D3" w:rsidRDefault="00A82A46" w:rsidP="009F68A7">
      <w:r>
        <w:t>The Entity can be referring</w:t>
      </w:r>
      <w:r w:rsidR="00191F43">
        <w:t xml:space="preserve"> to itself. For example, on the diagram above the entity “person” has the “auto”- relationship between “person” and “manager”. The “auto” relationship is always Non-Identifying. It can be mandatory or optional.</w:t>
      </w:r>
    </w:p>
    <w:p w14:paraId="2C8AC5E4" w14:textId="4A64918A" w:rsidR="001F5A09" w:rsidRDefault="00F2270D" w:rsidP="00F2270D">
      <w:pPr>
        <w:pStyle w:val="Heading1"/>
      </w:pPr>
      <w:bookmarkStart w:id="18" w:name="_Toc44103938"/>
      <w:r>
        <w:t>Resolving the “many-to-many” relationship</w:t>
      </w:r>
      <w:bookmarkEnd w:id="18"/>
    </w:p>
    <w:p w14:paraId="373B5A82" w14:textId="30F916DE" w:rsidR="00F2270D" w:rsidRDefault="00F2270D" w:rsidP="009F68A7">
      <w:r>
        <w:t>As it was mentioned earlier, “Apricot DB” does not provide the direct support of the “many-to-many” logical relationship.</w:t>
      </w:r>
    </w:p>
    <w:p w14:paraId="5EEF04A9" w14:textId="66391D20" w:rsidR="00F2270D" w:rsidRDefault="00F2270D" w:rsidP="009F68A7">
      <w:r>
        <w:t>In order to implement the “many-to-many” relationship, an additional entity needs to be introduced, so called “Association Entity”.</w:t>
      </w:r>
    </w:p>
    <w:p w14:paraId="381F3103" w14:textId="38C1E9A1" w:rsidR="00F2270D" w:rsidRDefault="00F2270D" w:rsidP="009F68A7">
      <w:r>
        <w:t>The “Association Entity” is shown on the diagram below and marked in yellow.</w:t>
      </w:r>
    </w:p>
    <w:p w14:paraId="022CA8FF" w14:textId="6B990806" w:rsidR="00F2270D" w:rsidRDefault="00F2270D" w:rsidP="009F68A7">
      <w:r>
        <w:t>This “many-to-many” resolution was implemented using the identifying relationships on both sides.</w:t>
      </w:r>
    </w:p>
    <w:p w14:paraId="5CF395E5" w14:textId="6C6CC201" w:rsidR="001F5A09" w:rsidRDefault="001F5A09" w:rsidP="009F68A7">
      <w:r>
        <w:rPr>
          <w:noProof/>
          <w:lang w:eastAsia="en-ZA"/>
        </w:rPr>
        <w:lastRenderedPageBreak/>
        <w:drawing>
          <wp:inline distT="0" distB="0" distL="0" distR="0" wp14:anchorId="4CD5E9BB" wp14:editId="0F627C0C">
            <wp:extent cx="5731510" cy="21139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13915"/>
                    </a:xfrm>
                    <a:prstGeom prst="rect">
                      <a:avLst/>
                    </a:prstGeom>
                  </pic:spPr>
                </pic:pic>
              </a:graphicData>
            </a:graphic>
          </wp:inline>
        </w:drawing>
      </w:r>
    </w:p>
    <w:p w14:paraId="235B9CE5" w14:textId="7A31BCAB" w:rsidR="00F2270D" w:rsidRDefault="00F2270D" w:rsidP="009F68A7"/>
    <w:p w14:paraId="611FDA7D" w14:textId="06E93FDF" w:rsidR="00F2270D" w:rsidRDefault="00F2270D" w:rsidP="009F68A7">
      <w:r>
        <w:t>Alternatively, the “many-to-many” relationship can be resolved using the non-identifying relationships, as it is shown below:</w:t>
      </w:r>
    </w:p>
    <w:p w14:paraId="440B26D2" w14:textId="3D4409E1" w:rsidR="00F2270D" w:rsidRDefault="00F2270D" w:rsidP="009F68A7">
      <w:r>
        <w:rPr>
          <w:noProof/>
          <w:lang w:eastAsia="en-ZA"/>
        </w:rPr>
        <w:drawing>
          <wp:inline distT="0" distB="0" distL="0" distR="0" wp14:anchorId="216A9CC7" wp14:editId="1A318E6D">
            <wp:extent cx="5731510" cy="16973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97355"/>
                    </a:xfrm>
                    <a:prstGeom prst="rect">
                      <a:avLst/>
                    </a:prstGeom>
                  </pic:spPr>
                </pic:pic>
              </a:graphicData>
            </a:graphic>
          </wp:inline>
        </w:drawing>
      </w:r>
    </w:p>
    <w:p w14:paraId="763BDB98" w14:textId="6E003663" w:rsidR="00F2270D" w:rsidRDefault="00F2270D" w:rsidP="009F68A7"/>
    <w:p w14:paraId="19336B7A" w14:textId="292BABB6" w:rsidR="00EC6F69" w:rsidRDefault="00B65B59" w:rsidP="00EC6F69">
      <w:pPr>
        <w:pStyle w:val="Heading1"/>
      </w:pPr>
      <w:bookmarkStart w:id="19" w:name="_Toc44103939"/>
      <w:r>
        <w:t xml:space="preserve">The </w:t>
      </w:r>
      <w:r w:rsidR="00EC6F69">
        <w:t xml:space="preserve">Entity </w:t>
      </w:r>
      <w:r>
        <w:t>notation</w:t>
      </w:r>
      <w:bookmarkEnd w:id="19"/>
    </w:p>
    <w:p w14:paraId="0B671BE5" w14:textId="6B130E85" w:rsidR="00B65B59" w:rsidRDefault="00A25E05" w:rsidP="00B65B59">
      <w:r>
        <w:t>The entity on the ERD- diagram contains fields. The asterisk symbol means that the table column is mandatory. On opposite, when no asterisk is set, this would be an optional column.</w:t>
      </w:r>
    </w:p>
    <w:p w14:paraId="0036B561" w14:textId="77777777" w:rsidR="00A25E05" w:rsidRDefault="00A25E05" w:rsidP="00B65B59">
      <w:r>
        <w:rPr>
          <w:noProof/>
          <w:lang w:eastAsia="en-ZA"/>
        </w:rPr>
        <w:drawing>
          <wp:inline distT="0" distB="0" distL="0" distR="0" wp14:anchorId="02144244" wp14:editId="5DA66F70">
            <wp:extent cx="2830094" cy="173831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30094" cy="1738312"/>
                    </a:xfrm>
                    <a:prstGeom prst="rect">
                      <a:avLst/>
                    </a:prstGeom>
                  </pic:spPr>
                </pic:pic>
              </a:graphicData>
            </a:graphic>
          </wp:inline>
        </w:drawing>
      </w:r>
    </w:p>
    <w:p w14:paraId="27F81C32" w14:textId="00BFE8B5" w:rsidR="00A25E05" w:rsidRDefault="00A25E05" w:rsidP="00B65B59">
      <w:r>
        <w:t>The columns might have the following additional property identifiers:</w:t>
      </w:r>
      <w:r>
        <w:br/>
        <w:t>PK – the Primary Key;</w:t>
      </w:r>
      <w:r>
        <w:br/>
        <w:t>FK – the Foreign Key;</w:t>
      </w:r>
      <w:r>
        <w:br/>
        <w:t>UIDX – the Unique Index;</w:t>
      </w:r>
      <w:r>
        <w:br/>
        <w:t>UC – the Unique Constraint;</w:t>
      </w:r>
      <w:r>
        <w:br/>
        <w:t>IDX – the Non-unique Index.</w:t>
      </w:r>
    </w:p>
    <w:p w14:paraId="38D7F145" w14:textId="4DD8E849" w:rsidR="00A25E05" w:rsidRPr="00B65B59" w:rsidRDefault="00A25E05" w:rsidP="00B65B59">
      <w:r>
        <w:rPr>
          <w:noProof/>
          <w:lang w:eastAsia="en-ZA"/>
        </w:rPr>
        <w:lastRenderedPageBreak/>
        <w:drawing>
          <wp:inline distT="0" distB="0" distL="0" distR="0" wp14:anchorId="74F407C2" wp14:editId="50DAA52C">
            <wp:extent cx="2900149" cy="12069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97899" cy="1206062"/>
                    </a:xfrm>
                    <a:prstGeom prst="rect">
                      <a:avLst/>
                    </a:prstGeom>
                  </pic:spPr>
                </pic:pic>
              </a:graphicData>
            </a:graphic>
          </wp:inline>
        </w:drawing>
      </w:r>
    </w:p>
    <w:p w14:paraId="52969ADA" w14:textId="03F99F6B" w:rsidR="00EC6F69" w:rsidRDefault="00A25E05" w:rsidP="00EC6F69">
      <w:r>
        <w:t>If multiple constraints are applied to the same Entity, they will be marked as 1, 2 and so on. Example: FK1, FK2, FK3.</w:t>
      </w:r>
      <w:r w:rsidR="00602A5D">
        <w:t xml:space="preserve"> The tip with information about the field type will pop-up, when the mouse is positioned over the field.</w:t>
      </w:r>
    </w:p>
    <w:p w14:paraId="1A656FEA" w14:textId="39E1177B" w:rsidR="00602A5D" w:rsidRDefault="00602A5D" w:rsidP="00EC6F69">
      <w:r>
        <w:t>The Child- Entities with Identifying relationships has round corners.</w:t>
      </w:r>
    </w:p>
    <w:p w14:paraId="0AE1B09E" w14:textId="139E4C69" w:rsidR="00723A67" w:rsidRDefault="00723A67" w:rsidP="00077707">
      <w:pPr>
        <w:pStyle w:val="Heading1"/>
      </w:pPr>
      <w:bookmarkStart w:id="20" w:name="_Toc44103940"/>
      <w:r>
        <w:t xml:space="preserve">Working with </w:t>
      </w:r>
      <w:r w:rsidR="00DE4EF4">
        <w:t xml:space="preserve">the </w:t>
      </w:r>
      <w:r>
        <w:t>Entities</w:t>
      </w:r>
      <w:bookmarkEnd w:id="20"/>
    </w:p>
    <w:p w14:paraId="25156E24" w14:textId="3FC66AF1" w:rsidR="00077707" w:rsidRDefault="00077707" w:rsidP="009F68A7">
      <w:r>
        <w:t>The key element of any ERD is an Entity.</w:t>
      </w:r>
      <w:r w:rsidR="00742A93">
        <w:t xml:space="preserve"> In order to create a new Entity use the button on the toolbar or right click anywhere in the diagram:</w:t>
      </w:r>
    </w:p>
    <w:p w14:paraId="1CC91E19" w14:textId="1AA3F46F" w:rsidR="00077707" w:rsidRDefault="00077707" w:rsidP="009F68A7">
      <w:r>
        <w:rPr>
          <w:noProof/>
          <w:lang w:eastAsia="en-ZA"/>
        </w:rPr>
        <w:drawing>
          <wp:inline distT="0" distB="0" distL="0" distR="0" wp14:anchorId="2063C8B8" wp14:editId="570451C6">
            <wp:extent cx="3313113" cy="2349298"/>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13113" cy="2349298"/>
                    </a:xfrm>
                    <a:prstGeom prst="rect">
                      <a:avLst/>
                    </a:prstGeom>
                  </pic:spPr>
                </pic:pic>
              </a:graphicData>
            </a:graphic>
          </wp:inline>
        </w:drawing>
      </w:r>
    </w:p>
    <w:p w14:paraId="20AEE436" w14:textId="7075A289" w:rsidR="00077707" w:rsidRDefault="00077707" w:rsidP="009F68A7">
      <w:r>
        <w:t>The form of creation/editing of Entity contains two tabs: “Columns” and “Indexes and Constraints”.</w:t>
      </w:r>
    </w:p>
    <w:p w14:paraId="250F18A3" w14:textId="6BE96770" w:rsidR="00077707" w:rsidRDefault="00077707" w:rsidP="009F68A7">
      <w:r>
        <w:rPr>
          <w:noProof/>
          <w:lang w:eastAsia="en-ZA"/>
        </w:rPr>
        <w:drawing>
          <wp:inline distT="0" distB="0" distL="0" distR="0" wp14:anchorId="1AA3F9B7" wp14:editId="2DC067A8">
            <wp:extent cx="3962400" cy="23872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5459" cy="2395140"/>
                    </a:xfrm>
                    <a:prstGeom prst="rect">
                      <a:avLst/>
                    </a:prstGeom>
                  </pic:spPr>
                </pic:pic>
              </a:graphicData>
            </a:graphic>
          </wp:inline>
        </w:drawing>
      </w:r>
    </w:p>
    <w:p w14:paraId="743235AF" w14:textId="6BA9F8A5" w:rsidR="00077707" w:rsidRDefault="00077707" w:rsidP="009F68A7">
      <w:r>
        <w:t xml:space="preserve">The names of fields in the table above are self-explanatory. The set of types, presented in the drop-down menu “Data Type” is a database specific. </w:t>
      </w:r>
      <w:r w:rsidR="009B73BD">
        <w:t>This list includes only most popular types</w:t>
      </w:r>
      <w:r w:rsidR="00602A5D">
        <w:t>,</w:t>
      </w:r>
      <w:r w:rsidR="009B73BD">
        <w:t xml:space="preserve"> </w:t>
      </w:r>
      <w:r w:rsidR="00602A5D">
        <w:t xml:space="preserve">specific for the target </w:t>
      </w:r>
      <w:r w:rsidR="009B73BD">
        <w:t>database</w:t>
      </w:r>
      <w:r w:rsidR="00602A5D">
        <w:t xml:space="preserve"> type</w:t>
      </w:r>
      <w:r w:rsidR="009B73BD">
        <w:t xml:space="preserve">. If user needs some type </w:t>
      </w:r>
      <w:r w:rsidR="00602A5D">
        <w:t xml:space="preserve">which is </w:t>
      </w:r>
      <w:r w:rsidR="009B73BD">
        <w:t xml:space="preserve">not included into the provided list, </w:t>
      </w:r>
      <w:r w:rsidR="00602A5D">
        <w:t xml:space="preserve">the </w:t>
      </w:r>
      <w:r w:rsidR="00602A5D">
        <w:lastRenderedPageBreak/>
        <w:t>new type</w:t>
      </w:r>
      <w:r w:rsidR="009B73BD">
        <w:t xml:space="preserve"> can be entered manually</w:t>
      </w:r>
      <w:r w:rsidR="00602A5D">
        <w:t xml:space="preserve"> into the “Data Type” field</w:t>
      </w:r>
      <w:r w:rsidR="009B73BD">
        <w:t xml:space="preserve">. </w:t>
      </w:r>
      <w:r w:rsidR="009B73BD">
        <w:br/>
        <w:t>Note: t</w:t>
      </w:r>
      <w:r>
        <w:t>he type of the target database is set for the current Project during the project-create procedure. Th</w:t>
      </w:r>
      <w:r w:rsidR="00602A5D">
        <w:t>e Project’s database</w:t>
      </w:r>
      <w:r>
        <w:t xml:space="preserve"> type can be changed at any time. </w:t>
      </w:r>
    </w:p>
    <w:p w14:paraId="265BFA77" w14:textId="48C17F1F" w:rsidR="000E0BF9" w:rsidRDefault="000E0BF9" w:rsidP="009F68A7">
      <w:r>
        <w:t>The sequence of columns in the “Columns” grid will be used for generation of the database create- script. This will be the physical sequence of the columns then. The column can be moved up and down</w:t>
      </w:r>
      <w:r w:rsidR="00D97666">
        <w:t xml:space="preserve"> in the sequence</w:t>
      </w:r>
      <w:r>
        <w:t>.</w:t>
      </w:r>
      <w:r>
        <w:br/>
      </w:r>
      <w:r w:rsidR="00761317">
        <w:t>The “Indexes and Constraints” tab.</w:t>
      </w:r>
    </w:p>
    <w:p w14:paraId="4236A087" w14:textId="5DAC398A" w:rsidR="00761317" w:rsidRDefault="00761317" w:rsidP="009F68A7">
      <w:r>
        <w:t>Here user can add/edit the Entity- constraints and indexes.</w:t>
      </w:r>
    </w:p>
    <w:p w14:paraId="13037D9A" w14:textId="3F1C5AFA" w:rsidR="00077707" w:rsidRDefault="00761317" w:rsidP="009F68A7">
      <w:r>
        <w:rPr>
          <w:noProof/>
          <w:lang w:eastAsia="en-ZA"/>
        </w:rPr>
        <w:drawing>
          <wp:inline distT="0" distB="0" distL="0" distR="0" wp14:anchorId="3DDAF420" wp14:editId="090E88CA">
            <wp:extent cx="3996782" cy="25590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97694" cy="2559634"/>
                    </a:xfrm>
                    <a:prstGeom prst="rect">
                      <a:avLst/>
                    </a:prstGeom>
                  </pic:spPr>
                </pic:pic>
              </a:graphicData>
            </a:graphic>
          </wp:inline>
        </w:drawing>
      </w:r>
    </w:p>
    <w:p w14:paraId="094800F2" w14:textId="4AFC0F40" w:rsidR="00077707" w:rsidRDefault="000B0D56" w:rsidP="009F68A7">
      <w:r>
        <w:t>The create/edit constraint form id shown below. The fields, included onto the constraint can be added/removed.</w:t>
      </w:r>
    </w:p>
    <w:p w14:paraId="33DDB491" w14:textId="54236748" w:rsidR="00077707" w:rsidRDefault="00C65A53" w:rsidP="009F68A7">
      <w:r>
        <w:rPr>
          <w:noProof/>
          <w:lang w:eastAsia="en-ZA"/>
        </w:rPr>
        <w:drawing>
          <wp:inline distT="0" distB="0" distL="0" distR="0" wp14:anchorId="6D3E16B6" wp14:editId="54F64B7A">
            <wp:extent cx="2992417" cy="19091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94834" cy="1910666"/>
                    </a:xfrm>
                    <a:prstGeom prst="rect">
                      <a:avLst/>
                    </a:prstGeom>
                  </pic:spPr>
                </pic:pic>
              </a:graphicData>
            </a:graphic>
          </wp:inline>
        </w:drawing>
      </w:r>
    </w:p>
    <w:p w14:paraId="4BB5B097" w14:textId="56C9B5F0" w:rsidR="00077707" w:rsidRDefault="009407F6" w:rsidP="009F68A7">
      <w:r>
        <w:t>The Primary and Foreign Key constraints are not editable in the “Indexes and Constraints” tab. They have been created automatically, when the Primary Key is described in the “Columns” tab, or the Relationship is established between Entities.</w:t>
      </w:r>
    </w:p>
    <w:p w14:paraId="7EEE61CE" w14:textId="3CB06EC1" w:rsidR="00E27B0A" w:rsidRDefault="00E27B0A" w:rsidP="009F68A7">
      <w:r>
        <w:t>The Entity can be removed at any moment of time.</w:t>
      </w:r>
      <w:r w:rsidR="00977392">
        <w:t xml:space="preserve"> The &lt;DEL&gt; button deleted Entity. If entity being deleted has relationships, these relationships will be removed automatically together with the Entity.</w:t>
      </w:r>
    </w:p>
    <w:p w14:paraId="69FD62F3" w14:textId="70697EC0" w:rsidR="00C74BA0" w:rsidRDefault="00C74BA0" w:rsidP="009F68A7">
      <w:r>
        <w:t>To edit Entity double click of it either in the list of Entities of the left- side, or on the Entity image in ERD.</w:t>
      </w:r>
    </w:p>
    <w:p w14:paraId="4A792752" w14:textId="57416BC1" w:rsidR="00651107" w:rsidRDefault="00651107" w:rsidP="00651107">
      <w:pPr>
        <w:pStyle w:val="Heading1"/>
      </w:pPr>
      <w:bookmarkStart w:id="21" w:name="_Toc44103941"/>
      <w:r>
        <w:lastRenderedPageBreak/>
        <w:t>The Default</w:t>
      </w:r>
      <w:r w:rsidR="0038092B">
        <w:t>-</w:t>
      </w:r>
      <w:r>
        <w:t>, Simplified</w:t>
      </w:r>
      <w:r w:rsidR="0038092B">
        <w:t>-</w:t>
      </w:r>
      <w:r>
        <w:t xml:space="preserve"> and Extended</w:t>
      </w:r>
      <w:r w:rsidR="0038092B">
        <w:t>-</w:t>
      </w:r>
      <w:r>
        <w:t xml:space="preserve"> Entity information</w:t>
      </w:r>
      <w:bookmarkEnd w:id="21"/>
      <w:r>
        <w:t xml:space="preserve"> </w:t>
      </w:r>
    </w:p>
    <w:p w14:paraId="6831C5B7" w14:textId="0DD8FE39" w:rsidR="00651107" w:rsidRDefault="0038092B" w:rsidP="009F68A7">
      <w:r>
        <w:t>The diagram might be operatively reconfigured depending on the level of required details.</w:t>
      </w:r>
    </w:p>
    <w:p w14:paraId="7BC3D8A3" w14:textId="4803AF0F" w:rsidR="0038092B" w:rsidRDefault="0038092B" w:rsidP="009F68A7">
      <w:r>
        <w:t>In order to switch between different level of Entity information use the content menu anywhere in the drawing field of the diagram (the right mouse button click):</w:t>
      </w:r>
    </w:p>
    <w:p w14:paraId="130525ED" w14:textId="06CFE430" w:rsidR="0038092B" w:rsidRDefault="0038092B" w:rsidP="009F68A7">
      <w:r>
        <w:rPr>
          <w:noProof/>
          <w:lang w:eastAsia="en-ZA"/>
        </w:rPr>
        <w:drawing>
          <wp:inline distT="0" distB="0" distL="0" distR="0" wp14:anchorId="7071AD39" wp14:editId="035C01F5">
            <wp:extent cx="1657350" cy="13798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59854" cy="1381959"/>
                    </a:xfrm>
                    <a:prstGeom prst="rect">
                      <a:avLst/>
                    </a:prstGeom>
                  </pic:spPr>
                </pic:pic>
              </a:graphicData>
            </a:graphic>
          </wp:inline>
        </w:drawing>
      </w:r>
    </w:p>
    <w:p w14:paraId="589D8681" w14:textId="3770B967" w:rsidR="0038092B" w:rsidRDefault="0038092B" w:rsidP="009F68A7">
      <w:r>
        <w:t>The “default” level of details presents the fields of entities without types:</w:t>
      </w:r>
    </w:p>
    <w:p w14:paraId="2E3DECBD" w14:textId="700C76E0" w:rsidR="0038092B" w:rsidRDefault="0038092B" w:rsidP="009F68A7">
      <w:r>
        <w:rPr>
          <w:noProof/>
          <w:lang w:eastAsia="en-ZA"/>
        </w:rPr>
        <w:drawing>
          <wp:inline distT="0" distB="0" distL="0" distR="0" wp14:anchorId="293961B8" wp14:editId="5B6C4611">
            <wp:extent cx="5731510" cy="3091096"/>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091096"/>
                    </a:xfrm>
                    <a:prstGeom prst="rect">
                      <a:avLst/>
                    </a:prstGeom>
                  </pic:spPr>
                </pic:pic>
              </a:graphicData>
            </a:graphic>
          </wp:inline>
        </w:drawing>
      </w:r>
    </w:p>
    <w:p w14:paraId="4C353267" w14:textId="77777777" w:rsidR="0038092B" w:rsidRDefault="0038092B" w:rsidP="009F68A7">
      <w:r>
        <w:t>The “simplified” view contains only the primary key attributes, omitting the non-key attributes:</w:t>
      </w:r>
    </w:p>
    <w:p w14:paraId="275964B1" w14:textId="77777777" w:rsidR="0038092B" w:rsidRDefault="0038092B" w:rsidP="009F68A7">
      <w:r>
        <w:rPr>
          <w:noProof/>
          <w:lang w:eastAsia="en-ZA"/>
        </w:rPr>
        <w:lastRenderedPageBreak/>
        <w:drawing>
          <wp:inline distT="0" distB="0" distL="0" distR="0" wp14:anchorId="72CCB12E" wp14:editId="6B1B57D3">
            <wp:extent cx="5731510" cy="3195194"/>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195194"/>
                    </a:xfrm>
                    <a:prstGeom prst="rect">
                      <a:avLst/>
                    </a:prstGeom>
                  </pic:spPr>
                </pic:pic>
              </a:graphicData>
            </a:graphic>
          </wp:inline>
        </w:drawing>
      </w:r>
    </w:p>
    <w:p w14:paraId="7A857E67" w14:textId="20A8B823" w:rsidR="0038092B" w:rsidRDefault="0038092B" w:rsidP="009F68A7">
      <w:r>
        <w:t xml:space="preserve"> The “extended” view </w:t>
      </w:r>
      <w:r w:rsidR="00305FBB">
        <w:t>reflects the attributes type information:</w:t>
      </w:r>
      <w:r>
        <w:t xml:space="preserve"> </w:t>
      </w:r>
    </w:p>
    <w:p w14:paraId="505FA911" w14:textId="78DB529A" w:rsidR="0038092B" w:rsidRDefault="0038092B" w:rsidP="009F68A7">
      <w:r>
        <w:rPr>
          <w:noProof/>
          <w:lang w:eastAsia="en-ZA"/>
        </w:rPr>
        <w:drawing>
          <wp:inline distT="0" distB="0" distL="0" distR="0" wp14:anchorId="10FCE352" wp14:editId="71FD8EBA">
            <wp:extent cx="5731510" cy="3524021"/>
            <wp:effectExtent l="0" t="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524021"/>
                    </a:xfrm>
                    <a:prstGeom prst="rect">
                      <a:avLst/>
                    </a:prstGeom>
                  </pic:spPr>
                </pic:pic>
              </a:graphicData>
            </a:graphic>
          </wp:inline>
        </w:drawing>
      </w:r>
    </w:p>
    <w:p w14:paraId="6E4F3B63" w14:textId="77777777" w:rsidR="0038092B" w:rsidRDefault="0038092B" w:rsidP="009F68A7"/>
    <w:p w14:paraId="006F32D1" w14:textId="6B82F06A" w:rsidR="00723A67" w:rsidRDefault="00723A67" w:rsidP="00077707">
      <w:pPr>
        <w:pStyle w:val="Heading1"/>
      </w:pPr>
      <w:bookmarkStart w:id="22" w:name="_Toc44103942"/>
      <w:r>
        <w:t xml:space="preserve">Working with </w:t>
      </w:r>
      <w:r w:rsidR="002C74A7">
        <w:t xml:space="preserve">the </w:t>
      </w:r>
      <w:r>
        <w:t>Relationships</w:t>
      </w:r>
      <w:bookmarkEnd w:id="22"/>
    </w:p>
    <w:p w14:paraId="50E66366" w14:textId="6C041716" w:rsidR="00BF5347" w:rsidRDefault="00BF5347" w:rsidP="009F68A7">
      <w:r>
        <w:t>In order to create a new Relationship between Entities, one or two entities have to be selected. Then use “New Relationship” button</w:t>
      </w:r>
      <w:r w:rsidR="00105A5D">
        <w:t>, or use the context menu in the drawing area as shown below.</w:t>
      </w:r>
    </w:p>
    <w:p w14:paraId="19E6EAD6" w14:textId="2BAEFCDE" w:rsidR="00BF5347" w:rsidRDefault="00BF5347" w:rsidP="009F68A7">
      <w:r>
        <w:rPr>
          <w:noProof/>
          <w:lang w:eastAsia="en-ZA"/>
        </w:rPr>
        <w:lastRenderedPageBreak/>
        <w:drawing>
          <wp:inline distT="0" distB="0" distL="0" distR="0" wp14:anchorId="73278CBD" wp14:editId="22BCF908">
            <wp:extent cx="4148920" cy="2807898"/>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70394" cy="2822431"/>
                    </a:xfrm>
                    <a:prstGeom prst="rect">
                      <a:avLst/>
                    </a:prstGeom>
                  </pic:spPr>
                </pic:pic>
              </a:graphicData>
            </a:graphic>
          </wp:inline>
        </w:drawing>
      </w:r>
    </w:p>
    <w:p w14:paraId="58F31034" w14:textId="40AFD62A" w:rsidR="00723A67" w:rsidRDefault="00BF5347" w:rsidP="009F68A7">
      <w:r>
        <w:t xml:space="preserve">If only one entity was selected, the new relationship will be </w:t>
      </w:r>
      <w:r w:rsidR="00BB7AC7">
        <w:t>an</w:t>
      </w:r>
      <w:r>
        <w:t xml:space="preserve"> “Auto”- </w:t>
      </w:r>
      <w:r w:rsidR="00BB7AC7">
        <w:t>R</w:t>
      </w:r>
      <w:r>
        <w:t>elationship</w:t>
      </w:r>
      <w:r w:rsidR="00BB7AC7">
        <w:t xml:space="preserve"> (the Relationship which links the Entity with itself)</w:t>
      </w:r>
      <w:r>
        <w:t>.</w:t>
      </w:r>
    </w:p>
    <w:p w14:paraId="0E537EF7" w14:textId="68862FBC" w:rsidR="00BB7AC7" w:rsidRDefault="00BB7AC7" w:rsidP="009F68A7">
      <w:r>
        <w:t>The new Relationship form is shown below:</w:t>
      </w:r>
    </w:p>
    <w:p w14:paraId="343A7112" w14:textId="281BCF83" w:rsidR="00BB7AC7" w:rsidRDefault="00BB7AC7" w:rsidP="009F68A7">
      <w:r>
        <w:rPr>
          <w:noProof/>
          <w:lang w:eastAsia="en-ZA"/>
        </w:rPr>
        <w:drawing>
          <wp:inline distT="0" distB="0" distL="0" distR="0" wp14:anchorId="4DF48A8A" wp14:editId="7BCC6C46">
            <wp:extent cx="4247067" cy="2349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49817" cy="2351021"/>
                    </a:xfrm>
                    <a:prstGeom prst="rect">
                      <a:avLst/>
                    </a:prstGeom>
                  </pic:spPr>
                </pic:pic>
              </a:graphicData>
            </a:graphic>
          </wp:inline>
        </w:drawing>
      </w:r>
    </w:p>
    <w:p w14:paraId="225793CB" w14:textId="52DD9A1A" w:rsidR="00BF5347" w:rsidRDefault="00112F9C" w:rsidP="009F68A7">
      <w:r>
        <w:t>It is important to choose properly the Parent and Child tables in the pair of Entities. A Parent is always allocated on the left side. A Child is allocated on the right side.</w:t>
      </w:r>
    </w:p>
    <w:p w14:paraId="1A6DAEF7" w14:textId="567F1332" w:rsidR="00112F9C" w:rsidRDefault="00D44D7E" w:rsidP="009F68A7">
      <w:r>
        <w:t>The fields shown on the Parent side are included into the Primary Key</w:t>
      </w:r>
      <w:r w:rsidR="00DF1F3E">
        <w:t xml:space="preserve"> and provided by the form automatically</w:t>
      </w:r>
      <w:r>
        <w:t>.</w:t>
      </w:r>
      <w:r w:rsidR="00DF1F3E">
        <w:t xml:space="preserve"> The fields on the Child side have to be explicitly entered.</w:t>
      </w:r>
    </w:p>
    <w:p w14:paraId="6C6E1741" w14:textId="53B631BE" w:rsidR="00DF1F3E" w:rsidRDefault="00DF1F3E" w:rsidP="009F68A7">
      <w:r>
        <w:t>There are two options for the editing of the Child- fields:</w:t>
      </w:r>
      <w:r>
        <w:br/>
        <w:t>* create a new field, linked to the foreign key on the Child- side. In this case, the field name has to be entered into the form. Type of the newly created field is dictated by the corresponding field in the Primary Key of the Parent Entity</w:t>
      </w:r>
      <w:r w:rsidR="001025BD">
        <w:t>. If the “PK” option is chosen, the new Relationship will be Identifying. If the new field is set as “Not Null” (and not “PK”) – this will be the Non-Identifying Mandatory Relationship, otherwise - Non-Identifying Optional Relationship. The Primary Key is always not null</w:t>
      </w:r>
      <w:r>
        <w:t>;</w:t>
      </w:r>
      <w:r>
        <w:br/>
        <w:t xml:space="preserve">* choose an existing field </w:t>
      </w:r>
      <w:r w:rsidR="001025BD">
        <w:t xml:space="preserve">of the Child- Entity from the </w:t>
      </w:r>
      <w:r w:rsidR="00105A5D">
        <w:t>drop-down</w:t>
      </w:r>
      <w:r w:rsidR="001025BD">
        <w:t xml:space="preserve"> list. In this case the chosen field of the Child- Entity will be included into the Foreign Key newly created.</w:t>
      </w:r>
    </w:p>
    <w:p w14:paraId="75E71F90" w14:textId="66D8C3C7" w:rsidR="005F4930" w:rsidRDefault="005F4930" w:rsidP="009F68A7">
      <w:r>
        <w:lastRenderedPageBreak/>
        <w:t>There is no “Edit” functionality for the Relationship. To alter the relationship, it has to be deleted and created from scratch.</w:t>
      </w:r>
    </w:p>
    <w:p w14:paraId="22D2A5D8" w14:textId="194E03BA" w:rsidR="00723A67" w:rsidRDefault="00723A67" w:rsidP="00995EE7">
      <w:pPr>
        <w:pStyle w:val="Heading1"/>
      </w:pPr>
      <w:bookmarkStart w:id="23" w:name="_Toc44103943"/>
      <w:r>
        <w:t xml:space="preserve">Working with </w:t>
      </w:r>
      <w:r w:rsidR="002C74A7">
        <w:t xml:space="preserve">the </w:t>
      </w:r>
      <w:r>
        <w:t>Views</w:t>
      </w:r>
      <w:bookmarkEnd w:id="23"/>
    </w:p>
    <w:p w14:paraId="420FFD12" w14:textId="30EE3B61" w:rsidR="00723A67" w:rsidRDefault="00AC24AD" w:rsidP="009F68A7">
      <w:r>
        <w:t>The View is a logical fragment of the main ERD. It includes a subset (or all) tables of the current Snapshot. Usually the tables, included into the View have been logically united.</w:t>
      </w:r>
    </w:p>
    <w:p w14:paraId="0E8B36DB" w14:textId="103C9C9F" w:rsidR="007C4DD5" w:rsidRDefault="007C4DD5" w:rsidP="009F68A7">
      <w:r>
        <w:t>There are 3 main options when a new View is being created (see the options in “Initialize From” section of the form):</w:t>
      </w:r>
      <w:r>
        <w:br/>
        <w:t>* Empty – in this case, the Entities, included into the View have to be selected manually. The list on the left side of the form contains all Entities, contained in the current Snapshot;</w:t>
      </w:r>
      <w:r>
        <w:br/>
        <w:t>* Selected – the View will contain the selected entities of the current active View;</w:t>
      </w:r>
      <w:r w:rsidR="009F6405">
        <w:br/>
        <w:t>* View – the new View will be initialized with all entities of the selected view (the reference view needs to be selected from the drop down list.</w:t>
      </w:r>
    </w:p>
    <w:p w14:paraId="0F7DD913" w14:textId="71B8F0B7" w:rsidR="00C74BA0" w:rsidRDefault="007C4DD5" w:rsidP="009F68A7">
      <w:r>
        <w:rPr>
          <w:noProof/>
          <w:lang w:eastAsia="en-ZA"/>
        </w:rPr>
        <w:drawing>
          <wp:inline distT="0" distB="0" distL="0" distR="0" wp14:anchorId="5EF783A8" wp14:editId="00560F48">
            <wp:extent cx="3798776" cy="3086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00155" cy="3087220"/>
                    </a:xfrm>
                    <a:prstGeom prst="rect">
                      <a:avLst/>
                    </a:prstGeom>
                  </pic:spPr>
                </pic:pic>
              </a:graphicData>
            </a:graphic>
          </wp:inline>
        </w:drawing>
      </w:r>
    </w:p>
    <w:p w14:paraId="00514287" w14:textId="7B0C6522" w:rsidR="009F6405" w:rsidRDefault="00195867" w:rsidP="009F68A7">
      <w:r>
        <w:t>As it was already mentioned above, the View belong</w:t>
      </w:r>
      <w:r w:rsidR="002C74A7">
        <w:t>s</w:t>
      </w:r>
      <w:r>
        <w:t xml:space="preserve"> to the whole Project – not to the current Snapshot. It means, that any changes in the View reflect in other Snapshots as well. This needs to be taken into account while working with “Apricot DB”. </w:t>
      </w:r>
    </w:p>
    <w:p w14:paraId="55915250" w14:textId="7F275C87" w:rsidR="002C74A7" w:rsidRDefault="002C74A7" w:rsidP="009F68A7">
      <w:r>
        <w:t>One View – the “Main View” is not editable and always includes all tables of the current Snapshot.</w:t>
      </w:r>
    </w:p>
    <w:p w14:paraId="3B999C41" w14:textId="4045EC91" w:rsidR="00723A67" w:rsidRDefault="002C74A7" w:rsidP="009F68A7">
      <w:r>
        <w:t>Any alterations of the Entites/Relationships including the new or removed columns, created or deleted Relationships, made in one View, immediately reflect in all affected Views.</w:t>
      </w:r>
    </w:p>
    <w:p w14:paraId="2415B3C3" w14:textId="23807DB7" w:rsidR="002C74A7" w:rsidRDefault="00341299" w:rsidP="009F68A7">
      <w:r>
        <w:t>In order to edit or delete the View, use the right button mouse click over the View’s tab. The following context menu is shown below:</w:t>
      </w:r>
    </w:p>
    <w:p w14:paraId="6F9DF81C" w14:textId="593915BC" w:rsidR="002C74A7" w:rsidRDefault="002C74A7" w:rsidP="009F68A7">
      <w:r>
        <w:rPr>
          <w:noProof/>
          <w:lang w:eastAsia="en-ZA"/>
        </w:rPr>
        <w:lastRenderedPageBreak/>
        <w:drawing>
          <wp:inline distT="0" distB="0" distL="0" distR="0" wp14:anchorId="7E03B37F" wp14:editId="56A20B21">
            <wp:extent cx="3848100" cy="18697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50114" cy="1870760"/>
                    </a:xfrm>
                    <a:prstGeom prst="rect">
                      <a:avLst/>
                    </a:prstGeom>
                  </pic:spPr>
                </pic:pic>
              </a:graphicData>
            </a:graphic>
          </wp:inline>
        </w:drawing>
      </w:r>
    </w:p>
    <w:p w14:paraId="3F33CE26" w14:textId="77777777" w:rsidR="0031174E" w:rsidRDefault="0031174E" w:rsidP="009F68A7"/>
    <w:p w14:paraId="51F944C0" w14:textId="60F1BBBA" w:rsidR="002C74A7" w:rsidRDefault="002C74A7" w:rsidP="002C74A7">
      <w:pPr>
        <w:pStyle w:val="Heading1"/>
      </w:pPr>
      <w:bookmarkStart w:id="24" w:name="_Toc44103944"/>
      <w:r>
        <w:t>Working with the Snapshots</w:t>
      </w:r>
      <w:bookmarkEnd w:id="24"/>
    </w:p>
    <w:p w14:paraId="39368671" w14:textId="3638EFBA" w:rsidR="00D24161" w:rsidRDefault="00D24161" w:rsidP="00D24161">
      <w:r>
        <w:t>The Snapshot is a container of the Entities/Relationships. A Project can contain multiple Snapshots. The main idea under the Snapshot is to allow storing the multiple versions of the same logical database. For example, some project needs to support/develop several versions/modifications of the same database</w:t>
      </w:r>
      <w:r w:rsidR="0051365C">
        <w:t>. “Apricot DB” allows to generate the “CREATE”- scripts from any Snapshot, as well as compare different snapshots and generate the “difference” DB- scripts, which can be used to alig</w:t>
      </w:r>
      <w:r w:rsidR="00AA6C79">
        <w:t>n</w:t>
      </w:r>
      <w:r w:rsidR="0051365C">
        <w:t xml:space="preserve"> one snapshot (the source) to another (the target Snapshot).</w:t>
      </w:r>
    </w:p>
    <w:p w14:paraId="5EE1C251" w14:textId="3F460C7F" w:rsidR="0023144A" w:rsidRDefault="0023144A" w:rsidP="00D24161">
      <w:r>
        <w:t>To create a new Snapshot use “New Snapshot” button on the toolbar:</w:t>
      </w:r>
    </w:p>
    <w:p w14:paraId="7D5A4C95" w14:textId="7008A755" w:rsidR="0023144A" w:rsidRDefault="0023144A" w:rsidP="00D24161">
      <w:r>
        <w:rPr>
          <w:noProof/>
          <w:lang w:eastAsia="en-ZA"/>
        </w:rPr>
        <w:drawing>
          <wp:inline distT="0" distB="0" distL="0" distR="0" wp14:anchorId="1708520E" wp14:editId="1B7A6C2B">
            <wp:extent cx="3166281" cy="1507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20311" cy="1533484"/>
                    </a:xfrm>
                    <a:prstGeom prst="rect">
                      <a:avLst/>
                    </a:prstGeom>
                  </pic:spPr>
                </pic:pic>
              </a:graphicData>
            </a:graphic>
          </wp:inline>
        </w:drawing>
      </w:r>
    </w:p>
    <w:p w14:paraId="5109BD52" w14:textId="29EE615B" w:rsidR="0023144A" w:rsidRDefault="0023144A" w:rsidP="00D24161">
      <w:r>
        <w:t xml:space="preserve">The new Snapshot can be created empty (see “Initialize from” section of the form), or from </w:t>
      </w:r>
      <w:r w:rsidR="00736E82">
        <w:t>another</w:t>
      </w:r>
      <w:r>
        <w:t xml:space="preserve"> Snapshot. The first option is useful when the ERD has to be created from scratch. Another application of the empty Snapshot would be the Reverse Engineering- operation. The Reverse Engineering of the existing </w:t>
      </w:r>
      <w:r w:rsidR="00565220">
        <w:t xml:space="preserve">DB- </w:t>
      </w:r>
      <w:r>
        <w:t xml:space="preserve">structure has to be performed </w:t>
      </w:r>
      <w:r w:rsidR="00565220">
        <w:t>into the empty Snapshot.</w:t>
      </w:r>
    </w:p>
    <w:p w14:paraId="0D71C5E0" w14:textId="783FA4A7" w:rsidR="0023144A" w:rsidRDefault="0023144A" w:rsidP="00D24161">
      <w:r>
        <w:rPr>
          <w:noProof/>
          <w:lang w:eastAsia="en-ZA"/>
        </w:rPr>
        <w:lastRenderedPageBreak/>
        <w:drawing>
          <wp:inline distT="0" distB="0" distL="0" distR="0" wp14:anchorId="3C9C99AC" wp14:editId="6B1D520E">
            <wp:extent cx="3873601" cy="28805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75794" cy="2882170"/>
                    </a:xfrm>
                    <a:prstGeom prst="rect">
                      <a:avLst/>
                    </a:prstGeom>
                  </pic:spPr>
                </pic:pic>
              </a:graphicData>
            </a:graphic>
          </wp:inline>
        </w:drawing>
      </w:r>
    </w:p>
    <w:p w14:paraId="1BEBC357" w14:textId="4BE4B6B4" w:rsidR="00565220" w:rsidRDefault="00565220" w:rsidP="00D24161">
      <w:r>
        <w:t>Another option of creation of the Snapshot is to create Snapshot from the reference one. This option is useful, when user needs a new version of the database structure and wants to save the original one.</w:t>
      </w:r>
    </w:p>
    <w:p w14:paraId="77815C01" w14:textId="6AEA1F42" w:rsidR="00102BB1" w:rsidRDefault="00102BB1" w:rsidP="00D24161">
      <w:r>
        <w:t>The current Snapshot can be changed at any time, selecting from the drop down list show below:</w:t>
      </w:r>
    </w:p>
    <w:p w14:paraId="38B38D9F" w14:textId="0D701D89" w:rsidR="00102BB1" w:rsidRDefault="00102BB1" w:rsidP="00D24161">
      <w:r>
        <w:rPr>
          <w:noProof/>
          <w:lang w:eastAsia="en-ZA"/>
        </w:rPr>
        <w:drawing>
          <wp:inline distT="0" distB="0" distL="0" distR="0" wp14:anchorId="2129B7E2" wp14:editId="5CA66F92">
            <wp:extent cx="5193474" cy="989463"/>
            <wp:effectExtent l="0" t="0" r="762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57255" cy="1001615"/>
                    </a:xfrm>
                    <a:prstGeom prst="rect">
                      <a:avLst/>
                    </a:prstGeom>
                  </pic:spPr>
                </pic:pic>
              </a:graphicData>
            </a:graphic>
          </wp:inline>
        </w:drawing>
      </w:r>
    </w:p>
    <w:p w14:paraId="32BE14AC" w14:textId="51EE08E3" w:rsidR="00102BB1" w:rsidRDefault="00102BB1" w:rsidP="00D24161">
      <w:r>
        <w:t>When the Snapshot is chosen it automatically becomes the default one. Next time, when the application is started, the latest selected Snapshot has been active</w:t>
      </w:r>
      <w:r w:rsidR="004726F2">
        <w:t xml:space="preserve"> and ready for work</w:t>
      </w:r>
      <w:r>
        <w:t>.</w:t>
      </w:r>
    </w:p>
    <w:p w14:paraId="33D7D597" w14:textId="07BD8F3E" w:rsidR="004726F2" w:rsidRDefault="004726F2" w:rsidP="00D24161">
      <w:r>
        <w:t>In order to edit the Snapshot name or description or delete Snapshot use the menu “Snapshot:” as shown below:</w:t>
      </w:r>
    </w:p>
    <w:p w14:paraId="31F537D0" w14:textId="2D9BAD25" w:rsidR="004726F2" w:rsidRDefault="004726F2" w:rsidP="00D24161">
      <w:r>
        <w:rPr>
          <w:noProof/>
          <w:lang w:eastAsia="en-ZA"/>
        </w:rPr>
        <w:drawing>
          <wp:inline distT="0" distB="0" distL="0" distR="0" wp14:anchorId="484E29E6" wp14:editId="036FEDDA">
            <wp:extent cx="3800761" cy="115106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800761" cy="1151061"/>
                    </a:xfrm>
                    <a:prstGeom prst="rect">
                      <a:avLst/>
                    </a:prstGeom>
                  </pic:spPr>
                </pic:pic>
              </a:graphicData>
            </a:graphic>
          </wp:inline>
        </w:drawing>
      </w:r>
    </w:p>
    <w:p w14:paraId="27635E92" w14:textId="77777777" w:rsidR="001D0C52" w:rsidRPr="00D24161" w:rsidRDefault="001D0C52" w:rsidP="00D24161"/>
    <w:p w14:paraId="2ED430EB" w14:textId="34BBC183" w:rsidR="00723A67" w:rsidRDefault="00723A67" w:rsidP="00995EE7">
      <w:pPr>
        <w:pStyle w:val="Heading1"/>
      </w:pPr>
      <w:bookmarkStart w:id="25" w:name="_Toc44103945"/>
      <w:r>
        <w:t xml:space="preserve">Working with </w:t>
      </w:r>
      <w:r w:rsidR="002C74A7">
        <w:t xml:space="preserve">the </w:t>
      </w:r>
      <w:r>
        <w:t>Projects</w:t>
      </w:r>
      <w:bookmarkEnd w:id="25"/>
    </w:p>
    <w:p w14:paraId="64FB384E" w14:textId="27A8F54E" w:rsidR="00723A67" w:rsidRDefault="00DD043B" w:rsidP="009F68A7">
      <w:r>
        <w:t xml:space="preserve">The Project is a top of the “Apricot DB” hierarchy. It is recommended to create a dedicated Project for the logically consistent database structure. For example, the </w:t>
      </w:r>
      <w:r w:rsidR="00DE4EF4">
        <w:t xml:space="preserve">user- </w:t>
      </w:r>
      <w:r>
        <w:t>schema in Oracle can be considered as such</w:t>
      </w:r>
      <w:r w:rsidR="00DE4EF4">
        <w:t xml:space="preserve"> a</w:t>
      </w:r>
      <w:r>
        <w:t xml:space="preserve"> database structure. Another example is the Database in SQL Server. </w:t>
      </w:r>
    </w:p>
    <w:p w14:paraId="14A8EC1D" w14:textId="511A3F5B" w:rsidR="00DD043B" w:rsidRDefault="00DE4EF4" w:rsidP="009F68A7">
      <w:r>
        <w:t>A new Project can be created using the menu item: Project/New.</w:t>
      </w:r>
    </w:p>
    <w:p w14:paraId="53D22CEB" w14:textId="53362261" w:rsidR="00DE4EF4" w:rsidRDefault="00DE4EF4" w:rsidP="009F68A7">
      <w:r>
        <w:rPr>
          <w:noProof/>
          <w:lang w:eastAsia="en-ZA"/>
        </w:rPr>
        <w:lastRenderedPageBreak/>
        <w:drawing>
          <wp:inline distT="0" distB="0" distL="0" distR="0" wp14:anchorId="5ED1BA01" wp14:editId="41ABC64C">
            <wp:extent cx="3819894" cy="333849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26512" cy="3344283"/>
                    </a:xfrm>
                    <a:prstGeom prst="rect">
                      <a:avLst/>
                    </a:prstGeom>
                  </pic:spPr>
                </pic:pic>
              </a:graphicData>
            </a:graphic>
          </wp:inline>
        </w:drawing>
      </w:r>
    </w:p>
    <w:p w14:paraId="76FD5AF3" w14:textId="7C77E5C3" w:rsidR="00DE4EF4" w:rsidRDefault="00DE4EF4" w:rsidP="009F68A7">
      <w:r>
        <w:t xml:space="preserve">The Project should have </w:t>
      </w:r>
      <w:r w:rsidR="00E93070">
        <w:t>a</w:t>
      </w:r>
      <w:r>
        <w:t xml:space="preserve"> unique name.</w:t>
      </w:r>
      <w:r w:rsidR="004A6139">
        <w:t xml:space="preserve"> The Project Database has to be chosen from the </w:t>
      </w:r>
      <w:r w:rsidR="00C70C40">
        <w:t>drop-down</w:t>
      </w:r>
      <w:r w:rsidR="004A6139">
        <w:t xml:space="preserve"> list. The Project Database is important for the Reverse Engineering. Different database types have different connection options and algorithms of scanning of the source database structures.</w:t>
      </w:r>
    </w:p>
    <w:p w14:paraId="2E95B536" w14:textId="70E094D7" w:rsidR="00A87F80" w:rsidRDefault="00A87F80" w:rsidP="009F68A7">
      <w:r>
        <w:t>The Project Description is mandatory and can contain the Project- related comments in the free format.</w:t>
      </w:r>
    </w:p>
    <w:p w14:paraId="72BAE90C" w14:textId="71F6989D" w:rsidR="00A87F80" w:rsidRDefault="00A87F80" w:rsidP="009F68A7">
      <w:r>
        <w:t>All fields in the Project form can be edited after the Project is created, if needed.</w:t>
      </w:r>
    </w:p>
    <w:p w14:paraId="36103ED6" w14:textId="77777777" w:rsidR="0087166E" w:rsidRDefault="0087166E">
      <w:pPr>
        <w:rPr>
          <w:rFonts w:asciiTheme="majorHAnsi" w:eastAsiaTheme="majorEastAsia" w:hAnsiTheme="majorHAnsi" w:cstheme="majorBidi"/>
          <w:color w:val="2F5496" w:themeColor="accent1" w:themeShade="BF"/>
          <w:sz w:val="32"/>
          <w:szCs w:val="32"/>
        </w:rPr>
      </w:pPr>
      <w:r>
        <w:br w:type="page"/>
      </w:r>
    </w:p>
    <w:p w14:paraId="30C358BB" w14:textId="083360AB" w:rsidR="0087166E" w:rsidRDefault="0087166E" w:rsidP="0087166E">
      <w:pPr>
        <w:pStyle w:val="Heading1"/>
      </w:pPr>
      <w:bookmarkStart w:id="26" w:name="_Toc44103946"/>
      <w:r>
        <w:lastRenderedPageBreak/>
        <w:t>Editing the diagram content</w:t>
      </w:r>
      <w:bookmarkEnd w:id="26"/>
    </w:p>
    <w:p w14:paraId="422F2EF5" w14:textId="764A25BC" w:rsidR="0087166E" w:rsidRPr="0087166E" w:rsidRDefault="0087166E" w:rsidP="0087166E">
      <w:r>
        <w:t>“Apricot DB” has a convenient graphical editor which allows to precisely positioning the entities and relationships between them.</w:t>
      </w:r>
    </w:p>
    <w:p w14:paraId="47D904A0" w14:textId="77777777" w:rsidR="006979AC" w:rsidRDefault="006979AC" w:rsidP="0087166E">
      <w:pPr>
        <w:pStyle w:val="Heading2"/>
      </w:pPr>
    </w:p>
    <w:p w14:paraId="1F7042E7" w14:textId="0169F4B2" w:rsidR="0087166E" w:rsidRDefault="0087166E" w:rsidP="0087166E">
      <w:pPr>
        <w:pStyle w:val="Heading2"/>
      </w:pPr>
      <w:bookmarkStart w:id="27" w:name="_Toc44103947"/>
      <w:r>
        <w:t>Selecting and moving the elements of the diagram</w:t>
      </w:r>
      <w:bookmarkEnd w:id="27"/>
    </w:p>
    <w:p w14:paraId="2729499E" w14:textId="3B7A6DC7" w:rsidR="0087166E" w:rsidRDefault="0087166E" w:rsidP="0087166E">
      <w:r>
        <w:t>An Entity on the diagram can be selected and moved. If it required to select several entities there are two ways to do that.</w:t>
      </w:r>
      <w:r w:rsidR="0041524D">
        <w:t xml:space="preserve"> The selected entities and relationships have been drawn bold.</w:t>
      </w:r>
    </w:p>
    <w:p w14:paraId="7BF868FE" w14:textId="74B36C70" w:rsidR="0087166E" w:rsidRDefault="0087166E" w:rsidP="0087166E">
      <w:pPr>
        <w:pStyle w:val="ListParagraph"/>
        <w:numPr>
          <w:ilvl w:val="0"/>
          <w:numId w:val="3"/>
        </w:numPr>
      </w:pPr>
      <w:r>
        <w:t xml:space="preserve">Select </w:t>
      </w:r>
      <w:r w:rsidR="004C75C7">
        <w:t xml:space="preserve">multiple </w:t>
      </w:r>
      <w:r>
        <w:t>entities holding the &lt;Ctrl&gt; button.</w:t>
      </w:r>
    </w:p>
    <w:p w14:paraId="58DD13F3" w14:textId="22540591" w:rsidR="0087166E" w:rsidRDefault="0087166E" w:rsidP="0087166E">
      <w:pPr>
        <w:pStyle w:val="ListParagraph"/>
        <w:numPr>
          <w:ilvl w:val="0"/>
          <w:numId w:val="3"/>
        </w:numPr>
      </w:pPr>
      <w:r>
        <w:t xml:space="preserve">Select </w:t>
      </w:r>
      <w:r w:rsidR="004C75C7">
        <w:t xml:space="preserve">multiple </w:t>
      </w:r>
      <w:r>
        <w:t>entities using “lasso”: click and hold the left mouse button. Move the mouse. All entities within the square drawn (inside the “lasso”) will be selected.</w:t>
      </w:r>
    </w:p>
    <w:p w14:paraId="15A84D8A" w14:textId="0D1B7775" w:rsidR="004C75C7" w:rsidRDefault="004C75C7" w:rsidP="004C75C7">
      <w:r>
        <w:t>In order to un</w:t>
      </w:r>
      <w:r w:rsidR="00A13280">
        <w:t>-</w:t>
      </w:r>
      <w:r>
        <w:t>select all entities click outside of any entities on the diagram.</w:t>
      </w:r>
    </w:p>
    <w:p w14:paraId="49534841" w14:textId="061A4DEC" w:rsidR="00B75FE3" w:rsidRDefault="00B75FE3" w:rsidP="004C75C7">
      <w:r>
        <w:t>The selected entity can be moved holding the left mouse button.</w:t>
      </w:r>
    </w:p>
    <w:p w14:paraId="01C1E27C" w14:textId="1CC9BD70" w:rsidR="00B75FE3" w:rsidRDefault="00B75FE3" w:rsidP="004C75C7">
      <w:r>
        <w:t>In order to move more than one selected entity simultaneously, use the &lt;Ctrl&gt; button.</w:t>
      </w:r>
    </w:p>
    <w:p w14:paraId="5028C9F8" w14:textId="77777777" w:rsidR="006979AC" w:rsidRDefault="006979AC" w:rsidP="0087166E">
      <w:pPr>
        <w:pStyle w:val="Heading2"/>
      </w:pPr>
    </w:p>
    <w:p w14:paraId="133664E8" w14:textId="1BDED23A" w:rsidR="0087166E" w:rsidRDefault="0087166E" w:rsidP="0087166E">
      <w:pPr>
        <w:pStyle w:val="Heading2"/>
      </w:pPr>
      <w:bookmarkStart w:id="28" w:name="_Toc44103948"/>
      <w:r>
        <w:t>How “Apricot” draws the relationships</w:t>
      </w:r>
      <w:bookmarkEnd w:id="28"/>
    </w:p>
    <w:p w14:paraId="259DFDA4" w14:textId="00954C0E" w:rsidR="0087166E" w:rsidRDefault="00D53ACD" w:rsidP="0087166E">
      <w:r>
        <w:t>The “Apricot DB” uses “semiautomatic” way of drawing of relationships between entities.</w:t>
      </w:r>
    </w:p>
    <w:p w14:paraId="6568B3BD" w14:textId="7E0BA0D7" w:rsidR="00BD5650" w:rsidRDefault="00BD5650" w:rsidP="0087166E">
      <w:r>
        <w:t xml:space="preserve">The relationship between two entities always starts at the Primary Key of the parent entity and ends at the Foreign Key field of the child entity: </w:t>
      </w:r>
    </w:p>
    <w:p w14:paraId="11B89BFB" w14:textId="56F923B4" w:rsidR="00BD5650" w:rsidRDefault="00BD5650" w:rsidP="0087166E">
      <w:r>
        <w:rPr>
          <w:noProof/>
          <w:lang w:eastAsia="en-ZA"/>
        </w:rPr>
        <w:drawing>
          <wp:inline distT="0" distB="0" distL="0" distR="0" wp14:anchorId="2EDB8716" wp14:editId="64A48E9A">
            <wp:extent cx="1829965" cy="1117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834290" cy="1120241"/>
                    </a:xfrm>
                    <a:prstGeom prst="rect">
                      <a:avLst/>
                    </a:prstGeom>
                  </pic:spPr>
                </pic:pic>
              </a:graphicData>
            </a:graphic>
          </wp:inline>
        </w:drawing>
      </w:r>
    </w:p>
    <w:p w14:paraId="45ABF592" w14:textId="4C916090" w:rsidR="00D53ACD" w:rsidRDefault="00BD5650" w:rsidP="0087166E">
      <w:r>
        <w:t>The only exclusion is when the parent entity has more than one child. In this case “Apricot” automatically draws a “stack” of relationships how it is shown on the picture below:</w:t>
      </w:r>
    </w:p>
    <w:p w14:paraId="42D5D164" w14:textId="203A09EB" w:rsidR="00BD5650" w:rsidRDefault="00BD5650" w:rsidP="0087166E">
      <w:r>
        <w:rPr>
          <w:noProof/>
          <w:lang w:eastAsia="en-ZA"/>
        </w:rPr>
        <w:drawing>
          <wp:inline distT="0" distB="0" distL="0" distR="0" wp14:anchorId="6D9B43B3" wp14:editId="6B302C1A">
            <wp:extent cx="2444750" cy="2348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46445" cy="2349808"/>
                    </a:xfrm>
                    <a:prstGeom prst="rect">
                      <a:avLst/>
                    </a:prstGeom>
                  </pic:spPr>
                </pic:pic>
              </a:graphicData>
            </a:graphic>
          </wp:inline>
        </w:drawing>
      </w:r>
    </w:p>
    <w:p w14:paraId="204AD92C" w14:textId="7640839F" w:rsidR="0031311B" w:rsidRDefault="0031311B" w:rsidP="0087166E">
      <w:r>
        <w:lastRenderedPageBreak/>
        <w:t>Depending on the mutual allocation of the parent and child entities, the relationship might change its shape. For example, when the entities are located too close, “Apricot” automatically optimizes the shape:</w:t>
      </w:r>
    </w:p>
    <w:p w14:paraId="1EB3C3EE" w14:textId="3BD4D353" w:rsidR="00AE4B7C" w:rsidRDefault="00AE4B7C" w:rsidP="0087166E">
      <w:r>
        <w:rPr>
          <w:noProof/>
          <w:lang w:eastAsia="en-ZA"/>
        </w:rPr>
        <w:drawing>
          <wp:inline distT="0" distB="0" distL="0" distR="0" wp14:anchorId="6EBBE274" wp14:editId="397B7F63">
            <wp:extent cx="2590800" cy="155563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96004" cy="1558761"/>
                    </a:xfrm>
                    <a:prstGeom prst="rect">
                      <a:avLst/>
                    </a:prstGeom>
                  </pic:spPr>
                </pic:pic>
              </a:graphicData>
            </a:graphic>
          </wp:inline>
        </w:drawing>
      </w:r>
    </w:p>
    <w:p w14:paraId="5379E44D" w14:textId="01E41CA7" w:rsidR="00AE4B7C" w:rsidRDefault="00AE4B7C" w:rsidP="0087166E">
      <w:r>
        <w:t>or:</w:t>
      </w:r>
    </w:p>
    <w:p w14:paraId="353AB3C8" w14:textId="41BDCF28" w:rsidR="00AE4B7C" w:rsidRDefault="00AE4B7C" w:rsidP="0087166E">
      <w:r>
        <w:rPr>
          <w:noProof/>
          <w:lang w:eastAsia="en-ZA"/>
        </w:rPr>
        <w:drawing>
          <wp:inline distT="0" distB="0" distL="0" distR="0" wp14:anchorId="29C0FEDC" wp14:editId="3344B0D2">
            <wp:extent cx="2590800" cy="162582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95560" cy="1628816"/>
                    </a:xfrm>
                    <a:prstGeom prst="rect">
                      <a:avLst/>
                    </a:prstGeom>
                  </pic:spPr>
                </pic:pic>
              </a:graphicData>
            </a:graphic>
          </wp:inline>
        </w:drawing>
      </w:r>
    </w:p>
    <w:p w14:paraId="6D4046D9" w14:textId="2F544D5E" w:rsidR="00AE4B7C" w:rsidRDefault="00AE4B7C" w:rsidP="0087166E">
      <w:r>
        <w:t xml:space="preserve">There is a limited </w:t>
      </w:r>
      <w:r w:rsidR="006979AC">
        <w:t>opportunity to edit relationship appearance. Being selected, a relationship has one or more rulers (a small black square). The ruler can be moved perpendicularly to the line of relationship which it is drawn above.</w:t>
      </w:r>
    </w:p>
    <w:p w14:paraId="6B9341E4" w14:textId="77777777" w:rsidR="006979AC" w:rsidRDefault="006979AC" w:rsidP="0087166E">
      <w:pPr>
        <w:pStyle w:val="Heading2"/>
      </w:pPr>
    </w:p>
    <w:p w14:paraId="4E33CEEA" w14:textId="131C4433" w:rsidR="0087166E" w:rsidRDefault="0087166E" w:rsidP="0087166E">
      <w:pPr>
        <w:pStyle w:val="Heading2"/>
      </w:pPr>
      <w:bookmarkStart w:id="29" w:name="_Toc44103949"/>
      <w:r>
        <w:t>The context menus</w:t>
      </w:r>
      <w:bookmarkEnd w:id="29"/>
    </w:p>
    <w:p w14:paraId="3E7116A5" w14:textId="2305735F" w:rsidR="0087166E" w:rsidRDefault="006979AC" w:rsidP="0087166E">
      <w:r>
        <w:t>Many elements on the “Apricot”- diagram have a context menus. Below are the examples of the context menus for different elements of the diagram</w:t>
      </w:r>
      <w:r w:rsidR="000725BE">
        <w:t>.</w:t>
      </w:r>
    </w:p>
    <w:p w14:paraId="1671B3A5" w14:textId="470B296B" w:rsidR="000725BE" w:rsidRDefault="000725BE" w:rsidP="0087166E">
      <w:r>
        <w:t>The diagram general context menu (called anywhere in clean field of the diagram):</w:t>
      </w:r>
    </w:p>
    <w:p w14:paraId="180939C2" w14:textId="15B9AD17" w:rsidR="006979AC" w:rsidRDefault="000725BE" w:rsidP="0087166E">
      <w:r>
        <w:rPr>
          <w:noProof/>
          <w:lang w:eastAsia="en-ZA"/>
        </w:rPr>
        <w:drawing>
          <wp:inline distT="0" distB="0" distL="0" distR="0" wp14:anchorId="0F320102" wp14:editId="0A66D489">
            <wp:extent cx="1695450" cy="206324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698445" cy="2066891"/>
                    </a:xfrm>
                    <a:prstGeom prst="rect">
                      <a:avLst/>
                    </a:prstGeom>
                  </pic:spPr>
                </pic:pic>
              </a:graphicData>
            </a:graphic>
          </wp:inline>
        </w:drawing>
      </w:r>
    </w:p>
    <w:p w14:paraId="50BB59FD" w14:textId="77777777" w:rsidR="000725BE" w:rsidRDefault="000725BE">
      <w:r>
        <w:br w:type="page"/>
      </w:r>
    </w:p>
    <w:p w14:paraId="5EBE24A7" w14:textId="7E9FBA4F" w:rsidR="000725BE" w:rsidRDefault="000725BE" w:rsidP="0087166E">
      <w:r>
        <w:lastRenderedPageBreak/>
        <w:t>The entity context menu:</w:t>
      </w:r>
    </w:p>
    <w:p w14:paraId="1240B6DB" w14:textId="6D773193" w:rsidR="000725BE" w:rsidRDefault="000725BE" w:rsidP="0087166E">
      <w:r>
        <w:rPr>
          <w:noProof/>
          <w:lang w:eastAsia="en-ZA"/>
        </w:rPr>
        <w:drawing>
          <wp:inline distT="0" distB="0" distL="0" distR="0" wp14:anchorId="10B5BC1B" wp14:editId="122F699E">
            <wp:extent cx="1920208" cy="2108200"/>
            <wp:effectExtent l="0" t="0" r="444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20197" cy="2108188"/>
                    </a:xfrm>
                    <a:prstGeom prst="rect">
                      <a:avLst/>
                    </a:prstGeom>
                  </pic:spPr>
                </pic:pic>
              </a:graphicData>
            </a:graphic>
          </wp:inline>
        </w:drawing>
      </w:r>
    </w:p>
    <w:p w14:paraId="24092501" w14:textId="5AF56811" w:rsidR="000725BE" w:rsidRDefault="000725BE" w:rsidP="0087166E">
      <w:r>
        <w:t>The project explorer entity context menu:</w:t>
      </w:r>
    </w:p>
    <w:p w14:paraId="0DDD67C4" w14:textId="5CABBF4B" w:rsidR="000725BE" w:rsidRDefault="000725BE" w:rsidP="0087166E">
      <w:r>
        <w:rPr>
          <w:noProof/>
          <w:lang w:eastAsia="en-ZA"/>
        </w:rPr>
        <w:drawing>
          <wp:inline distT="0" distB="0" distL="0" distR="0" wp14:anchorId="43D6949C" wp14:editId="55B6A56F">
            <wp:extent cx="1896169" cy="212090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96169" cy="2120900"/>
                    </a:xfrm>
                    <a:prstGeom prst="rect">
                      <a:avLst/>
                    </a:prstGeom>
                  </pic:spPr>
                </pic:pic>
              </a:graphicData>
            </a:graphic>
          </wp:inline>
        </w:drawing>
      </w:r>
    </w:p>
    <w:p w14:paraId="4364F193" w14:textId="56776B8F" w:rsidR="00825F0D" w:rsidRDefault="00825F0D" w:rsidP="0087166E">
      <w:r>
        <w:t>The project context menu in the project explorer:</w:t>
      </w:r>
    </w:p>
    <w:p w14:paraId="3E783153" w14:textId="08CF2092" w:rsidR="000725BE" w:rsidRDefault="00825F0D" w:rsidP="00043354">
      <w:r>
        <w:rPr>
          <w:noProof/>
          <w:lang w:eastAsia="en-ZA"/>
        </w:rPr>
        <w:drawing>
          <wp:inline distT="0" distB="0" distL="0" distR="0" wp14:anchorId="0D214381" wp14:editId="71CC3D9F">
            <wp:extent cx="1866634" cy="2352664"/>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872979" cy="2360661"/>
                    </a:xfrm>
                    <a:prstGeom prst="rect">
                      <a:avLst/>
                    </a:prstGeom>
                  </pic:spPr>
                </pic:pic>
              </a:graphicData>
            </a:graphic>
          </wp:inline>
        </w:drawing>
      </w:r>
    </w:p>
    <w:p w14:paraId="122AF6A6" w14:textId="77777777" w:rsidR="00825F0D" w:rsidRPr="00825F0D" w:rsidRDefault="00825F0D" w:rsidP="00825F0D"/>
    <w:p w14:paraId="137E81AD" w14:textId="2EB503FA" w:rsidR="0087166E" w:rsidRDefault="0087166E" w:rsidP="0087166E">
      <w:pPr>
        <w:pStyle w:val="Heading2"/>
      </w:pPr>
      <w:bookmarkStart w:id="30" w:name="_Toc44103950"/>
      <w:r>
        <w:t>The automatic aligning of the diagram</w:t>
      </w:r>
      <w:bookmarkEnd w:id="30"/>
    </w:p>
    <w:p w14:paraId="1F722A5B" w14:textId="5DD46730" w:rsidR="00C74047" w:rsidRPr="00C74047" w:rsidRDefault="00C74047" w:rsidP="00C74047">
      <w:r>
        <w:t>The diagram context menu contains the “Align Entities” item. Calling this function runs the automatic realignment of all elements on the current diagram.</w:t>
      </w:r>
    </w:p>
    <w:p w14:paraId="3FDC2042" w14:textId="210E6B9C" w:rsidR="00C74047" w:rsidRDefault="00C74047" w:rsidP="00C74047">
      <w:r>
        <w:rPr>
          <w:noProof/>
          <w:lang w:eastAsia="en-ZA"/>
        </w:rPr>
        <w:lastRenderedPageBreak/>
        <w:drawing>
          <wp:inline distT="0" distB="0" distL="0" distR="0" wp14:anchorId="40817923" wp14:editId="1584B721">
            <wp:extent cx="1982372" cy="2413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985545" cy="2416863"/>
                    </a:xfrm>
                    <a:prstGeom prst="rect">
                      <a:avLst/>
                    </a:prstGeom>
                  </pic:spPr>
                </pic:pic>
              </a:graphicData>
            </a:graphic>
          </wp:inline>
        </w:drawing>
      </w:r>
    </w:p>
    <w:p w14:paraId="18DC6431" w14:textId="77777777" w:rsidR="00C74047" w:rsidRDefault="00C74047" w:rsidP="00C74047">
      <w:pPr>
        <w:pStyle w:val="Heading2"/>
      </w:pPr>
    </w:p>
    <w:p w14:paraId="714C5817" w14:textId="43E56130" w:rsidR="00C74047" w:rsidRDefault="00C74047" w:rsidP="00C74047">
      <w:pPr>
        <w:pStyle w:val="Heading2"/>
      </w:pPr>
      <w:bookmarkStart w:id="31" w:name="_Toc44103951"/>
      <w:r>
        <w:t>The Save and Undo operations</w:t>
      </w:r>
      <w:bookmarkEnd w:id="31"/>
    </w:p>
    <w:p w14:paraId="04719281" w14:textId="77777777" w:rsidR="00C74047" w:rsidRDefault="00C74047" w:rsidP="00C74047">
      <w:r>
        <w:t>Any changes in the allocation of the elements of the diagram might be saved or undone. The “Save”- button becomes bold if there is not saved changes.</w:t>
      </w:r>
    </w:p>
    <w:p w14:paraId="686A9A87" w14:textId="7448FFAB" w:rsidR="00C74047" w:rsidRPr="00C74047" w:rsidRDefault="00C74047" w:rsidP="00C74047">
      <w:r>
        <w:t>The “Undo” diagram stores up to 10 changes on the diagram. The counter on the right side of the “Undo” button contains a deep of the current undo- buffer.</w:t>
      </w:r>
    </w:p>
    <w:p w14:paraId="51CE3AF0" w14:textId="54D9C726" w:rsidR="00C74047" w:rsidRDefault="00C74047" w:rsidP="00C74047">
      <w:r>
        <w:rPr>
          <w:noProof/>
          <w:lang w:eastAsia="en-ZA"/>
        </w:rPr>
        <w:drawing>
          <wp:inline distT="0" distB="0" distL="0" distR="0" wp14:anchorId="41B9E5C8" wp14:editId="6872DEF1">
            <wp:extent cx="1950992" cy="2038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50992" cy="2038350"/>
                    </a:xfrm>
                    <a:prstGeom prst="rect">
                      <a:avLst/>
                    </a:prstGeom>
                  </pic:spPr>
                </pic:pic>
              </a:graphicData>
            </a:graphic>
          </wp:inline>
        </w:drawing>
      </w:r>
    </w:p>
    <w:p w14:paraId="798C2459" w14:textId="6B45C49E" w:rsidR="00C74047" w:rsidRPr="00C74047" w:rsidRDefault="00C74047" w:rsidP="00C74047">
      <w:r>
        <w:t>It is recommended to use the “Save” button as often as possible. It allows to avoid any losses in the diagram changes.</w:t>
      </w:r>
    </w:p>
    <w:p w14:paraId="30D1879D" w14:textId="77777777" w:rsidR="00C74047" w:rsidRPr="00C74047" w:rsidRDefault="00C74047" w:rsidP="00C74047"/>
    <w:p w14:paraId="0178C0C7" w14:textId="57D479E7" w:rsidR="008734CF" w:rsidRDefault="008734CF" w:rsidP="00273F5E">
      <w:pPr>
        <w:pStyle w:val="Heading1"/>
      </w:pPr>
      <w:bookmarkStart w:id="32" w:name="_Toc44103952"/>
      <w:r>
        <w:t>Selecting Entities</w:t>
      </w:r>
      <w:r w:rsidR="00D05673">
        <w:t xml:space="preserve"> </w:t>
      </w:r>
      <w:r w:rsidR="00113D39">
        <w:t>on</w:t>
      </w:r>
      <w:r w:rsidR="00D05673">
        <w:t xml:space="preserve"> the Diagram</w:t>
      </w:r>
    </w:p>
    <w:p w14:paraId="2D91D583" w14:textId="43E11658" w:rsidR="008734CF" w:rsidRDefault="00D05673" w:rsidP="008734CF">
      <w:r>
        <w:t xml:space="preserve">Any Entity in Apricot DB can be selected by left mouse click. The multiple Entities can be selected with the &lt;Ctrl&gt; button plus left mouse button. To move the selected multiple Entities, use &lt;Ctrl&gt; and drag with the left mouse pushed.  </w:t>
      </w:r>
    </w:p>
    <w:p w14:paraId="23E587D7" w14:textId="77777777" w:rsidR="00D05673" w:rsidRPr="008734CF" w:rsidRDefault="00D05673" w:rsidP="008734CF"/>
    <w:p w14:paraId="7B2BFAD6" w14:textId="39FEDD33" w:rsidR="00273F5E" w:rsidRDefault="00273F5E" w:rsidP="00273F5E">
      <w:pPr>
        <w:pStyle w:val="Heading1"/>
      </w:pPr>
      <w:r>
        <w:t>The Blacklist</w:t>
      </w:r>
      <w:bookmarkEnd w:id="32"/>
    </w:p>
    <w:p w14:paraId="6F14DD24" w14:textId="77777777" w:rsidR="0083731A" w:rsidRDefault="007C1999">
      <w:r>
        <w:t>If database schema, which is being scanned, contains the tables which have to be excluded from the resulting entity set, the Blacklist can be used.</w:t>
      </w:r>
    </w:p>
    <w:p w14:paraId="5D04F691" w14:textId="5E265F85" w:rsidR="0083731A" w:rsidRDefault="001009F0">
      <w:r>
        <w:rPr>
          <w:noProof/>
          <w:lang w:eastAsia="en-ZA"/>
        </w:rPr>
        <w:lastRenderedPageBreak/>
        <w:drawing>
          <wp:inline distT="0" distB="0" distL="0" distR="0" wp14:anchorId="012B4743" wp14:editId="0DA29D98">
            <wp:extent cx="3535512" cy="3136900"/>
            <wp:effectExtent l="0" t="0" r="825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534789" cy="3136259"/>
                    </a:xfrm>
                    <a:prstGeom prst="rect">
                      <a:avLst/>
                    </a:prstGeom>
                  </pic:spPr>
                </pic:pic>
              </a:graphicData>
            </a:graphic>
          </wp:inline>
        </w:drawing>
      </w:r>
    </w:p>
    <w:p w14:paraId="3FAD556E" w14:textId="1BAD32F6" w:rsidR="00DE4EF4" w:rsidRDefault="0083731A">
      <w:r>
        <w:t xml:space="preserve">The </w:t>
      </w:r>
      <w:r w:rsidR="001009F0">
        <w:t>Blacklist can be populated in two ways: explicitly via the form of editing of the Project (use the “Edit Black List” button). The entities, included into the Blacklist have to be “moved” to the right- side as shown on the screen below:</w:t>
      </w:r>
    </w:p>
    <w:p w14:paraId="3B850B1D" w14:textId="30E413DD" w:rsidR="001009F0" w:rsidRDefault="001009F0">
      <w:pPr>
        <w:rPr>
          <w:rFonts w:asciiTheme="majorHAnsi" w:eastAsiaTheme="majorEastAsia" w:hAnsiTheme="majorHAnsi" w:cstheme="majorBidi"/>
          <w:color w:val="2F5496" w:themeColor="accent1" w:themeShade="BF"/>
          <w:sz w:val="32"/>
          <w:szCs w:val="32"/>
        </w:rPr>
      </w:pPr>
      <w:r>
        <w:rPr>
          <w:noProof/>
          <w:lang w:eastAsia="en-ZA"/>
        </w:rPr>
        <w:drawing>
          <wp:inline distT="0" distB="0" distL="0" distR="0" wp14:anchorId="38DAC92C" wp14:editId="4EEEBFEF">
            <wp:extent cx="3470271" cy="2895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70875" cy="2896104"/>
                    </a:xfrm>
                    <a:prstGeom prst="rect">
                      <a:avLst/>
                    </a:prstGeom>
                  </pic:spPr>
                </pic:pic>
              </a:graphicData>
            </a:graphic>
          </wp:inline>
        </w:drawing>
      </w:r>
    </w:p>
    <w:p w14:paraId="41AD995B" w14:textId="77777777" w:rsidR="00184EB0" w:rsidRDefault="00184EB0" w:rsidP="00184EB0">
      <w:r>
        <w:t>The Blacklist can be edited in this form.</w:t>
      </w:r>
    </w:p>
    <w:p w14:paraId="5E88CB1A" w14:textId="23456F0F" w:rsidR="001009F0" w:rsidRDefault="00184EB0" w:rsidP="00184EB0">
      <w:r>
        <w:t xml:space="preserve">The second option </w:t>
      </w:r>
      <w:r w:rsidR="00947754">
        <w:t>for</w:t>
      </w:r>
      <w:r>
        <w:t xml:space="preserve"> the population of the Blacklist is the following</w:t>
      </w:r>
      <w:r w:rsidR="00947754">
        <w:t>:</w:t>
      </w:r>
      <w:r>
        <w:t xml:space="preserve"> </w:t>
      </w:r>
      <w:r w:rsidR="00947754">
        <w:t>if,</w:t>
      </w:r>
      <w:r>
        <w:t xml:space="preserve"> during the Reverse Engineering process</w:t>
      </w:r>
      <w:r w:rsidR="00947754">
        <w:t>,</w:t>
      </w:r>
      <w:r>
        <w:t xml:space="preserve"> some entities </w:t>
      </w:r>
      <w:r w:rsidR="00947754">
        <w:t>were</w:t>
      </w:r>
      <w:r>
        <w:t xml:space="preserve"> excluded from the resulting list, they </w:t>
      </w:r>
      <w:r w:rsidR="00947754">
        <w:t>would</w:t>
      </w:r>
      <w:r>
        <w:t xml:space="preserve"> be automatically included into the Blacklist. As it was mentioned above</w:t>
      </w:r>
      <w:r w:rsidR="00947754">
        <w:t>,</w:t>
      </w:r>
      <w:r>
        <w:t xml:space="preserve"> the Blacklist can be edited.</w:t>
      </w:r>
    </w:p>
    <w:p w14:paraId="39C252D0" w14:textId="30C07F54" w:rsidR="00947754" w:rsidRDefault="00947754" w:rsidP="00184EB0">
      <w:r>
        <w:t>If some entities were included into the Blacklist, in all the subsequent Reverse Engineering procedures these entities will be unchecked as shown on the screenshot below:</w:t>
      </w:r>
    </w:p>
    <w:p w14:paraId="6EEFD086" w14:textId="0A570125" w:rsidR="00947754" w:rsidRDefault="00947754" w:rsidP="00184EB0">
      <w:r>
        <w:rPr>
          <w:noProof/>
          <w:lang w:eastAsia="en-ZA"/>
        </w:rPr>
        <w:lastRenderedPageBreak/>
        <w:drawing>
          <wp:inline distT="0" distB="0" distL="0" distR="0" wp14:anchorId="46D3AAAE" wp14:editId="5EB0CDBF">
            <wp:extent cx="3435350" cy="395185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35451" cy="3951970"/>
                    </a:xfrm>
                    <a:prstGeom prst="rect">
                      <a:avLst/>
                    </a:prstGeom>
                  </pic:spPr>
                </pic:pic>
              </a:graphicData>
            </a:graphic>
          </wp:inline>
        </w:drawing>
      </w:r>
    </w:p>
    <w:p w14:paraId="27D2C345" w14:textId="60DA9E3C" w:rsidR="001009F0" w:rsidRDefault="00947754" w:rsidP="00947754">
      <w:r>
        <w:t>This means that “Apricot DB” scans the whole list of the tables in the source database, but uses the Blacklist and “suggests” excluding the previously excluded tables from the result set. User can check the unchecked entities in the form above, and they will be included into the Reverse Engineering result.</w:t>
      </w:r>
    </w:p>
    <w:p w14:paraId="04FA5243" w14:textId="77777777" w:rsidR="00947754" w:rsidRDefault="00947754" w:rsidP="00947754"/>
    <w:p w14:paraId="59A4EEA0" w14:textId="1A27800F" w:rsidR="001D0C52" w:rsidRDefault="005E2083" w:rsidP="005E2083">
      <w:pPr>
        <w:pStyle w:val="Heading1"/>
      </w:pPr>
      <w:bookmarkStart w:id="33" w:name="_Toc44103953"/>
      <w:r>
        <w:t xml:space="preserve">Generation of the </w:t>
      </w:r>
      <w:r w:rsidR="009C69BC">
        <w:t xml:space="preserve">Database </w:t>
      </w:r>
      <w:r>
        <w:t>Scripts</w:t>
      </w:r>
      <w:bookmarkEnd w:id="33"/>
    </w:p>
    <w:p w14:paraId="38A55DA6" w14:textId="185379E3" w:rsidR="005E2083" w:rsidRDefault="005E2083" w:rsidP="005E2083">
      <w:r>
        <w:t>There are 3 types of database scripts which can be generated by “Apricot DB”:</w:t>
      </w:r>
    </w:p>
    <w:p w14:paraId="12FD3E80" w14:textId="23F26764" w:rsidR="005E2083" w:rsidRDefault="005E2083" w:rsidP="005E2083">
      <w:pPr>
        <w:pStyle w:val="ListParagraph"/>
        <w:numPr>
          <w:ilvl w:val="0"/>
          <w:numId w:val="1"/>
        </w:numPr>
      </w:pPr>
      <w:r>
        <w:t>Create Script – a script which purpose is to create all objects, presented on the current ER- diagram;</w:t>
      </w:r>
    </w:p>
    <w:p w14:paraId="0CD35F0F" w14:textId="549DC4A6" w:rsidR="005E2083" w:rsidRDefault="005E2083" w:rsidP="005E2083">
      <w:pPr>
        <w:pStyle w:val="ListParagraph"/>
        <w:numPr>
          <w:ilvl w:val="0"/>
          <w:numId w:val="1"/>
        </w:numPr>
      </w:pPr>
      <w:r>
        <w:t>Drop Script – script for consistent dropping of the chosen database objects;</w:t>
      </w:r>
    </w:p>
    <w:p w14:paraId="60526947" w14:textId="0E8EA7DF" w:rsidR="005E2083" w:rsidRDefault="005E2083" w:rsidP="005E2083">
      <w:pPr>
        <w:pStyle w:val="ListParagraph"/>
        <w:numPr>
          <w:ilvl w:val="0"/>
          <w:numId w:val="1"/>
        </w:numPr>
      </w:pPr>
      <w:r>
        <w:t xml:space="preserve">Delete Script </w:t>
      </w:r>
      <w:r w:rsidR="009C69BC">
        <w:t>–</w:t>
      </w:r>
      <w:r>
        <w:t xml:space="preserve"> </w:t>
      </w:r>
      <w:r w:rsidR="009C69BC">
        <w:t>script which allows deleting data from the chosen tables (entities).</w:t>
      </w:r>
    </w:p>
    <w:p w14:paraId="3B068551" w14:textId="11CAC7D8" w:rsidR="005E2083" w:rsidRDefault="009C69BC" w:rsidP="005E2083">
      <w:r>
        <w:t>The Generate Scripts functionality is available through the main menu:</w:t>
      </w:r>
    </w:p>
    <w:p w14:paraId="0435505E" w14:textId="612D7ED4" w:rsidR="005E2083" w:rsidRDefault="005E2083" w:rsidP="005E2083">
      <w:r>
        <w:rPr>
          <w:noProof/>
          <w:lang w:eastAsia="en-ZA"/>
        </w:rPr>
        <w:lastRenderedPageBreak/>
        <w:drawing>
          <wp:inline distT="0" distB="0" distL="0" distR="0" wp14:anchorId="29677F88" wp14:editId="4FDD58DB">
            <wp:extent cx="3351842" cy="2188677"/>
            <wp:effectExtent l="0" t="0" r="127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354138" cy="2190176"/>
                    </a:xfrm>
                    <a:prstGeom prst="rect">
                      <a:avLst/>
                    </a:prstGeom>
                  </pic:spPr>
                </pic:pic>
              </a:graphicData>
            </a:graphic>
          </wp:inline>
        </w:drawing>
      </w:r>
    </w:p>
    <w:p w14:paraId="3868A26E" w14:textId="511C3561" w:rsidR="005E2083" w:rsidRDefault="009C69BC" w:rsidP="005E2083">
      <w:r>
        <w:t>The script generation form is shown below</w:t>
      </w:r>
      <w:r w:rsidR="0063750A">
        <w:t xml:space="preserve"> (this form is common for Create, Drop and Delete types of scripts)</w:t>
      </w:r>
      <w:r>
        <w:t>:</w:t>
      </w:r>
    </w:p>
    <w:p w14:paraId="2B6154EE" w14:textId="4C005C40" w:rsidR="009C69BC" w:rsidRDefault="009C69BC" w:rsidP="005E2083">
      <w:r>
        <w:rPr>
          <w:noProof/>
          <w:lang w:eastAsia="en-ZA"/>
        </w:rPr>
        <w:drawing>
          <wp:inline distT="0" distB="0" distL="0" distR="0" wp14:anchorId="44DFEFF9" wp14:editId="42D16CF1">
            <wp:extent cx="3341006" cy="175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44391" cy="1754376"/>
                    </a:xfrm>
                    <a:prstGeom prst="rect">
                      <a:avLst/>
                    </a:prstGeom>
                  </pic:spPr>
                </pic:pic>
              </a:graphicData>
            </a:graphic>
          </wp:inline>
        </w:drawing>
      </w:r>
    </w:p>
    <w:p w14:paraId="18774F38" w14:textId="3677A15C" w:rsidR="009C69BC" w:rsidRDefault="009C69BC" w:rsidP="005E2083">
      <w:r>
        <w:t xml:space="preserve">In this form a set of parameters can be changed. If some Entities </w:t>
      </w:r>
      <w:r w:rsidR="007E4E13">
        <w:t>were</w:t>
      </w:r>
      <w:r>
        <w:t xml:space="preserve"> selected in the current view the “Selected Only” option for the </w:t>
      </w:r>
      <w:r w:rsidR="0063750A">
        <w:t xml:space="preserve">entities, which will be included into the </w:t>
      </w:r>
      <w:r w:rsidR="007E4E13">
        <w:t xml:space="preserve">resulting </w:t>
      </w:r>
      <w:r w:rsidR="0063750A">
        <w:t>script.</w:t>
      </w:r>
    </w:p>
    <w:p w14:paraId="57188810" w14:textId="5CDF3F8C" w:rsidR="00733D88" w:rsidRDefault="00733D88" w:rsidP="005E2083">
      <w:r>
        <w:t xml:space="preserve">“Schema” is an optional parameter. If schema is filled in, it will be </w:t>
      </w:r>
      <w:r w:rsidR="009F619C">
        <w:t>included as a prefix for the table names.</w:t>
      </w:r>
    </w:p>
    <w:p w14:paraId="26760656" w14:textId="5F75CB33" w:rsidR="007E4E13" w:rsidRDefault="007E4E13" w:rsidP="005E2083">
      <w:r>
        <w:t>The resulting script might be written directly into the file on the disk, or shown in the simple SQL Editor:</w:t>
      </w:r>
    </w:p>
    <w:p w14:paraId="4514738D" w14:textId="12F3646A" w:rsidR="007E4E13" w:rsidRDefault="007E4E13" w:rsidP="005E2083">
      <w:r>
        <w:rPr>
          <w:noProof/>
          <w:lang w:eastAsia="en-ZA"/>
        </w:rPr>
        <w:drawing>
          <wp:inline distT="0" distB="0" distL="0" distR="0" wp14:anchorId="1E5FE591" wp14:editId="23DB584D">
            <wp:extent cx="3409950" cy="2756376"/>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11795" cy="2757867"/>
                    </a:xfrm>
                    <a:prstGeom prst="rect">
                      <a:avLst/>
                    </a:prstGeom>
                  </pic:spPr>
                </pic:pic>
              </a:graphicData>
            </a:graphic>
          </wp:inline>
        </w:drawing>
      </w:r>
    </w:p>
    <w:p w14:paraId="30D734C7" w14:textId="40FD7905" w:rsidR="007E4E13" w:rsidRPr="005E2083" w:rsidRDefault="00733D88" w:rsidP="005E2083">
      <w:r>
        <w:lastRenderedPageBreak/>
        <w:t>To run the resulting script on the target Database, use your favourite data access and administration tool (DB Visualizer?).</w:t>
      </w:r>
    </w:p>
    <w:p w14:paraId="217B053D" w14:textId="600FCFD4" w:rsidR="00723A67" w:rsidRDefault="00995EE7" w:rsidP="00995EE7">
      <w:pPr>
        <w:pStyle w:val="Heading1"/>
      </w:pPr>
      <w:bookmarkStart w:id="34" w:name="_Toc44103954"/>
      <w:r>
        <w:t>Retrieving the s</w:t>
      </w:r>
      <w:r w:rsidR="00077707">
        <w:t xml:space="preserve">tructure </w:t>
      </w:r>
      <w:r>
        <w:t xml:space="preserve">of Database </w:t>
      </w:r>
      <w:r w:rsidR="00077707">
        <w:t>in form of Excel table</w:t>
      </w:r>
      <w:bookmarkEnd w:id="34"/>
    </w:p>
    <w:p w14:paraId="212EC364" w14:textId="08A33CAD" w:rsidR="00077707" w:rsidRDefault="002C5996" w:rsidP="009F68A7">
      <w:r>
        <w:t>There is a special feature, provided by “Apricot DB”. The Entities/Relationships in the current Snapshot can be requested in the form of an Excel sheet. Use “Operations/Excel Report” to generate this report:</w:t>
      </w:r>
    </w:p>
    <w:p w14:paraId="460661AB" w14:textId="3C10E9E2" w:rsidR="00A41347" w:rsidRDefault="001009F0" w:rsidP="009F68A7">
      <w:r>
        <w:rPr>
          <w:noProof/>
          <w:lang w:eastAsia="en-ZA"/>
        </w:rPr>
        <w:drawing>
          <wp:inline distT="0" distB="0" distL="0" distR="0" wp14:anchorId="6FE95EE3" wp14:editId="66EA17DC">
            <wp:extent cx="3467100" cy="232379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70230" cy="2325892"/>
                    </a:xfrm>
                    <a:prstGeom prst="rect">
                      <a:avLst/>
                    </a:prstGeom>
                  </pic:spPr>
                </pic:pic>
              </a:graphicData>
            </a:graphic>
          </wp:inline>
        </w:drawing>
      </w:r>
    </w:p>
    <w:p w14:paraId="0344C385" w14:textId="79D802AE" w:rsidR="00BA6C00" w:rsidRDefault="007A3910" w:rsidP="009F68A7">
      <w:r>
        <w:t xml:space="preserve">The resulting Report contains two tabs. The “Tables List” represents the whole list of Entities in the current Snapshot sorted alphabetically. </w:t>
      </w:r>
    </w:p>
    <w:p w14:paraId="052D9AB9" w14:textId="385B604B" w:rsidR="007A3910" w:rsidRDefault="007A3910" w:rsidP="009F68A7">
      <w:r>
        <w:rPr>
          <w:noProof/>
          <w:lang w:eastAsia="en-ZA"/>
        </w:rPr>
        <w:drawing>
          <wp:inline distT="0" distB="0" distL="0" distR="0" wp14:anchorId="2489F7FC" wp14:editId="57E110B1">
            <wp:extent cx="2957195" cy="1408188"/>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959668" cy="1409365"/>
                    </a:xfrm>
                    <a:prstGeom prst="rect">
                      <a:avLst/>
                    </a:prstGeom>
                  </pic:spPr>
                </pic:pic>
              </a:graphicData>
            </a:graphic>
          </wp:inline>
        </w:drawing>
      </w:r>
    </w:p>
    <w:p w14:paraId="660C1A80" w14:textId="3523D6CB" w:rsidR="007A3910" w:rsidRDefault="007A3910" w:rsidP="007A3910">
      <w:r>
        <w:t>These table names have been generated as the hyperlinks which lead to the second tab of the Excel sheet: “Table Details”:</w:t>
      </w:r>
    </w:p>
    <w:p w14:paraId="6EEBC5B1" w14:textId="5A0B58A0" w:rsidR="007A3910" w:rsidRDefault="007A3910" w:rsidP="009F68A7">
      <w:r>
        <w:rPr>
          <w:noProof/>
          <w:lang w:eastAsia="en-ZA"/>
        </w:rPr>
        <w:lastRenderedPageBreak/>
        <w:drawing>
          <wp:inline distT="0" distB="0" distL="0" distR="0" wp14:anchorId="0053EA2A" wp14:editId="3B65EAFA">
            <wp:extent cx="5731510" cy="3332971"/>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3332971"/>
                    </a:xfrm>
                    <a:prstGeom prst="rect">
                      <a:avLst/>
                    </a:prstGeom>
                  </pic:spPr>
                </pic:pic>
              </a:graphicData>
            </a:graphic>
          </wp:inline>
        </w:drawing>
      </w:r>
    </w:p>
    <w:p w14:paraId="4FF4488B" w14:textId="39AEA715" w:rsidR="007A3910" w:rsidRDefault="007A3910" w:rsidP="009F68A7">
      <w:r>
        <w:t xml:space="preserve">The “Table Details” tab contains </w:t>
      </w:r>
      <w:r w:rsidR="005B33E0">
        <w:t>extended</w:t>
      </w:r>
      <w:r>
        <w:t xml:space="preserve"> information for each table in the list. It includes names, types, nullable feature and so on</w:t>
      </w:r>
      <w:r w:rsidR="005B33E0">
        <w:t xml:space="preserve"> (see the screenshot)</w:t>
      </w:r>
      <w:r>
        <w:t>.</w:t>
      </w:r>
    </w:p>
    <w:p w14:paraId="0D993505" w14:textId="7DE81F83" w:rsidR="007A3910" w:rsidRDefault="007A3910" w:rsidP="009F68A7">
      <w:r>
        <w:t xml:space="preserve">Tables which participate in the Relationships there will be hyperlinks leading to the related tables. The hyperlink on the left side stands for the Parent of this table. Hyperlinks on the right side </w:t>
      </w:r>
      <w:r w:rsidR="005B33E0">
        <w:t>point to the tables, for which the focused table acts as a Parent.</w:t>
      </w:r>
    </w:p>
    <w:p w14:paraId="21FB8A7F" w14:textId="77777777" w:rsidR="002C74A7" w:rsidRPr="009F68A7" w:rsidRDefault="002C74A7" w:rsidP="009F68A7"/>
    <w:sectPr w:rsidR="002C74A7" w:rsidRPr="009F68A7">
      <w:foot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3BA760" w14:textId="77777777" w:rsidR="00D3254D" w:rsidRDefault="00D3254D" w:rsidP="008B334E">
      <w:pPr>
        <w:spacing w:after="0" w:line="240" w:lineRule="auto"/>
      </w:pPr>
      <w:r>
        <w:separator/>
      </w:r>
    </w:p>
  </w:endnote>
  <w:endnote w:type="continuationSeparator" w:id="0">
    <w:p w14:paraId="6CDE07D1" w14:textId="77777777" w:rsidR="00D3254D" w:rsidRDefault="00D3254D" w:rsidP="008B3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5971657"/>
      <w:docPartObj>
        <w:docPartGallery w:val="Page Numbers (Bottom of Page)"/>
        <w:docPartUnique/>
      </w:docPartObj>
    </w:sdtPr>
    <w:sdtEndPr>
      <w:rPr>
        <w:noProof/>
      </w:rPr>
    </w:sdtEndPr>
    <w:sdtContent>
      <w:p w14:paraId="7CF44769" w14:textId="0A26DBBB" w:rsidR="00736E82" w:rsidRDefault="00736E82">
        <w:pPr>
          <w:pStyle w:val="Footer"/>
        </w:pPr>
        <w:r>
          <w:fldChar w:fldCharType="begin"/>
        </w:r>
        <w:r>
          <w:instrText xml:space="preserve"> PAGE   \* MERGEFORMAT </w:instrText>
        </w:r>
        <w:r>
          <w:fldChar w:fldCharType="separate"/>
        </w:r>
        <w:r>
          <w:rPr>
            <w:noProof/>
          </w:rPr>
          <w:t>4</w:t>
        </w:r>
        <w:r>
          <w:rPr>
            <w:noProof/>
          </w:rPr>
          <w:fldChar w:fldCharType="end"/>
        </w:r>
        <w:r>
          <w:rPr>
            <w:noProof/>
          </w:rPr>
          <w:tab/>
        </w:r>
        <w:r>
          <w:rPr>
            <w:noProof/>
          </w:rPr>
          <w:tab/>
          <w:t>“Apricot DB” The User Guide, v. 2.3</w:t>
        </w:r>
      </w:p>
    </w:sdtContent>
  </w:sdt>
  <w:p w14:paraId="14C462F1" w14:textId="47B4C4F2" w:rsidR="00736E82" w:rsidRDefault="00736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482936" w14:textId="77777777" w:rsidR="00D3254D" w:rsidRDefault="00D3254D" w:rsidP="008B334E">
      <w:pPr>
        <w:spacing w:after="0" w:line="240" w:lineRule="auto"/>
      </w:pPr>
      <w:r>
        <w:separator/>
      </w:r>
    </w:p>
  </w:footnote>
  <w:footnote w:type="continuationSeparator" w:id="0">
    <w:p w14:paraId="1B64218C" w14:textId="77777777" w:rsidR="00D3254D" w:rsidRDefault="00D3254D" w:rsidP="008B33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F2468"/>
    <w:multiLevelType w:val="hybridMultilevel"/>
    <w:tmpl w:val="39D631E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1CB17566"/>
    <w:multiLevelType w:val="hybridMultilevel"/>
    <w:tmpl w:val="F83E00C4"/>
    <w:lvl w:ilvl="0" w:tplc="C4661FC4">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605563FD"/>
    <w:multiLevelType w:val="hybridMultilevel"/>
    <w:tmpl w:val="F618A2C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20F5"/>
    <w:rsid w:val="0000729B"/>
    <w:rsid w:val="000120EA"/>
    <w:rsid w:val="00043354"/>
    <w:rsid w:val="00053D0C"/>
    <w:rsid w:val="00055C07"/>
    <w:rsid w:val="000725BE"/>
    <w:rsid w:val="00073B0E"/>
    <w:rsid w:val="00077707"/>
    <w:rsid w:val="00084AF4"/>
    <w:rsid w:val="00086AD8"/>
    <w:rsid w:val="000927B1"/>
    <w:rsid w:val="00097D5F"/>
    <w:rsid w:val="000A1B5F"/>
    <w:rsid w:val="000B0D56"/>
    <w:rsid w:val="000B7556"/>
    <w:rsid w:val="000C12E3"/>
    <w:rsid w:val="000E0BF9"/>
    <w:rsid w:val="000E46C0"/>
    <w:rsid w:val="000E4825"/>
    <w:rsid w:val="000E7568"/>
    <w:rsid w:val="000F1A7A"/>
    <w:rsid w:val="000F6733"/>
    <w:rsid w:val="000F6C07"/>
    <w:rsid w:val="001009F0"/>
    <w:rsid w:val="001025BD"/>
    <w:rsid w:val="00102BB1"/>
    <w:rsid w:val="00105A5D"/>
    <w:rsid w:val="00106625"/>
    <w:rsid w:val="001068E1"/>
    <w:rsid w:val="00107478"/>
    <w:rsid w:val="0011012C"/>
    <w:rsid w:val="00111682"/>
    <w:rsid w:val="00112F9C"/>
    <w:rsid w:val="00113D39"/>
    <w:rsid w:val="001146A8"/>
    <w:rsid w:val="0011496B"/>
    <w:rsid w:val="001169A9"/>
    <w:rsid w:val="00126F45"/>
    <w:rsid w:val="001575A9"/>
    <w:rsid w:val="00184EB0"/>
    <w:rsid w:val="00191F43"/>
    <w:rsid w:val="00195867"/>
    <w:rsid w:val="001A0575"/>
    <w:rsid w:val="001A5262"/>
    <w:rsid w:val="001B0E7D"/>
    <w:rsid w:val="001D0C52"/>
    <w:rsid w:val="001D12F9"/>
    <w:rsid w:val="001E34D3"/>
    <w:rsid w:val="001F5A09"/>
    <w:rsid w:val="002013DB"/>
    <w:rsid w:val="00206181"/>
    <w:rsid w:val="00211558"/>
    <w:rsid w:val="002176FE"/>
    <w:rsid w:val="0023144A"/>
    <w:rsid w:val="0023238D"/>
    <w:rsid w:val="00236BDA"/>
    <w:rsid w:val="002372E5"/>
    <w:rsid w:val="00252246"/>
    <w:rsid w:val="00256D98"/>
    <w:rsid w:val="00266AA0"/>
    <w:rsid w:val="00273F5E"/>
    <w:rsid w:val="002A66BA"/>
    <w:rsid w:val="002C5996"/>
    <w:rsid w:val="002C6432"/>
    <w:rsid w:val="002C74A7"/>
    <w:rsid w:val="002F31E1"/>
    <w:rsid w:val="002F435D"/>
    <w:rsid w:val="002F4398"/>
    <w:rsid w:val="002F76AE"/>
    <w:rsid w:val="0030297B"/>
    <w:rsid w:val="00305FBB"/>
    <w:rsid w:val="00307A25"/>
    <w:rsid w:val="00311095"/>
    <w:rsid w:val="0031174E"/>
    <w:rsid w:val="0031189E"/>
    <w:rsid w:val="0031311B"/>
    <w:rsid w:val="0032035A"/>
    <w:rsid w:val="00320CD9"/>
    <w:rsid w:val="003357B1"/>
    <w:rsid w:val="00337F73"/>
    <w:rsid w:val="00341299"/>
    <w:rsid w:val="003428AE"/>
    <w:rsid w:val="0035063E"/>
    <w:rsid w:val="003657C6"/>
    <w:rsid w:val="00371749"/>
    <w:rsid w:val="0038092B"/>
    <w:rsid w:val="003B7D71"/>
    <w:rsid w:val="003C074E"/>
    <w:rsid w:val="003C7C2F"/>
    <w:rsid w:val="003D474A"/>
    <w:rsid w:val="003E56D9"/>
    <w:rsid w:val="003E57DF"/>
    <w:rsid w:val="0041524D"/>
    <w:rsid w:val="004177ED"/>
    <w:rsid w:val="00420D7F"/>
    <w:rsid w:val="0043265B"/>
    <w:rsid w:val="00453BE8"/>
    <w:rsid w:val="00462728"/>
    <w:rsid w:val="00464785"/>
    <w:rsid w:val="00467380"/>
    <w:rsid w:val="004726F2"/>
    <w:rsid w:val="00487259"/>
    <w:rsid w:val="00490F45"/>
    <w:rsid w:val="004A6139"/>
    <w:rsid w:val="004C237D"/>
    <w:rsid w:val="004C3A31"/>
    <w:rsid w:val="004C48DC"/>
    <w:rsid w:val="004C75C7"/>
    <w:rsid w:val="004D32BE"/>
    <w:rsid w:val="004E21DD"/>
    <w:rsid w:val="004F6727"/>
    <w:rsid w:val="00506AD4"/>
    <w:rsid w:val="005079F6"/>
    <w:rsid w:val="0051365C"/>
    <w:rsid w:val="00513D93"/>
    <w:rsid w:val="00522162"/>
    <w:rsid w:val="00523B71"/>
    <w:rsid w:val="00524204"/>
    <w:rsid w:val="005419E7"/>
    <w:rsid w:val="00565220"/>
    <w:rsid w:val="00577479"/>
    <w:rsid w:val="00580B0D"/>
    <w:rsid w:val="00582E6E"/>
    <w:rsid w:val="00595592"/>
    <w:rsid w:val="005968A0"/>
    <w:rsid w:val="005A3062"/>
    <w:rsid w:val="005B33E0"/>
    <w:rsid w:val="005B46E0"/>
    <w:rsid w:val="005B52E5"/>
    <w:rsid w:val="005D0EDD"/>
    <w:rsid w:val="005D113C"/>
    <w:rsid w:val="005E2083"/>
    <w:rsid w:val="005F1581"/>
    <w:rsid w:val="005F4930"/>
    <w:rsid w:val="005F4A8A"/>
    <w:rsid w:val="006006C0"/>
    <w:rsid w:val="00600FCC"/>
    <w:rsid w:val="00602A5D"/>
    <w:rsid w:val="00613720"/>
    <w:rsid w:val="00613E19"/>
    <w:rsid w:val="0063004A"/>
    <w:rsid w:val="006340C9"/>
    <w:rsid w:val="0063750A"/>
    <w:rsid w:val="006420F5"/>
    <w:rsid w:val="00651107"/>
    <w:rsid w:val="00652AAA"/>
    <w:rsid w:val="00663EE4"/>
    <w:rsid w:val="0067686D"/>
    <w:rsid w:val="00686E9A"/>
    <w:rsid w:val="00693AFD"/>
    <w:rsid w:val="006979AC"/>
    <w:rsid w:val="006A4B97"/>
    <w:rsid w:val="006A5174"/>
    <w:rsid w:val="006B19C1"/>
    <w:rsid w:val="006B1DA1"/>
    <w:rsid w:val="006C086B"/>
    <w:rsid w:val="006D501C"/>
    <w:rsid w:val="006E03C6"/>
    <w:rsid w:val="006E5B75"/>
    <w:rsid w:val="006E79B6"/>
    <w:rsid w:val="006F0327"/>
    <w:rsid w:val="00723A67"/>
    <w:rsid w:val="00733D88"/>
    <w:rsid w:val="0073538F"/>
    <w:rsid w:val="007367FB"/>
    <w:rsid w:val="00736E82"/>
    <w:rsid w:val="00737475"/>
    <w:rsid w:val="00742A93"/>
    <w:rsid w:val="00746AA5"/>
    <w:rsid w:val="00761317"/>
    <w:rsid w:val="007731A3"/>
    <w:rsid w:val="00782944"/>
    <w:rsid w:val="00782CE0"/>
    <w:rsid w:val="0079361E"/>
    <w:rsid w:val="007967AA"/>
    <w:rsid w:val="007A1E43"/>
    <w:rsid w:val="007A3910"/>
    <w:rsid w:val="007B0A63"/>
    <w:rsid w:val="007B0DB6"/>
    <w:rsid w:val="007C1999"/>
    <w:rsid w:val="007C4542"/>
    <w:rsid w:val="007C4DD5"/>
    <w:rsid w:val="007D3D64"/>
    <w:rsid w:val="007D7DE4"/>
    <w:rsid w:val="007E3B82"/>
    <w:rsid w:val="007E4E13"/>
    <w:rsid w:val="007F6C74"/>
    <w:rsid w:val="007F7DAA"/>
    <w:rsid w:val="00816356"/>
    <w:rsid w:val="008248F5"/>
    <w:rsid w:val="00825F0D"/>
    <w:rsid w:val="0083731A"/>
    <w:rsid w:val="008437B5"/>
    <w:rsid w:val="00855D32"/>
    <w:rsid w:val="0087166E"/>
    <w:rsid w:val="008734CF"/>
    <w:rsid w:val="0087491C"/>
    <w:rsid w:val="00892576"/>
    <w:rsid w:val="00892D51"/>
    <w:rsid w:val="00895AB4"/>
    <w:rsid w:val="008A6B29"/>
    <w:rsid w:val="008B334E"/>
    <w:rsid w:val="008B676C"/>
    <w:rsid w:val="008C6842"/>
    <w:rsid w:val="008D300C"/>
    <w:rsid w:val="00916719"/>
    <w:rsid w:val="00924EBA"/>
    <w:rsid w:val="0093397F"/>
    <w:rsid w:val="009407F6"/>
    <w:rsid w:val="00941E4D"/>
    <w:rsid w:val="00947754"/>
    <w:rsid w:val="00950A24"/>
    <w:rsid w:val="00956403"/>
    <w:rsid w:val="00977392"/>
    <w:rsid w:val="009804AD"/>
    <w:rsid w:val="0098429F"/>
    <w:rsid w:val="0098618C"/>
    <w:rsid w:val="009936CD"/>
    <w:rsid w:val="00995EE7"/>
    <w:rsid w:val="009B2500"/>
    <w:rsid w:val="009B73BD"/>
    <w:rsid w:val="009C69BC"/>
    <w:rsid w:val="009D2614"/>
    <w:rsid w:val="009D707B"/>
    <w:rsid w:val="009E6B47"/>
    <w:rsid w:val="009E76D0"/>
    <w:rsid w:val="009F619C"/>
    <w:rsid w:val="009F6405"/>
    <w:rsid w:val="009F68A7"/>
    <w:rsid w:val="009F7A3A"/>
    <w:rsid w:val="00A042B9"/>
    <w:rsid w:val="00A10233"/>
    <w:rsid w:val="00A13280"/>
    <w:rsid w:val="00A25E05"/>
    <w:rsid w:val="00A41347"/>
    <w:rsid w:val="00A54988"/>
    <w:rsid w:val="00A7789B"/>
    <w:rsid w:val="00A81A0F"/>
    <w:rsid w:val="00A82A46"/>
    <w:rsid w:val="00A833C4"/>
    <w:rsid w:val="00A87F80"/>
    <w:rsid w:val="00AA6C79"/>
    <w:rsid w:val="00AB6F4B"/>
    <w:rsid w:val="00AC24AD"/>
    <w:rsid w:val="00AC44B7"/>
    <w:rsid w:val="00AC67CE"/>
    <w:rsid w:val="00AD5BF0"/>
    <w:rsid w:val="00AE4B7C"/>
    <w:rsid w:val="00AE5B76"/>
    <w:rsid w:val="00AE7EC8"/>
    <w:rsid w:val="00AF49F6"/>
    <w:rsid w:val="00B0295B"/>
    <w:rsid w:val="00B03A61"/>
    <w:rsid w:val="00B04E45"/>
    <w:rsid w:val="00B13260"/>
    <w:rsid w:val="00B17549"/>
    <w:rsid w:val="00B45106"/>
    <w:rsid w:val="00B630EA"/>
    <w:rsid w:val="00B65B59"/>
    <w:rsid w:val="00B75FE3"/>
    <w:rsid w:val="00B839C1"/>
    <w:rsid w:val="00B85F14"/>
    <w:rsid w:val="00B878CF"/>
    <w:rsid w:val="00B92ABA"/>
    <w:rsid w:val="00BA4A83"/>
    <w:rsid w:val="00BA6C00"/>
    <w:rsid w:val="00BB08B1"/>
    <w:rsid w:val="00BB15BF"/>
    <w:rsid w:val="00BB2141"/>
    <w:rsid w:val="00BB7AC7"/>
    <w:rsid w:val="00BB7CF1"/>
    <w:rsid w:val="00BC298E"/>
    <w:rsid w:val="00BC7100"/>
    <w:rsid w:val="00BD3DD1"/>
    <w:rsid w:val="00BD4B9B"/>
    <w:rsid w:val="00BD5650"/>
    <w:rsid w:val="00BD6848"/>
    <w:rsid w:val="00BE2E66"/>
    <w:rsid w:val="00BE62D0"/>
    <w:rsid w:val="00BF1D50"/>
    <w:rsid w:val="00BF5347"/>
    <w:rsid w:val="00BF76D3"/>
    <w:rsid w:val="00C13EB8"/>
    <w:rsid w:val="00C57505"/>
    <w:rsid w:val="00C57A59"/>
    <w:rsid w:val="00C65A53"/>
    <w:rsid w:val="00C65FC1"/>
    <w:rsid w:val="00C70C40"/>
    <w:rsid w:val="00C71E4B"/>
    <w:rsid w:val="00C74047"/>
    <w:rsid w:val="00C74BA0"/>
    <w:rsid w:val="00C879C0"/>
    <w:rsid w:val="00C946E7"/>
    <w:rsid w:val="00CA3EC4"/>
    <w:rsid w:val="00CA518B"/>
    <w:rsid w:val="00CA52F5"/>
    <w:rsid w:val="00CB1E83"/>
    <w:rsid w:val="00CC1BB8"/>
    <w:rsid w:val="00CD6F63"/>
    <w:rsid w:val="00D05673"/>
    <w:rsid w:val="00D115E7"/>
    <w:rsid w:val="00D24161"/>
    <w:rsid w:val="00D25DB6"/>
    <w:rsid w:val="00D3254D"/>
    <w:rsid w:val="00D44D7E"/>
    <w:rsid w:val="00D502F7"/>
    <w:rsid w:val="00D52BD3"/>
    <w:rsid w:val="00D53ACD"/>
    <w:rsid w:val="00D90D6D"/>
    <w:rsid w:val="00D92709"/>
    <w:rsid w:val="00D968E5"/>
    <w:rsid w:val="00D97666"/>
    <w:rsid w:val="00DA00FF"/>
    <w:rsid w:val="00DA042D"/>
    <w:rsid w:val="00DA0699"/>
    <w:rsid w:val="00DA77E1"/>
    <w:rsid w:val="00DA78C0"/>
    <w:rsid w:val="00DB05A2"/>
    <w:rsid w:val="00DC4FCC"/>
    <w:rsid w:val="00DC62B4"/>
    <w:rsid w:val="00DD043B"/>
    <w:rsid w:val="00DE032F"/>
    <w:rsid w:val="00DE4EF4"/>
    <w:rsid w:val="00DF1F3E"/>
    <w:rsid w:val="00DF6F45"/>
    <w:rsid w:val="00E115F2"/>
    <w:rsid w:val="00E139D2"/>
    <w:rsid w:val="00E14A45"/>
    <w:rsid w:val="00E155F2"/>
    <w:rsid w:val="00E25278"/>
    <w:rsid w:val="00E27B0A"/>
    <w:rsid w:val="00E419DB"/>
    <w:rsid w:val="00E42BE6"/>
    <w:rsid w:val="00E4577E"/>
    <w:rsid w:val="00E518E4"/>
    <w:rsid w:val="00E61DC1"/>
    <w:rsid w:val="00E806CC"/>
    <w:rsid w:val="00E93070"/>
    <w:rsid w:val="00E9441A"/>
    <w:rsid w:val="00EA42C9"/>
    <w:rsid w:val="00EB173F"/>
    <w:rsid w:val="00EB1DD8"/>
    <w:rsid w:val="00EC08FE"/>
    <w:rsid w:val="00EC209C"/>
    <w:rsid w:val="00EC6F69"/>
    <w:rsid w:val="00ED34B5"/>
    <w:rsid w:val="00ED6989"/>
    <w:rsid w:val="00EE0EC2"/>
    <w:rsid w:val="00EE4C1A"/>
    <w:rsid w:val="00EF24A9"/>
    <w:rsid w:val="00F0087F"/>
    <w:rsid w:val="00F0675C"/>
    <w:rsid w:val="00F1425D"/>
    <w:rsid w:val="00F2145B"/>
    <w:rsid w:val="00F21813"/>
    <w:rsid w:val="00F2270D"/>
    <w:rsid w:val="00F26F82"/>
    <w:rsid w:val="00F4029F"/>
    <w:rsid w:val="00F51A3B"/>
    <w:rsid w:val="00F623D7"/>
    <w:rsid w:val="00F6315F"/>
    <w:rsid w:val="00F7455C"/>
    <w:rsid w:val="00F832D2"/>
    <w:rsid w:val="00FB07F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B2BB0"/>
  <w15:docId w15:val="{F3EA2BD1-5E48-43F4-A484-85E0CCF1F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20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74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0F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B3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34E"/>
  </w:style>
  <w:style w:type="paragraph" w:styleId="Footer">
    <w:name w:val="footer"/>
    <w:basedOn w:val="Normal"/>
    <w:link w:val="FooterChar"/>
    <w:uiPriority w:val="99"/>
    <w:unhideWhenUsed/>
    <w:rsid w:val="008B3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34E"/>
  </w:style>
  <w:style w:type="paragraph" w:styleId="ListParagraph">
    <w:name w:val="List Paragraph"/>
    <w:basedOn w:val="Normal"/>
    <w:uiPriority w:val="34"/>
    <w:qFormat/>
    <w:rsid w:val="00855D32"/>
    <w:pPr>
      <w:ind w:left="720"/>
      <w:contextualSpacing/>
    </w:pPr>
  </w:style>
  <w:style w:type="character" w:customStyle="1" w:styleId="Heading2Char">
    <w:name w:val="Heading 2 Char"/>
    <w:basedOn w:val="DefaultParagraphFont"/>
    <w:link w:val="Heading2"/>
    <w:uiPriority w:val="9"/>
    <w:rsid w:val="0057747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E5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6D9"/>
    <w:rPr>
      <w:rFonts w:ascii="Segoe UI" w:hAnsi="Segoe UI" w:cs="Segoe UI"/>
      <w:sz w:val="18"/>
      <w:szCs w:val="18"/>
    </w:rPr>
  </w:style>
  <w:style w:type="paragraph" w:styleId="TOCHeading">
    <w:name w:val="TOC Heading"/>
    <w:basedOn w:val="Heading1"/>
    <w:next w:val="Normal"/>
    <w:uiPriority w:val="39"/>
    <w:unhideWhenUsed/>
    <w:qFormat/>
    <w:rsid w:val="004C48DC"/>
    <w:pPr>
      <w:outlineLvl w:val="9"/>
    </w:pPr>
    <w:rPr>
      <w:lang w:val="en-US"/>
    </w:rPr>
  </w:style>
  <w:style w:type="paragraph" w:styleId="TOC1">
    <w:name w:val="toc 1"/>
    <w:basedOn w:val="Normal"/>
    <w:next w:val="Normal"/>
    <w:autoRedefine/>
    <w:uiPriority w:val="39"/>
    <w:unhideWhenUsed/>
    <w:rsid w:val="004C48DC"/>
    <w:pPr>
      <w:spacing w:after="100"/>
    </w:pPr>
  </w:style>
  <w:style w:type="character" w:styleId="Hyperlink">
    <w:name w:val="Hyperlink"/>
    <w:basedOn w:val="DefaultParagraphFont"/>
    <w:uiPriority w:val="99"/>
    <w:unhideWhenUsed/>
    <w:rsid w:val="004C48DC"/>
    <w:rPr>
      <w:color w:val="0563C1" w:themeColor="hyperlink"/>
      <w:u w:val="single"/>
    </w:rPr>
  </w:style>
  <w:style w:type="paragraph" w:styleId="TOC2">
    <w:name w:val="toc 2"/>
    <w:basedOn w:val="Normal"/>
    <w:next w:val="Normal"/>
    <w:autoRedefine/>
    <w:uiPriority w:val="39"/>
    <w:unhideWhenUsed/>
    <w:rsid w:val="00A82A46"/>
    <w:pPr>
      <w:spacing w:after="100"/>
      <w:ind w:left="220"/>
    </w:pPr>
  </w:style>
  <w:style w:type="paragraph" w:styleId="NoSpacing">
    <w:name w:val="No Spacing"/>
    <w:uiPriority w:val="1"/>
    <w:qFormat/>
    <w:rsid w:val="0087166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D3455-4600-48BA-AA74-F7D3248E9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18603</TotalTime>
  <Pages>31</Pages>
  <Words>4877</Words>
  <Characters>27801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Sanlam</Company>
  <LinksUpToDate>false</LinksUpToDate>
  <CharactersWithSpaces>32613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 Nazarov</dc:creator>
  <cp:lastModifiedBy>Anton Nazarov</cp:lastModifiedBy>
  <cp:revision>306</cp:revision>
  <cp:lastPrinted>2019-08-06T11:16:00Z</cp:lastPrinted>
  <dcterms:created xsi:type="dcterms:W3CDTF">2019-02-22T16:03:00Z</dcterms:created>
  <dcterms:modified xsi:type="dcterms:W3CDTF">2020-07-26T20:08:00Z</dcterms:modified>
</cp:coreProperties>
</file>