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4A" w:rsidRDefault="00616DD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7202805" cy="2035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4A" w:rsidRDefault="00616DD5">
      <w:pPr>
        <w:rPr>
          <w:rFonts w:eastAsia="Tw Cen MT"/>
          <w:szCs w:val="21"/>
        </w:rPr>
      </w:pPr>
      <w:r>
        <w:rPr>
          <w:rFonts w:eastAsia="SimSun"/>
          <w:szCs w:val="21"/>
        </w:rPr>
        <w:t>IT Professionals specializing in the IT Infrastructure Department. Apply skills well in IT Operation, IT Security and IT Strategy with several supporting IT certifications.</w:t>
      </w:r>
    </w:p>
    <w:p w:rsidR="00FB544A" w:rsidRDefault="00FB544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4"/>
        <w:gridCol w:w="8706"/>
      </w:tblGrid>
      <w:tr w:rsidR="00FB544A">
        <w:tc>
          <w:tcPr>
            <w:tcW w:w="11330" w:type="dxa"/>
            <w:gridSpan w:val="2"/>
          </w:tcPr>
          <w:p w:rsidR="00FB544A" w:rsidRDefault="00616DD5">
            <w:pPr>
              <w:spacing w:after="0" w:line="240" w:lineRule="auto"/>
              <w:rPr>
                <w:rFonts w:ascii="Arial Rounded MT Bold" w:hAnsi="Arial Rounded MT Bold" w:cs="Aharoni"/>
                <w:color w:val="2E74B5" w:themeColor="accent5" w:themeShade="BF"/>
                <w:sz w:val="28"/>
                <w:u w:val="single"/>
              </w:rPr>
            </w:pPr>
            <w:r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  <w:t>EXPERIENCE/ACHIEVEMENT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2013 - 2020</w:t>
            </w: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IT Infrastructure Leader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</w:pPr>
            <w:r>
              <w:rPr>
                <w:sz w:val="24"/>
              </w:rPr>
              <w:t xml:space="preserve">PT. Istana Argo </w:t>
            </w:r>
            <w:proofErr w:type="spellStart"/>
            <w:r>
              <w:rPr>
                <w:sz w:val="24"/>
              </w:rPr>
              <w:t>Kencana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Electronics Consumer Goods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Build new standard room server on Head Office and Factory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Server efficiency using Virtualization and Cloud server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Tools for monitoring all IT Infrastructure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Cost efficiency of meeting Branch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Improved </w:t>
            </w:r>
            <w:r>
              <w:rPr>
                <w:rFonts w:eastAsia="Times New Roman" w:cs="Times New Roman"/>
                <w:szCs w:val="24"/>
              </w:rPr>
              <w:t>Communication access to Branch and Head Office (VOIP)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Replacing network area to be more mobile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Support SAP Projects on Factories with Network and Server Requirement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Bandwidth management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Improved Security Network, Server and Desktop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Migrate All User Email P</w:t>
            </w:r>
            <w:r>
              <w:rPr>
                <w:rFonts w:eastAsia="Times New Roman" w:cs="Times New Roman"/>
                <w:szCs w:val="24"/>
              </w:rPr>
              <w:t xml:space="preserve">ostfix to </w:t>
            </w:r>
            <w:proofErr w:type="spellStart"/>
            <w:r>
              <w:rPr>
                <w:rFonts w:eastAsia="Times New Roman" w:cs="Times New Roman"/>
                <w:szCs w:val="24"/>
              </w:rPr>
              <w:t>Zimbra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Server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Network Area Storage </w:t>
            </w:r>
          </w:p>
          <w:p w:rsidR="00FB544A" w:rsidRDefault="00616D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Documents control for All IT Operation</w:t>
            </w:r>
          </w:p>
          <w:p w:rsidR="00FB544A" w:rsidRDefault="00FB544A">
            <w:pPr>
              <w:pStyle w:val="ListParagraph"/>
              <w:spacing w:after="0" w:line="240" w:lineRule="auto"/>
              <w:ind w:left="-19"/>
              <w:rPr>
                <w:rFonts w:eastAsia="Times New Roman" w:cs="Times New Roman"/>
                <w:szCs w:val="24"/>
              </w:rPr>
            </w:pP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FB544A">
            <w:pPr>
              <w:pStyle w:val="ListParagraph"/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2010 – 2012</w:t>
            </w: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b/>
                <w:sz w:val="28"/>
              </w:rPr>
              <w:t>Infrastructure Section Head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sz w:val="24"/>
              </w:rPr>
              <w:t>Puninar</w:t>
            </w:r>
            <w:proofErr w:type="spellEnd"/>
            <w:r>
              <w:rPr>
                <w:sz w:val="24"/>
              </w:rPr>
              <w:t xml:space="preserve"> Logistics, </w:t>
            </w:r>
            <w:r>
              <w:rPr>
                <w:i/>
                <w:sz w:val="24"/>
              </w:rPr>
              <w:t>Logistics Company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Migrate new location Server with more space and qualified server room</w:t>
            </w:r>
          </w:p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 xml:space="preserve">Create New </w:t>
            </w:r>
            <w:r>
              <w:rPr>
                <w:rFonts w:asciiTheme="minorHAnsi" w:eastAsia="Tw Cen MT" w:hAnsiTheme="minorHAnsi"/>
                <w:sz w:val="22"/>
                <w:szCs w:val="22"/>
              </w:rPr>
              <w:t>Logistic Database Oracle Server</w:t>
            </w:r>
          </w:p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Efficiency voice communication (VOIP)</w:t>
            </w:r>
          </w:p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Acceleration Application with Citrix</w:t>
            </w:r>
          </w:p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Wireless and Mobile Infrastructure for warehouse project</w:t>
            </w:r>
          </w:p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License Compliance</w:t>
            </w:r>
          </w:p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i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Server Virtualization</w:t>
            </w:r>
          </w:p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i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Bandwidth Management</w:t>
            </w:r>
          </w:p>
          <w:p w:rsidR="00FB544A" w:rsidRDefault="00616DD5">
            <w:pPr>
              <w:pStyle w:val="ListBullet"/>
              <w:numPr>
                <w:ilvl w:val="0"/>
                <w:numId w:val="2"/>
              </w:numPr>
              <w:spacing w:after="0"/>
              <w:ind w:left="340" w:hanging="359"/>
              <w:rPr>
                <w:i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IT Academy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FB544A">
            <w:pPr>
              <w:spacing w:after="0" w:line="240" w:lineRule="auto"/>
              <w:rPr>
                <w:i/>
              </w:rPr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2005 – 2010</w:t>
            </w: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b/>
                <w:sz w:val="28"/>
              </w:rPr>
              <w:t>Network and System Administrator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  <w:rPr>
                <w:i/>
              </w:rPr>
            </w:pPr>
            <w:r>
              <w:rPr>
                <w:sz w:val="24"/>
              </w:rPr>
              <w:t xml:space="preserve">PT. </w:t>
            </w:r>
            <w:proofErr w:type="spellStart"/>
            <w:r>
              <w:rPr>
                <w:sz w:val="24"/>
              </w:rPr>
              <w:t>Puninar</w:t>
            </w:r>
            <w:proofErr w:type="spellEnd"/>
            <w:r>
              <w:rPr>
                <w:sz w:val="24"/>
              </w:rPr>
              <w:t xml:space="preserve"> Jaya, </w:t>
            </w:r>
            <w:r>
              <w:rPr>
                <w:i/>
                <w:sz w:val="24"/>
              </w:rPr>
              <w:t>Logistics Company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numPr>
                <w:ilvl w:val="0"/>
                <w:numId w:val="3"/>
              </w:numPr>
              <w:spacing w:after="0"/>
              <w:ind w:left="340"/>
              <w:rPr>
                <w:rFonts w:asciiTheme="minorHAnsi" w:eastAsia="SimSun" w:hAnsiTheme="minorHAnsi"/>
                <w:sz w:val="32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>Branch Network Integration with VPN and Wireless</w:t>
            </w:r>
          </w:p>
          <w:p w:rsidR="00FB544A" w:rsidRDefault="00616DD5">
            <w:pPr>
              <w:pStyle w:val="ListBullet"/>
              <w:numPr>
                <w:ilvl w:val="0"/>
                <w:numId w:val="3"/>
              </w:numPr>
              <w:spacing w:after="0"/>
              <w:ind w:left="340"/>
              <w:rPr>
                <w:rFonts w:asciiTheme="minorHAnsi" w:eastAsia="SimSun" w:hAnsiTheme="minorHAnsi"/>
                <w:sz w:val="32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>Network Security upgrade</w:t>
            </w:r>
          </w:p>
          <w:p w:rsidR="00FB544A" w:rsidRDefault="00616DD5">
            <w:pPr>
              <w:pStyle w:val="ListBullet"/>
              <w:numPr>
                <w:ilvl w:val="0"/>
                <w:numId w:val="3"/>
              </w:numPr>
              <w:spacing w:after="0"/>
              <w:ind w:left="340"/>
              <w:rPr>
                <w:rFonts w:asciiTheme="minorHAnsi" w:eastAsia="SimSun" w:hAnsiTheme="minorHAnsi"/>
                <w:sz w:val="32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>Desktop License Compliance</w:t>
            </w:r>
          </w:p>
          <w:p w:rsidR="00FB544A" w:rsidRDefault="00616DD5">
            <w:pPr>
              <w:pStyle w:val="ListBullet"/>
              <w:numPr>
                <w:ilvl w:val="0"/>
                <w:numId w:val="3"/>
              </w:numPr>
              <w:spacing w:after="0"/>
              <w:ind w:left="340"/>
              <w:rPr>
                <w:i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lastRenderedPageBreak/>
              <w:t>Wireless Infrastructure and Fiber Optic for some projects</w:t>
            </w:r>
          </w:p>
          <w:p w:rsidR="00FB544A" w:rsidRDefault="00616DD5">
            <w:pPr>
              <w:pStyle w:val="ListBullet"/>
              <w:numPr>
                <w:ilvl w:val="0"/>
                <w:numId w:val="3"/>
              </w:numPr>
              <w:spacing w:after="0"/>
              <w:ind w:left="340"/>
              <w:rPr>
                <w:i/>
              </w:rPr>
            </w:pPr>
            <w:r>
              <w:rPr>
                <w:rFonts w:asciiTheme="minorHAnsi" w:hAnsiTheme="minorHAnsi" w:cs="SimSun"/>
                <w:sz w:val="22"/>
                <w:szCs w:val="18"/>
              </w:rPr>
              <w:t xml:space="preserve">Control over the users </w:t>
            </w:r>
            <w:r>
              <w:rPr>
                <w:rFonts w:asciiTheme="minorHAnsi" w:hAnsiTheme="minorHAnsi" w:cs="SimSun"/>
                <w:sz w:val="22"/>
                <w:szCs w:val="18"/>
              </w:rPr>
              <w:t>internet bandwidth need better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FB544A">
            <w:pPr>
              <w:spacing w:after="0" w:line="240" w:lineRule="auto"/>
              <w:rPr>
                <w:i/>
              </w:rPr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2004</w:t>
            </w: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b/>
                <w:sz w:val="28"/>
              </w:rPr>
              <w:t>System Engineering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PT. </w:t>
            </w:r>
            <w:proofErr w:type="spellStart"/>
            <w:r>
              <w:rPr>
                <w:sz w:val="24"/>
                <w:szCs w:val="24"/>
              </w:rPr>
              <w:t>Nurul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Learning and IT Consultant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numPr>
                <w:ilvl w:val="0"/>
                <w:numId w:val="4"/>
              </w:numPr>
              <w:spacing w:after="0"/>
              <w:ind w:left="341" w:hanging="341"/>
              <w:rPr>
                <w:rFonts w:asciiTheme="minorHAnsi" w:eastAsia="Tw Cen MT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Opensource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 technology recommendation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FB544A">
            <w:pPr>
              <w:spacing w:after="0" w:line="240" w:lineRule="auto"/>
              <w:rPr>
                <w:i/>
              </w:rPr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2000 - 2004</w:t>
            </w: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b/>
                <w:sz w:val="28"/>
              </w:rPr>
              <w:t>Multimedia Teacher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  <w:rPr>
                <w:rFonts w:asciiTheme="minorHAnsi" w:eastAsia="Tw Cen MT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Gunadarma</w:t>
            </w:r>
            <w:proofErr w:type="spellEnd"/>
            <w:r>
              <w:rPr>
                <w:rFonts w:asciiTheme="minorHAnsi" w:hAnsiTheme="minorHAnsi"/>
              </w:rPr>
              <w:t xml:space="preserve"> University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FB544A">
            <w:pPr>
              <w:pStyle w:val="ListBullet"/>
              <w:spacing w:after="0"/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color w:val="2F5496" w:themeColor="accent1" w:themeShade="BF"/>
              </w:rPr>
            </w:pPr>
            <w:r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  <w:t>EDUCATION</w:t>
            </w:r>
          </w:p>
        </w:tc>
        <w:tc>
          <w:tcPr>
            <w:tcW w:w="8706" w:type="dxa"/>
          </w:tcPr>
          <w:p w:rsidR="00FB544A" w:rsidRDefault="00FB544A">
            <w:pPr>
              <w:pStyle w:val="ListBullet"/>
              <w:spacing w:after="0"/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</w:pPr>
            <w:r>
              <w:rPr>
                <w:i/>
                <w:color w:val="2F5496" w:themeColor="accent1" w:themeShade="BF"/>
              </w:rPr>
              <w:t>1998 - 2003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Bachelor of Computer 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Science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rFonts w:ascii="Arial Rounded MT Bold" w:hAnsi="Arial Rounded MT Bold" w:cs="Aharoni"/>
                <w:color w:val="2E74B5" w:themeColor="accent5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Gunadarma</w:t>
            </w:r>
            <w:proofErr w:type="spellEnd"/>
            <w:r>
              <w:rPr>
                <w:rFonts w:asciiTheme="minorHAnsi" w:hAnsiTheme="minorHAnsi"/>
              </w:rPr>
              <w:t xml:space="preserve"> University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 w:rsidR="00FB544A" w:rsidRDefault="00FB544A">
            <w:pPr>
              <w:pStyle w:val="ListBullet"/>
              <w:spacing w:after="0"/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color w:val="2F5496" w:themeColor="accent1" w:themeShade="BF"/>
              </w:rPr>
            </w:pPr>
            <w:r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  <w:t>CERTIFICATIONS</w:t>
            </w:r>
          </w:p>
        </w:tc>
        <w:tc>
          <w:tcPr>
            <w:tcW w:w="8706" w:type="dxa"/>
          </w:tcPr>
          <w:p w:rsidR="00FB544A" w:rsidRDefault="00FB544A">
            <w:pPr>
              <w:pStyle w:val="ListBullet"/>
              <w:spacing w:after="0"/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2012</w:t>
            </w:r>
          </w:p>
        </w:tc>
        <w:tc>
          <w:tcPr>
            <w:tcW w:w="8706" w:type="dxa"/>
          </w:tcPr>
          <w:p w:rsidR="00FB544A" w:rsidRDefault="00616DD5">
            <w:pPr>
              <w:spacing w:after="0" w:line="240" w:lineRule="auto"/>
            </w:pPr>
            <w:r>
              <w:rPr>
                <w:rFonts w:eastAsia="Tw Cen MT"/>
                <w:szCs w:val="18"/>
              </w:rPr>
              <w:t>IT Camps - Hyper-V 3.0 and Server Management Microsoft Indonesia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2011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Voice Over Internet Protocol (VOIP)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F5496" w:themeColor="accent1" w:themeShade="BF"/>
              </w:rPr>
            </w:pPr>
            <w:r>
              <w:rPr>
                <w:rFonts w:cs="Aharoni"/>
                <w:i/>
                <w:color w:val="2F5496" w:themeColor="accent1" w:themeShade="BF"/>
              </w:rPr>
              <w:t>2010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Linux High Availability Fail Over Clustering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E74B5" w:themeColor="accent5" w:themeShade="BF"/>
              </w:rPr>
            </w:pPr>
            <w:r>
              <w:rPr>
                <w:rFonts w:cs="Aharoni"/>
                <w:i/>
                <w:color w:val="2E74B5" w:themeColor="accent5" w:themeShade="BF"/>
              </w:rPr>
              <w:t>2010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proofErr w:type="spellStart"/>
            <w:r>
              <w:rPr>
                <w:rFonts w:asciiTheme="minorHAnsi" w:eastAsia="Tw Cen MT" w:hAnsiTheme="minorHAnsi"/>
                <w:sz w:val="22"/>
                <w:szCs w:val="22"/>
              </w:rPr>
              <w:t>Triputra</w:t>
            </w:r>
            <w:proofErr w:type="spellEnd"/>
            <w:r>
              <w:rPr>
                <w:rFonts w:asciiTheme="minorHAnsi" w:eastAsia="Tw Cen MT" w:hAnsiTheme="minorHAnsi"/>
                <w:sz w:val="22"/>
                <w:szCs w:val="22"/>
              </w:rPr>
              <w:t xml:space="preserve"> Supervisor Development </w:t>
            </w:r>
            <w:r>
              <w:rPr>
                <w:rFonts w:asciiTheme="minorHAnsi" w:eastAsia="Tw Cen MT" w:hAnsiTheme="minorHAnsi"/>
                <w:sz w:val="22"/>
                <w:szCs w:val="22"/>
              </w:rPr>
              <w:t>Program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2010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Oracle 10g DBA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F5496" w:themeColor="accent1" w:themeShade="BF"/>
              </w:rPr>
            </w:pPr>
            <w:r>
              <w:rPr>
                <w:rFonts w:cs="Aharoni"/>
                <w:i/>
                <w:color w:val="2F5496" w:themeColor="accent1" w:themeShade="BF"/>
              </w:rPr>
              <w:t>2009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Linux Enterprise VPN &amp; MPLS Virtual WAN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E74B5" w:themeColor="accent5" w:themeShade="BF"/>
              </w:rPr>
            </w:pPr>
            <w:r>
              <w:rPr>
                <w:rFonts w:cs="Aharoni"/>
                <w:i/>
                <w:color w:val="2E74B5" w:themeColor="accent5" w:themeShade="BF"/>
              </w:rPr>
              <w:t>2008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Cisco Networking Academy Program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2008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proofErr w:type="spellStart"/>
            <w:r>
              <w:rPr>
                <w:rFonts w:asciiTheme="minorHAnsi" w:eastAsia="Tw Cen MT" w:hAnsiTheme="minorHAnsi"/>
                <w:sz w:val="22"/>
                <w:szCs w:val="22"/>
              </w:rPr>
              <w:t>Openldap</w:t>
            </w:r>
            <w:proofErr w:type="spellEnd"/>
            <w:r>
              <w:rPr>
                <w:rFonts w:asciiTheme="minorHAnsi" w:eastAsia="Tw Cen MT" w:hAnsiTheme="minorHAnsi"/>
                <w:sz w:val="22"/>
                <w:szCs w:val="22"/>
              </w:rPr>
              <w:t xml:space="preserve"> &amp; Samba Enterprise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F5496" w:themeColor="accent1" w:themeShade="BF"/>
              </w:rPr>
            </w:pPr>
            <w:r>
              <w:rPr>
                <w:rFonts w:cs="Aharoni"/>
                <w:i/>
                <w:color w:val="2F5496" w:themeColor="accent1" w:themeShade="BF"/>
              </w:rPr>
              <w:t>2007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Linux VPN &amp; Security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E74B5" w:themeColor="accent5" w:themeShade="BF"/>
              </w:rPr>
            </w:pPr>
            <w:r>
              <w:rPr>
                <w:rFonts w:cs="Aharoni"/>
                <w:i/>
                <w:color w:val="2E74B5" w:themeColor="accent5" w:themeShade="BF"/>
              </w:rPr>
              <w:t>2006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Linux Mail &amp; Security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F5496" w:themeColor="accent1" w:themeShade="BF"/>
              </w:rPr>
            </w:pPr>
            <w:r>
              <w:rPr>
                <w:rFonts w:cs="Aharoni"/>
                <w:i/>
                <w:color w:val="2F5496" w:themeColor="accent1" w:themeShade="BF"/>
              </w:rPr>
              <w:t>2006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Information Technology Infrastructure Library</w:t>
            </w: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rFonts w:cs="Aharoni"/>
                <w:i/>
                <w:color w:val="2E74B5" w:themeColor="accent5" w:themeShade="BF"/>
              </w:rPr>
            </w:pPr>
            <w:r>
              <w:rPr>
                <w:rFonts w:cs="Aharoni"/>
                <w:i/>
                <w:color w:val="2E74B5" w:themeColor="accent5" w:themeShade="BF"/>
              </w:rPr>
              <w:t>2003</w:t>
            </w: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r>
              <w:rPr>
                <w:rFonts w:asciiTheme="minorHAnsi" w:eastAsia="Tw Cen MT" w:hAnsiTheme="minorHAnsi"/>
                <w:sz w:val="22"/>
                <w:szCs w:val="22"/>
              </w:rPr>
              <w:t>Linux Server Professional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rFonts w:cs="Aharoni"/>
                <w:i/>
                <w:color w:val="2F5496" w:themeColor="accent1" w:themeShade="BF"/>
              </w:rPr>
            </w:pPr>
          </w:p>
        </w:tc>
        <w:tc>
          <w:tcPr>
            <w:tcW w:w="8706" w:type="dxa"/>
          </w:tcPr>
          <w:p w:rsidR="00FB544A" w:rsidRDefault="00FB544A">
            <w:pPr>
              <w:pStyle w:val="ListBullet"/>
              <w:spacing w:after="0"/>
              <w:rPr>
                <w:rFonts w:asciiTheme="minorHAnsi" w:hAnsiTheme="minorHAnsi"/>
                <w:b/>
                <w:i/>
                <w:sz w:val="22"/>
                <w:szCs w:val="28"/>
              </w:rPr>
            </w:pPr>
          </w:p>
        </w:tc>
      </w:tr>
      <w:tr w:rsidR="00FB544A">
        <w:tc>
          <w:tcPr>
            <w:tcW w:w="2624" w:type="dxa"/>
          </w:tcPr>
          <w:p w:rsidR="00FB544A" w:rsidRDefault="00616DD5">
            <w:pPr>
              <w:spacing w:after="0" w:line="240" w:lineRule="auto"/>
              <w:rPr>
                <w:color w:val="2F5496" w:themeColor="accent1" w:themeShade="BF"/>
              </w:rPr>
            </w:pPr>
            <w:r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  <w:t>SKILLS</w:t>
            </w:r>
          </w:p>
        </w:tc>
        <w:tc>
          <w:tcPr>
            <w:tcW w:w="8706" w:type="dxa"/>
          </w:tcPr>
          <w:p w:rsidR="00FB544A" w:rsidRDefault="00FB544A">
            <w:pPr>
              <w:pStyle w:val="ListBullet"/>
              <w:spacing w:after="0"/>
            </w:pP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Soft Skill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>Management Skills (setting priorities, anticipating needs), Analytical and Problem Solving Skills (identifying problems, reaching logical conclusions), Leadership (team building, staff coaching).</w:t>
            </w:r>
            <w:bookmarkStart w:id="0" w:name="_GoBack"/>
            <w:bookmarkEnd w:id="0"/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 w:rsidR="00FB544A" w:rsidRDefault="00FB544A">
            <w:pPr>
              <w:pStyle w:val="ListBullet"/>
              <w:spacing w:after="0"/>
              <w:rPr>
                <w:rFonts w:ascii="Verdana" w:eastAsia="Tw Cen MT" w:hAnsi="Verdana"/>
                <w:sz w:val="18"/>
                <w:szCs w:val="18"/>
              </w:rPr>
            </w:pP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spacing w:after="0"/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Technical Skill</w:t>
            </w:r>
          </w:p>
        </w:tc>
      </w:tr>
      <w:tr w:rsidR="00FB544A">
        <w:tc>
          <w:tcPr>
            <w:tcW w:w="2624" w:type="dxa"/>
          </w:tcPr>
          <w:p w:rsidR="00FB544A" w:rsidRDefault="00FB544A">
            <w:pPr>
              <w:spacing w:after="0" w:line="240" w:lineRule="auto"/>
              <w:rPr>
                <w:rFonts w:ascii="Arial Rounded MT Bold" w:hAnsi="Arial Rounded MT Bold" w:cs="Aharoni"/>
                <w:color w:val="2F5496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 w:rsidR="00FB544A" w:rsidRDefault="00616DD5">
            <w:pPr>
              <w:pStyle w:val="ListBullet"/>
              <w:numPr>
                <w:ilvl w:val="0"/>
                <w:numId w:val="5"/>
              </w:numPr>
              <w:spacing w:after="0"/>
              <w:ind w:left="329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Operating System – Windows Server, Linux Server Platform, </w:t>
            </w:r>
            <w:proofErr w:type="gramStart"/>
            <w:r>
              <w:rPr>
                <w:rFonts w:asciiTheme="minorHAnsi" w:eastAsia="Tw Cen MT" w:hAnsiTheme="minorHAnsi"/>
                <w:sz w:val="22"/>
                <w:szCs w:val="18"/>
              </w:rPr>
              <w:t>Unix</w:t>
            </w:r>
            <w:proofErr w:type="gramEnd"/>
            <w:r>
              <w:rPr>
                <w:rFonts w:asciiTheme="minorHAnsi" w:eastAsia="Tw Cen MT" w:hAnsiTheme="minorHAnsi"/>
                <w:sz w:val="22"/>
                <w:szCs w:val="18"/>
              </w:rPr>
              <w:t>.</w:t>
            </w:r>
          </w:p>
          <w:p w:rsidR="00FB544A" w:rsidRDefault="00616DD5">
            <w:pPr>
              <w:pStyle w:val="ListBullet"/>
              <w:numPr>
                <w:ilvl w:val="0"/>
                <w:numId w:val="5"/>
              </w:numPr>
              <w:spacing w:after="0"/>
              <w:ind w:left="329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Virtualization - </w:t>
            </w: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Vmware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, Citrix </w:t>
            </w: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Xen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, Cloud System, Hyper-V, </w:t>
            </w: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Proxmox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 KVM.</w:t>
            </w:r>
          </w:p>
          <w:p w:rsidR="00FB544A" w:rsidRDefault="00616DD5">
            <w:pPr>
              <w:pStyle w:val="ListBullet"/>
              <w:numPr>
                <w:ilvl w:val="0"/>
                <w:numId w:val="5"/>
              </w:numPr>
              <w:spacing w:after="0"/>
              <w:ind w:left="329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>Container –</w:t>
            </w:r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 Docker.</w:t>
            </w:r>
          </w:p>
          <w:p w:rsidR="00FB544A" w:rsidRDefault="00616DD5">
            <w:pPr>
              <w:pStyle w:val="ListBullet"/>
              <w:numPr>
                <w:ilvl w:val="0"/>
                <w:numId w:val="5"/>
              </w:numPr>
              <w:spacing w:after="0"/>
              <w:ind w:left="329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>System Administrator – Mail server, DNS, LDAP, DHCP, Proxy, Samba, Backup System</w:t>
            </w:r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Mysql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>, Oracle.</w:t>
            </w:r>
          </w:p>
          <w:p w:rsidR="00FB544A" w:rsidRDefault="00616DD5">
            <w:pPr>
              <w:pStyle w:val="ListBullet"/>
              <w:numPr>
                <w:ilvl w:val="0"/>
                <w:numId w:val="5"/>
              </w:numPr>
              <w:spacing w:after="0"/>
              <w:ind w:left="329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Network Administrator – VPN, Firewall, Security, Wireless, </w:t>
            </w: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Voip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>.</w:t>
            </w:r>
          </w:p>
          <w:p w:rsidR="00FB544A" w:rsidRDefault="00616DD5">
            <w:pPr>
              <w:pStyle w:val="ListBullet"/>
              <w:numPr>
                <w:ilvl w:val="0"/>
                <w:numId w:val="5"/>
              </w:numPr>
              <w:spacing w:after="0"/>
              <w:ind w:left="329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Network Hardware Administrator – </w:t>
            </w: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Mikrotik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, Cisco, HP </w:t>
            </w: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Procurve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Theme="minorHAnsi" w:eastAsia="Tw Cen MT" w:hAnsiTheme="minorHAnsi"/>
                <w:sz w:val="22"/>
                <w:szCs w:val="18"/>
              </w:rPr>
              <w:t>Fortigate</w:t>
            </w:r>
            <w:proofErr w:type="spellEnd"/>
            <w:r>
              <w:rPr>
                <w:rFonts w:asciiTheme="minorHAnsi" w:eastAsia="Tw Cen MT" w:hAnsiTheme="minorHAnsi"/>
                <w:sz w:val="22"/>
                <w:szCs w:val="18"/>
              </w:rPr>
              <w:t>.</w:t>
            </w:r>
          </w:p>
          <w:p w:rsidR="00FB544A" w:rsidRDefault="00616DD5">
            <w:pPr>
              <w:pStyle w:val="ListBullet"/>
              <w:numPr>
                <w:ilvl w:val="0"/>
                <w:numId w:val="5"/>
              </w:numPr>
              <w:spacing w:after="0"/>
              <w:ind w:left="329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>Hardware Server - HP, IBM, Dell, Blade Server, SAN, NAS.</w:t>
            </w:r>
          </w:p>
          <w:p w:rsidR="00FB544A" w:rsidRDefault="00616DD5">
            <w:pPr>
              <w:pStyle w:val="ListBullet"/>
              <w:numPr>
                <w:ilvl w:val="0"/>
                <w:numId w:val="5"/>
              </w:numPr>
              <w:spacing w:after="0"/>
              <w:ind w:left="329"/>
              <w:rPr>
                <w:rFonts w:asciiTheme="minorHAnsi" w:eastAsia="Tw Cen MT" w:hAnsiTheme="minorHAnsi"/>
                <w:sz w:val="22"/>
                <w:szCs w:val="18"/>
              </w:rPr>
            </w:pPr>
            <w:r>
              <w:rPr>
                <w:rFonts w:asciiTheme="minorHAnsi" w:eastAsia="Tw Cen MT" w:hAnsiTheme="minorHAnsi"/>
                <w:sz w:val="22"/>
                <w:szCs w:val="18"/>
              </w:rPr>
              <w:t>Others – PABX Administrator.</w:t>
            </w:r>
          </w:p>
          <w:p w:rsidR="00FB544A" w:rsidRDefault="00616DD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9"/>
              <w:rPr>
                <w:rFonts w:eastAsia="Times New Roman"/>
                <w:sz w:val="28"/>
                <w:szCs w:val="23"/>
              </w:rPr>
            </w:pPr>
            <w:r>
              <w:rPr>
                <w:rFonts w:eastAsia="Tw Cen MT"/>
                <w:szCs w:val="18"/>
              </w:rPr>
              <w:t xml:space="preserve">Multimedia Software, </w:t>
            </w:r>
            <w:r>
              <w:rPr>
                <w:rFonts w:eastAsia="Tw Cen MT"/>
                <w:szCs w:val="18"/>
              </w:rPr>
              <w:t>Photoshop, Corel Draw, 3dmax, Macromedia Director.</w:t>
            </w:r>
          </w:p>
          <w:p w:rsidR="00FB544A" w:rsidRDefault="00FB544A">
            <w:pPr>
              <w:pStyle w:val="ListParagraph"/>
              <w:spacing w:after="0" w:line="240" w:lineRule="auto"/>
              <w:ind w:left="419"/>
              <w:rPr>
                <w:rFonts w:ascii="Tw Cen MT" w:eastAsia="Times New Roman" w:hAnsi="Tw Cen MT"/>
                <w:sz w:val="23"/>
                <w:szCs w:val="23"/>
              </w:rPr>
            </w:pPr>
          </w:p>
          <w:p w:rsidR="00FB544A" w:rsidRDefault="00FB544A">
            <w:pPr>
              <w:pStyle w:val="ListBullet"/>
              <w:spacing w:after="0"/>
            </w:pPr>
          </w:p>
        </w:tc>
      </w:tr>
    </w:tbl>
    <w:p w:rsidR="00FB544A" w:rsidRDefault="00FB544A"/>
    <w:sectPr w:rsidR="00FB544A">
      <w:pgSz w:w="12240" w:h="15840"/>
      <w:pgMar w:top="270" w:right="45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603"/>
    <w:multiLevelType w:val="multilevel"/>
    <w:tmpl w:val="278A16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47187"/>
    <w:multiLevelType w:val="multilevel"/>
    <w:tmpl w:val="2FE47187"/>
    <w:lvl w:ilvl="0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2" w15:restartNumberingAfterBreak="0">
    <w:nsid w:val="50452E87"/>
    <w:multiLevelType w:val="multilevel"/>
    <w:tmpl w:val="50452E87"/>
    <w:lvl w:ilvl="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5F004552"/>
    <w:multiLevelType w:val="multilevel"/>
    <w:tmpl w:val="5F004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9D0"/>
    <w:multiLevelType w:val="multilevel"/>
    <w:tmpl w:val="734D2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79"/>
    <w:rsid w:val="0003781C"/>
    <w:rsid w:val="0004699C"/>
    <w:rsid w:val="000B4639"/>
    <w:rsid w:val="000B5859"/>
    <w:rsid w:val="00146470"/>
    <w:rsid w:val="001C468A"/>
    <w:rsid w:val="00447190"/>
    <w:rsid w:val="005B566C"/>
    <w:rsid w:val="00616DD5"/>
    <w:rsid w:val="0068115C"/>
    <w:rsid w:val="006C52B0"/>
    <w:rsid w:val="00717A88"/>
    <w:rsid w:val="00722C45"/>
    <w:rsid w:val="00742779"/>
    <w:rsid w:val="007C6DD2"/>
    <w:rsid w:val="008829DB"/>
    <w:rsid w:val="00886BE0"/>
    <w:rsid w:val="008A28E4"/>
    <w:rsid w:val="008C0263"/>
    <w:rsid w:val="0094637F"/>
    <w:rsid w:val="00961CC2"/>
    <w:rsid w:val="00977B65"/>
    <w:rsid w:val="00AE4731"/>
    <w:rsid w:val="00B13EB0"/>
    <w:rsid w:val="00B374BA"/>
    <w:rsid w:val="00C61FE3"/>
    <w:rsid w:val="00CD62F6"/>
    <w:rsid w:val="00D03432"/>
    <w:rsid w:val="00D1502D"/>
    <w:rsid w:val="00DA5809"/>
    <w:rsid w:val="00E43CFF"/>
    <w:rsid w:val="00EB137F"/>
    <w:rsid w:val="00EE74CE"/>
    <w:rsid w:val="00F246ED"/>
    <w:rsid w:val="00F25F46"/>
    <w:rsid w:val="00F81DFE"/>
    <w:rsid w:val="00F83968"/>
    <w:rsid w:val="00F93F95"/>
    <w:rsid w:val="00FB544A"/>
    <w:rsid w:val="00FB57FB"/>
    <w:rsid w:val="15120A09"/>
    <w:rsid w:val="24BA1547"/>
    <w:rsid w:val="3D1F6747"/>
    <w:rsid w:val="3D293160"/>
    <w:rsid w:val="59806DF3"/>
    <w:rsid w:val="6CE56CCF"/>
    <w:rsid w:val="6EB8153C"/>
    <w:rsid w:val="733A2B96"/>
    <w:rsid w:val="7FED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02D4"/>
  <w15:docId w15:val="{F324F98D-8D7A-4237-8929-5EEBAE45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qFormat/>
    <w:pPr>
      <w:suppressAutoHyphens/>
      <w:spacing w:before="100" w:beforeAutospacing="1" w:after="180" w:line="264" w:lineRule="auto"/>
    </w:pPr>
    <w:rPr>
      <w:rFonts w:ascii="Tw Cen MT" w:eastAsia="Times New Roman" w:hAnsi="Tw Cen MT" w:cs="Times New Roman"/>
      <w:sz w:val="24"/>
      <w:szCs w:val="24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enderAddress">
    <w:name w:val="Sender Address"/>
    <w:basedOn w:val="Normal"/>
    <w:qFormat/>
    <w:pPr>
      <w:suppressAutoHyphens/>
      <w:spacing w:before="100" w:beforeAutospacing="1"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9</cp:revision>
  <cp:lastPrinted>2020-06-26T08:08:00Z</cp:lastPrinted>
  <dcterms:created xsi:type="dcterms:W3CDTF">2020-06-30T08:34:00Z</dcterms:created>
  <dcterms:modified xsi:type="dcterms:W3CDTF">2020-07-07T06:07:00Z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