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20" w:hanging="0"/>
        <w:rPr>
          <w:sz w:val="24"/>
        </w:rPr>
      </w:pPr>
      <w:r>
        <w:rPr/>
        <w:t>,</w:t>
      </w:r>
    </w:p>
    <w:p>
      <w:pPr>
        <w:pStyle w:val="Normal"/>
        <w:ind w:firstLine="556"/>
        <w:jc w:val="both"/>
        <w:rPr>
          <w:b/>
          <w:b/>
          <w:i/>
          <w:i/>
          <w:iCs/>
          <w:sz w:val="28"/>
          <w:u w:val="single"/>
        </w:rPr>
      </w:pPr>
      <w:r>
        <w:rPr>
          <w:b/>
          <w:i/>
          <w:iCs/>
          <w:sz w:val="28"/>
          <w:u w:val="single"/>
        </w:rPr>
        <w:t>Лабораторные 5-6</w:t>
      </w:r>
    </w:p>
    <w:p>
      <w:pPr>
        <w:pStyle w:val="Style19"/>
        <w:rPr/>
      </w:pPr>
      <w:r>
        <w:rPr/>
        <w:t>Построить аналитическую и имитационную модели и сравнить результаты исследования</w:t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Одноканальная СМО с неограниченной очередью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       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=2.5                                    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>=3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594360</wp:posOffset>
                </wp:positionH>
                <wp:positionV relativeFrom="paragraph">
                  <wp:posOffset>11430</wp:posOffset>
                </wp:positionV>
                <wp:extent cx="457835" cy="366395"/>
                <wp:effectExtent l="13335" t="11430" r="5715" b="13335"/>
                <wp:wrapNone/>
                <wp:docPr id="1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" fillcolor="white" stroked="t" style="position:absolute;margin-left:46.8pt;margin-top:0.9pt;width:35.95pt;height:28.7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2331720</wp:posOffset>
                </wp:positionH>
                <wp:positionV relativeFrom="paragraph">
                  <wp:posOffset>22860</wp:posOffset>
                </wp:positionV>
                <wp:extent cx="457835" cy="366395"/>
                <wp:effectExtent l="7620" t="13335" r="11430" b="11430"/>
                <wp:wrapNone/>
                <wp:docPr id="2" name="Ov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" fillcolor="white" stroked="t" style="position:absolute;margin-left:183.6pt;margin-top:1.8pt;width:35.95pt;height:28.7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1234440</wp:posOffset>
                </wp:positionH>
                <wp:positionV relativeFrom="paragraph">
                  <wp:posOffset>114300</wp:posOffset>
                </wp:positionV>
                <wp:extent cx="915035" cy="183515"/>
                <wp:effectExtent l="5715" t="9525" r="13335" b="7620"/>
                <wp:wrapNone/>
                <wp:docPr id="3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white" stroked="t" style="position:absolute;margin-left:97.2pt;margin-top:9pt;width:71.95pt;height:14.35pt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</w:p>
    <w:p>
      <w:pPr>
        <w:pStyle w:val="Normal"/>
        <w:ind w:left="120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1051560</wp:posOffset>
                </wp:positionH>
                <wp:positionV relativeFrom="paragraph">
                  <wp:posOffset>30480</wp:posOffset>
                </wp:positionV>
                <wp:extent cx="183515" cy="1270"/>
                <wp:effectExtent l="13335" t="59055" r="22860" b="55245"/>
                <wp:wrapNone/>
                <wp:docPr id="4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8pt,2.4pt" to="97.15pt,2.4pt" ID="Line 5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2148840</wp:posOffset>
                </wp:positionH>
                <wp:positionV relativeFrom="paragraph">
                  <wp:posOffset>30480</wp:posOffset>
                </wp:positionV>
                <wp:extent cx="183515" cy="1270"/>
                <wp:effectExtent l="5715" t="59055" r="20955" b="55245"/>
                <wp:wrapNone/>
                <wp:docPr id="5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2pt,2.4pt" to="183.55pt,2.4pt" ID="Line 6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4"/>
        </w:rPr>
        <w:t xml:space="preserve">   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а)   Исследовать значения средней длины очереди , среднего времени ожидания в очереди при показательном и равномерном (</w:t>
      </w:r>
      <w:r>
        <w:rPr>
          <w:sz w:val="24"/>
          <w:lang w:val="en-US"/>
        </w:rPr>
        <w:t>a</w:t>
      </w:r>
      <w:r>
        <w:rPr>
          <w:sz w:val="24"/>
        </w:rPr>
        <w:t xml:space="preserve"> = 0.05, </w:t>
      </w:r>
      <w:r>
        <w:rPr>
          <w:sz w:val="24"/>
          <w:lang w:val="en-US"/>
        </w:rPr>
        <w:t>b</w:t>
      </w:r>
      <w:r>
        <w:rPr>
          <w:sz w:val="24"/>
        </w:rPr>
        <w:t xml:space="preserve"> =0,75) распределении входного потока.                                                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Поток обслуживания – простейший.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б) )   Исследовать значения средней длины очереди , среднего времени ожидания в очереди, среднего времени пребывания заявки в системе при следующих дисциплинах обслуживания заявок из очереди: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t xml:space="preserve">- </w:t>
      </w:r>
      <w:r>
        <w:rPr>
          <w:sz w:val="24"/>
          <w:lang w:val="en-US"/>
        </w:rPr>
        <w:t>FIFO</w:t>
      </w:r>
      <w:r>
        <w:rPr>
          <w:sz w:val="24"/>
        </w:rPr>
        <w:t>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t xml:space="preserve">- первыми обслуживаются заявки, требующие меньшего времени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         </w:t>
      </w:r>
      <w:r>
        <w:rPr>
          <w:sz w:val="24"/>
        </w:rPr>
        <w:t xml:space="preserve">обслуживания.                                                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Потоки  – простейшие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2.  Двухфазная СМО с отказами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594360</wp:posOffset>
                </wp:positionH>
                <wp:positionV relativeFrom="paragraph">
                  <wp:posOffset>64770</wp:posOffset>
                </wp:positionV>
                <wp:extent cx="457835" cy="366395"/>
                <wp:effectExtent l="13335" t="7620" r="5715" b="7620"/>
                <wp:wrapNone/>
                <wp:docPr id="6" name="Ova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" fillcolor="white" stroked="t" style="position:absolute;margin-left:46.8pt;margin-top:5.1pt;width:35.95pt;height:28.7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2331720</wp:posOffset>
                </wp:positionH>
                <wp:positionV relativeFrom="paragraph">
                  <wp:posOffset>64770</wp:posOffset>
                </wp:positionV>
                <wp:extent cx="457835" cy="366395"/>
                <wp:effectExtent l="7620" t="7620" r="11430" b="7620"/>
                <wp:wrapNone/>
                <wp:docPr id="7" name="Oval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8" fillcolor="white" stroked="t" style="position:absolute;margin-left:183.6pt;margin-top:5.1pt;width:35.95pt;height:28.7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4069080</wp:posOffset>
                </wp:positionH>
                <wp:positionV relativeFrom="paragraph">
                  <wp:posOffset>64770</wp:posOffset>
                </wp:positionV>
                <wp:extent cx="457835" cy="366395"/>
                <wp:effectExtent l="11430" t="7620" r="7620" b="7620"/>
                <wp:wrapNone/>
                <wp:docPr id="8" name="Ov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9" fillcolor="white" stroked="t" style="position:absolute;margin-left:320.4pt;margin-top:5.1pt;width:35.95pt;height:28.7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1234440</wp:posOffset>
                </wp:positionH>
                <wp:positionV relativeFrom="paragraph">
                  <wp:posOffset>156210</wp:posOffset>
                </wp:positionV>
                <wp:extent cx="915035" cy="183515"/>
                <wp:effectExtent l="5715" t="13335" r="13335" b="13335"/>
                <wp:wrapNone/>
                <wp:docPr id="9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white" stroked="t" style="position:absolute;margin-left:97.2pt;margin-top:12.3pt;width:71.95pt;height:14.35pt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3665" distR="113665" simplePos="0" locked="0" layoutInCell="1" allowOverlap="1" relativeHeight="11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915035" cy="183515"/>
                <wp:effectExtent l="9525" t="13335" r="9525" b="13335"/>
                <wp:wrapNone/>
                <wp:docPr id="10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fillcolor="white" stroked="t" style="position:absolute;margin-left:234pt;margin-top:12.3pt;width:71.95pt;height:14.35pt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</w:p>
    <w:p>
      <w:pPr>
        <w:pStyle w:val="Normal"/>
        <w:ind w:left="120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1051560</wp:posOffset>
                </wp:positionH>
                <wp:positionV relativeFrom="paragraph">
                  <wp:posOffset>72390</wp:posOffset>
                </wp:positionV>
                <wp:extent cx="183515" cy="1270"/>
                <wp:effectExtent l="13335" t="53340" r="22860" b="60960"/>
                <wp:wrapNone/>
                <wp:docPr id="11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8pt,5.7pt" to="97.15pt,5.7pt" ID="Line 12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2148840</wp:posOffset>
                </wp:positionH>
                <wp:positionV relativeFrom="paragraph">
                  <wp:posOffset>72390</wp:posOffset>
                </wp:positionV>
                <wp:extent cx="183515" cy="1270"/>
                <wp:effectExtent l="5715" t="53340" r="20955" b="60960"/>
                <wp:wrapNone/>
                <wp:docPr id="12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2pt,5.7pt" to="183.55pt,5.7pt" ID="Line 13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2788920</wp:posOffset>
                </wp:positionH>
                <wp:positionV relativeFrom="paragraph">
                  <wp:posOffset>72390</wp:posOffset>
                </wp:positionV>
                <wp:extent cx="183515" cy="1270"/>
                <wp:effectExtent l="7620" t="53340" r="19050" b="60960"/>
                <wp:wrapNone/>
                <wp:docPr id="13" name="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6pt,5.7pt" to="233.95pt,5.7pt" ID="Line 14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15">
                <wp:simplePos x="0" y="0"/>
                <wp:positionH relativeFrom="column">
                  <wp:posOffset>3886200</wp:posOffset>
                </wp:positionH>
                <wp:positionV relativeFrom="paragraph">
                  <wp:posOffset>72390</wp:posOffset>
                </wp:positionV>
                <wp:extent cx="183515" cy="1270"/>
                <wp:effectExtent l="9525" t="53340" r="17145" b="60960"/>
                <wp:wrapNone/>
                <wp:docPr id="14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5.7pt" to="320.35pt,5.7pt" ID="Line 15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1089025</wp:posOffset>
                </wp:positionH>
                <wp:positionV relativeFrom="paragraph">
                  <wp:posOffset>201295</wp:posOffset>
                </wp:positionV>
                <wp:extent cx="183515" cy="183515"/>
                <wp:effectExtent l="13335" t="11430" r="51435" b="53340"/>
                <wp:wrapNone/>
                <wp:docPr id="15" name="Lin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8pt,12.9pt" to="97.15pt,27.25pt" ID="Line 17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2734945</wp:posOffset>
                </wp:positionH>
                <wp:positionV relativeFrom="paragraph">
                  <wp:posOffset>201295</wp:posOffset>
                </wp:positionV>
                <wp:extent cx="183515" cy="183515"/>
                <wp:effectExtent l="11430" t="11430" r="53340" b="53340"/>
                <wp:wrapNone/>
                <wp:docPr id="16" name="Lin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4pt,12.9pt" to="226.75pt,27.25pt" ID="Line 19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4"/>
        </w:rPr>
        <w:t xml:space="preserve">                                                  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         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                                        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 xml:space="preserve">1=5                                    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>2=5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Варианты: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а) Построить зависимости </w:t>
      </w:r>
      <w:r>
        <w:rPr>
          <w:sz w:val="28"/>
        </w:rPr>
        <w:t>Р</w:t>
      </w:r>
      <w:r>
        <w:rPr>
          <w:sz w:val="24"/>
        </w:rPr>
        <w:t xml:space="preserve">отк, </w:t>
      </w:r>
      <w:r>
        <w:rPr>
          <w:sz w:val="28"/>
        </w:rPr>
        <w:t>Р</w:t>
      </w:r>
      <w:r>
        <w:rPr>
          <w:sz w:val="24"/>
        </w:rPr>
        <w:t>отк</w:t>
      </w:r>
      <w:r>
        <w:rPr/>
        <w:t>1</w:t>
      </w:r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rPr/>
        <w:t xml:space="preserve">2 </w:t>
      </w:r>
      <w:r>
        <w:rPr>
          <w:sz w:val="24"/>
        </w:rPr>
        <w:t>при изменении</w:t>
      </w:r>
    </w:p>
    <w:p>
      <w:pPr>
        <w:pStyle w:val="Normal"/>
        <w:ind w:left="120" w:hanging="0"/>
        <w:rPr>
          <w:sz w:val="24"/>
        </w:rPr>
      </w:pP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</w:t>
      </w:r>
      <w:r>
        <w:rPr>
          <w:sz w:val="24"/>
        </w:rPr>
        <w:t xml:space="preserve">от 1 до 6 с шагом 0.5. Входной поток и потоки обслуживаний - простейшие, </w:t>
      </w:r>
      <w:r>
        <w:rPr>
          <w:sz w:val="24"/>
          <w:lang w:val="en-US"/>
        </w:rPr>
        <w:t>n</w:t>
      </w:r>
      <w:r>
        <w:rPr>
          <w:sz w:val="24"/>
        </w:rPr>
        <w:t xml:space="preserve">1=2, </w:t>
      </w:r>
      <w:r>
        <w:rPr>
          <w:sz w:val="24"/>
          <w:lang w:val="en-US"/>
        </w:rPr>
        <w:t>n</w:t>
      </w:r>
      <w:r>
        <w:rPr>
          <w:sz w:val="24"/>
        </w:rPr>
        <w:t>2=2.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б) Построить зависимости </w:t>
      </w:r>
      <w:r>
        <w:rPr>
          <w:sz w:val="28"/>
        </w:rPr>
        <w:t>Р</w:t>
      </w:r>
      <w:r>
        <w:rPr>
          <w:sz w:val="24"/>
        </w:rPr>
        <w:t xml:space="preserve">отк, </w:t>
      </w:r>
      <w:r>
        <w:rPr>
          <w:sz w:val="28"/>
        </w:rPr>
        <w:t>Р</w:t>
      </w:r>
      <w:r>
        <w:rPr>
          <w:sz w:val="24"/>
        </w:rPr>
        <w:t>отк</w:t>
      </w:r>
      <w:r>
        <w:rPr/>
        <w:t>1</w:t>
      </w:r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rPr/>
        <w:t xml:space="preserve">2 </w:t>
      </w:r>
      <w:r>
        <w:rPr>
          <w:sz w:val="24"/>
        </w:rPr>
        <w:t>при изменении</w:t>
      </w:r>
    </w:p>
    <w:p>
      <w:pPr>
        <w:pStyle w:val="Normal"/>
        <w:ind w:left="120" w:hanging="0"/>
        <w:rPr>
          <w:sz w:val="24"/>
        </w:rPr>
      </w:pPr>
      <w:r>
        <w:rPr>
          <w:sz w:val="24"/>
          <w:lang w:val="en-US"/>
        </w:rPr>
        <w:t>n</w:t>
      </w:r>
      <w:r>
        <w:rPr>
          <w:sz w:val="24"/>
        </w:rPr>
        <w:t xml:space="preserve">1  от 1 до 6  . Входной поток и потоки обслуживаний - простейшие,  </w:t>
      </w:r>
      <w:r>
        <w:rPr>
          <w:sz w:val="24"/>
          <w:lang w:val="en-US"/>
        </w:rPr>
        <w:t>n</w:t>
      </w:r>
      <w:r>
        <w:rPr>
          <w:sz w:val="24"/>
        </w:rPr>
        <w:t>2 = 2,</w:t>
      </w:r>
    </w:p>
    <w:p>
      <w:pPr>
        <w:pStyle w:val="Normal"/>
        <w:ind w:left="120" w:hanging="0"/>
        <w:rPr>
          <w:sz w:val="24"/>
        </w:rPr>
      </w:pP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</w:t>
      </w:r>
      <w:r>
        <w:rPr>
          <w:sz w:val="24"/>
        </w:rPr>
        <w:t>= 4.5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3. СМО с ожиданием ответа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mc:AlternateContent>
          <mc:Choice Requires="wpg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594360</wp:posOffset>
                </wp:positionH>
                <wp:positionV relativeFrom="paragraph">
                  <wp:posOffset>170180</wp:posOffset>
                </wp:positionV>
                <wp:extent cx="1280795" cy="915035"/>
                <wp:effectExtent l="13335" t="8255" r="11430" b="10795"/>
                <wp:wrapNone/>
                <wp:docPr id="17" name="Group 5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914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73600" cy="1821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4320"/>
                            <a:ext cx="273600" cy="1821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32240"/>
                            <a:ext cx="273600" cy="1821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6560" y="182880"/>
                            <a:ext cx="273600" cy="1821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6560" y="457920"/>
                            <a:ext cx="273600" cy="1821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4320" y="91440"/>
                            <a:ext cx="2743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4320" y="365760"/>
                            <a:ext cx="2743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4320" y="823680"/>
                            <a:ext cx="2743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2240" y="274320"/>
                            <a:ext cx="2743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2240" y="549360"/>
                            <a:ext cx="2743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2240" y="274320"/>
                            <a:ext cx="720" cy="275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457920"/>
                            <a:ext cx="1836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7" style="position:absolute;margin-left:46.8pt;margin-top:13.4pt;width:100.8pt;height:72.05pt" coordorigin="936,268" coordsize="2016,1441">
                <v:oval id="shape_0" ID="Oval 20" fillcolor="white" stroked="t" style="position:absolute;left:936;top:268;width:430;height:286">
                  <w10:wrap type="none"/>
                  <v:fill o:detectmouseclick="t" type="solid" color2="black"/>
                  <v:stroke color="black" weight="9360" joinstyle="round" endcap="flat"/>
                </v:oval>
                <v:oval id="shape_0" ID="Oval 21" fillcolor="white" stroked="t" style="position:absolute;left:936;top:700;width:430;height:286">
                  <w10:wrap type="none"/>
                  <v:fill o:detectmouseclick="t" type="solid" color2="black"/>
                  <v:stroke color="black" weight="9360" joinstyle="round" endcap="flat"/>
                </v:oval>
                <v:oval id="shape_0" ID="Oval 22" fillcolor="white" stroked="t" style="position:absolute;left:936;top:1421;width:430;height:286">
                  <w10:wrap type="none"/>
                  <v:fill o:detectmouseclick="t" type="solid" color2="black"/>
                  <v:stroke color="black" weight="9360" joinstyle="round" endcap="flat"/>
                </v:oval>
                <v:oval id="shape_0" ID="Oval 23" fillcolor="white" stroked="t" style="position:absolute;left:2521;top:556;width:430;height:286">
                  <w10:wrap type="none"/>
                  <v:fill o:detectmouseclick="t" type="solid" color2="black"/>
                  <v:stroke color="black" weight="9360" joinstyle="round" endcap="flat"/>
                </v:oval>
                <v:oval id="shape_0" ID="Oval 24" fillcolor="white" stroked="t" style="position:absolute;left:2521;top:989;width:430;height:286">
                  <w10:wrap type="none"/>
                  <v:fill o:detectmouseclick="t" type="solid" color2="black"/>
                  <v:stroke color="black" weight="9360" joinstyle="round" endcap="flat"/>
                </v:oval>
                <v:line id="shape_0" from="1368,412" to="1799,412" ID="Line 25" stroked="t" style="position:absolute">
                  <v:stroke color="black" weight="9360" endarrow="block" endarrowwidth="medium" endarrowlength="medium" joinstyle="round" endcap="flat"/>
                  <v:fill o:detectmouseclick="t" on="false"/>
                </v:line>
                <v:line id="shape_0" from="1368,844" to="1799,844" ID="Line 26" stroked="t" style="position:absolute">
                  <v:stroke color="black" weight="9360" endarrow="block" endarrowwidth="medium" endarrowlength="medium" joinstyle="round" endcap="flat"/>
                  <v:fill o:detectmouseclick="t" on="false"/>
                </v:line>
                <v:line id="shape_0" from="1368,1565" to="1799,1565" ID="Line 27" stroked="t" style="position:absolute">
                  <v:stroke color="black" weight="9360" endarrow="block" endarrowwidth="medium" endarrowlength="medium" joinstyle="round" endcap="flat"/>
                  <v:fill o:detectmouseclick="t" on="false"/>
                </v:line>
                <v:line id="shape_0" from="2089,700" to="2520,700" ID="Line 29" stroked="t" style="position:absolute">
                  <v:stroke color="black" weight="9360" endarrow="block" endarrowwidth="medium" endarrowlength="medium" joinstyle="round" endcap="flat"/>
                  <v:fill o:detectmouseclick="t" on="false"/>
                </v:line>
                <v:line id="shape_0" from="2089,1133" to="2520,1133" ID="Line 30" stroked="t" style="position:absolute">
                  <v:stroke color="black" weight="9360" endarrow="block" endarrowwidth="medium" endarrowlength="medium" joinstyle="round" endcap="flat"/>
                  <v:fill o:detectmouseclick="t" on="false"/>
                </v:line>
                <v:line id="shape_0" from="2089,700" to="2089,1132" ID="Line 31" stroked="t" style="position:absolute">
                  <v:stroke color="black" weight="9360" joinstyle="round" endcap="flat"/>
                  <v:fill o:detectmouseclick="t" on="false"/>
                </v:line>
                <v:line id="shape_0" from="1800,989" to="2088,989" ID="Line 32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ind w:left="120" w:hanging="0"/>
        <w:rPr>
          <w:sz w:val="24"/>
        </w:rPr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18">
                <wp:simplePos x="0" y="0"/>
                <wp:positionH relativeFrom="column">
                  <wp:posOffset>1787525</wp:posOffset>
                </wp:positionH>
                <wp:positionV relativeFrom="paragraph">
                  <wp:posOffset>-557530</wp:posOffset>
                </wp:positionV>
                <wp:extent cx="1270" cy="1290955"/>
                <wp:effectExtent l="9525" t="10160" r="9525" b="10795"/>
                <wp:wrapNone/>
                <wp:docPr id="18" name="Lin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315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pt,6.8pt" to="90pt,64.35pt" ID="Line 28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sz w:val="24"/>
        </w:rPr>
        <w:t xml:space="preserve">                                                      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       …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1=6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     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</w:t>
      </w:r>
      <w:r>
        <w:rPr>
          <w:sz w:val="24"/>
        </w:rPr>
        <w:t xml:space="preserve">=2.5                   </w:t>
      </w:r>
      <w:r>
        <w:rPr>
          <w:rFonts w:eastAsia="Symbol" w:cs="Symbol" w:ascii="Symbol" w:hAnsi="Symbol"/>
          <w:sz w:val="24"/>
          <w:lang w:val="en-US"/>
        </w:rPr>
        <w:t>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Определить среднее число ожидающих ответа источников, среднее время ожидания ответа и абсолютную пропускную способность (интенсивность на выходе системы) Входные потоки и потоки обслуживаний – простейшие.</w:t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</w:rPr>
        <w:t>а)</w:t>
      </w:r>
      <w:r>
        <w:rPr>
          <w:sz w:val="24"/>
          <w:lang w:val="en-US"/>
        </w:rPr>
        <w:t xml:space="preserve"> n2=3,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  <w:lang w:val="en-US"/>
        </w:rPr>
        <w:t>=6</w:t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</w:rPr>
        <w:t>б)</w:t>
      </w:r>
      <w:r>
        <w:rPr>
          <w:sz w:val="24"/>
          <w:lang w:val="en-US"/>
        </w:rPr>
        <w:t xml:space="preserve"> n2=2,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  <w:lang w:val="en-US"/>
        </w:rPr>
        <w:t>=9</w:t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</w:rPr>
        <w:t>в)</w:t>
      </w:r>
      <w:r>
        <w:rPr>
          <w:sz w:val="24"/>
          <w:lang w:val="en-US"/>
        </w:rPr>
        <w:t xml:space="preserve"> n2=1,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  <w:lang w:val="en-US"/>
        </w:rPr>
        <w:t>=18</w:t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numPr>
          <w:ilvl w:val="0"/>
          <w:numId w:val="2"/>
        </w:numPr>
        <w:rPr>
          <w:sz w:val="24"/>
        </w:rPr>
      </w:pPr>
      <w:r>
        <w:rPr>
          <w:sz w:val="24"/>
        </w:rPr>
        <w:t>Одноканальная СМО с неограниченной очередью и дообслуживанием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3030220</wp:posOffset>
                </wp:positionH>
                <wp:positionV relativeFrom="paragraph">
                  <wp:posOffset>-69850</wp:posOffset>
                </wp:positionV>
                <wp:extent cx="1270" cy="484505"/>
                <wp:effectExtent l="7620" t="8890" r="11430" b="12065"/>
                <wp:wrapNone/>
                <wp:docPr id="19" name="Lin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7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6pt,13.45pt" to="219.6pt,35pt" ID="Line 39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868680</wp:posOffset>
                </wp:positionH>
                <wp:positionV relativeFrom="paragraph">
                  <wp:posOffset>170815</wp:posOffset>
                </wp:positionV>
                <wp:extent cx="1920875" cy="1270"/>
                <wp:effectExtent l="11430" t="8890" r="11430" b="10160"/>
                <wp:wrapNone/>
                <wp:docPr id="20" name="Lin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4pt,13.45pt" to="219.55pt,13.45pt" ID="Line 40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92075" cy="1270"/>
                <wp:effectExtent l="5715" t="8890" r="7620" b="10160"/>
                <wp:wrapNone/>
                <wp:docPr id="21" name="Lin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2pt,13.45pt" to="68.35pt,13.45pt" ID="Line 42" stroked="t" style="position:absolute;flip:x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1018540</wp:posOffset>
                </wp:positionH>
                <wp:positionV relativeFrom="paragraph">
                  <wp:posOffset>-69850</wp:posOffset>
                </wp:positionV>
                <wp:extent cx="1270" cy="484505"/>
                <wp:effectExtent l="53340" t="8890" r="60960" b="21590"/>
                <wp:wrapNone/>
                <wp:docPr id="22" name="Lin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7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2pt,13.45pt" to="61.2pt,35pt" ID="Line 43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137160</wp:posOffset>
                </wp:positionH>
                <wp:positionV relativeFrom="paragraph">
                  <wp:posOffset>86995</wp:posOffset>
                </wp:positionV>
                <wp:extent cx="457835" cy="366395"/>
                <wp:effectExtent l="13335" t="10795" r="5715" b="13970"/>
                <wp:wrapNone/>
                <wp:docPr id="23" name="Ov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3" fillcolor="white" stroked="t" style="position:absolute;margin-left:10.8pt;margin-top:6.85pt;width:35.95pt;height:28.7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2148840</wp:posOffset>
                </wp:positionH>
                <wp:positionV relativeFrom="paragraph">
                  <wp:posOffset>86995</wp:posOffset>
                </wp:positionV>
                <wp:extent cx="457835" cy="366395"/>
                <wp:effectExtent l="5715" t="10795" r="13335" b="13970"/>
                <wp:wrapNone/>
                <wp:docPr id="24" name="Oval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4" fillcolor="white" stroked="t" style="position:absolute;margin-left:169.2pt;margin-top:6.85pt;width:35.95pt;height:28.7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</w:r>
    </w:p>
    <w:p>
      <w:pPr>
        <w:pStyle w:val="Normal"/>
        <w:ind w:left="120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960120</wp:posOffset>
                </wp:positionH>
                <wp:positionV relativeFrom="paragraph">
                  <wp:posOffset>3175</wp:posOffset>
                </wp:positionV>
                <wp:extent cx="915035" cy="183515"/>
                <wp:effectExtent l="7620" t="12700" r="11430" b="13970"/>
                <wp:wrapNone/>
                <wp:docPr id="25" name="Rectangl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5" fillcolor="white" stroked="t" style="position:absolute;margin-left:75.6pt;margin-top:0.25pt;width:71.95pt;height:14.35pt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1874520</wp:posOffset>
                </wp:positionH>
                <wp:positionV relativeFrom="paragraph">
                  <wp:posOffset>94615</wp:posOffset>
                </wp:positionV>
                <wp:extent cx="274955" cy="1270"/>
                <wp:effectExtent l="7620" t="56515" r="22860" b="57785"/>
                <wp:wrapNone/>
                <wp:docPr id="26" name="Lin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6pt,7.45pt" to="169.15pt,7.45pt" ID="Line 37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2606040</wp:posOffset>
                </wp:positionH>
                <wp:positionV relativeFrom="paragraph">
                  <wp:posOffset>94615</wp:posOffset>
                </wp:positionV>
                <wp:extent cx="457835" cy="1270"/>
                <wp:effectExtent l="5715" t="56515" r="22860" b="57785"/>
                <wp:wrapNone/>
                <wp:docPr id="27" name="Lin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2pt,7.45pt" to="241.15pt,7.45pt" ID="Line 38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594360</wp:posOffset>
                </wp:positionH>
                <wp:positionV relativeFrom="paragraph">
                  <wp:posOffset>94615</wp:posOffset>
                </wp:positionV>
                <wp:extent cx="366395" cy="1270"/>
                <wp:effectExtent l="13335" t="56515" r="20955" b="57785"/>
                <wp:wrapNone/>
                <wp:docPr id="28" name="Lin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8pt,7.45pt" to="75.55pt,7.45pt" ID="Line 41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4"/>
        </w:rPr>
        <w:t xml:space="preserve">                                                                                     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</w:rPr>
        <w:t xml:space="preserve">  </w:t>
      </w:r>
      <w:r>
        <w:rPr>
          <w:sz w:val="24"/>
        </w:rPr>
        <w:t>Если время обслуживания превышает значение Т, то заявка возвращается в очередь и затем проходит дообслуживание в течение оставшегося времени. Исследовать значения средней длины очереди и среднего времени ожидания в очереди. Входной поток и потоки обслуживаний</w:t>
      </w:r>
      <w:r>
        <w:rPr>
          <w:sz w:val="24"/>
          <w:lang w:val="en-US"/>
        </w:rPr>
        <w:t xml:space="preserve"> </w:t>
      </w:r>
      <w:r>
        <w:rPr>
          <w:sz w:val="24"/>
        </w:rPr>
        <w:t>–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простейшие с интенсивностями 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=2.0,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 xml:space="preserve"> =2.5, Т=0.4.</w:t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numPr>
          <w:ilvl w:val="0"/>
          <w:numId w:val="2"/>
        </w:numPr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777240</wp:posOffset>
                </wp:positionH>
                <wp:positionV relativeFrom="paragraph">
                  <wp:posOffset>377190</wp:posOffset>
                </wp:positionV>
                <wp:extent cx="457835" cy="366395"/>
                <wp:effectExtent l="5715" t="5715" r="13335" b="9525"/>
                <wp:wrapNone/>
                <wp:docPr id="29" name="Oval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4" fillcolor="white" stroked="t" style="position:absolute;margin-left:61.2pt;margin-top:29.7pt;width:35.95pt;height:28.7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2606040</wp:posOffset>
                </wp:positionH>
                <wp:positionV relativeFrom="paragraph">
                  <wp:posOffset>377190</wp:posOffset>
                </wp:positionV>
                <wp:extent cx="457835" cy="366395"/>
                <wp:effectExtent l="5715" t="5715" r="13335" b="9525"/>
                <wp:wrapNone/>
                <wp:docPr id="30" name="Oval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5" fillcolor="white" stroked="t" style="position:absolute;margin-left:205.2pt;margin-top:29.7pt;width:35.95pt;height:28.7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1417320</wp:posOffset>
                </wp:positionH>
                <wp:positionV relativeFrom="paragraph">
                  <wp:posOffset>468630</wp:posOffset>
                </wp:positionV>
                <wp:extent cx="915035" cy="183515"/>
                <wp:effectExtent l="7620" t="11430" r="11430" b="5715"/>
                <wp:wrapNone/>
                <wp:docPr id="31" name="Rectangl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6" fillcolor="white" stroked="t" style="position:absolute;margin-left:111.6pt;margin-top:36.9pt;width:71.95pt;height:14.35pt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column">
                  <wp:posOffset>1234440</wp:posOffset>
                </wp:positionH>
                <wp:positionV relativeFrom="paragraph">
                  <wp:posOffset>560070</wp:posOffset>
                </wp:positionV>
                <wp:extent cx="183515" cy="1270"/>
                <wp:effectExtent l="5715" t="55245" r="20955" b="59055"/>
                <wp:wrapNone/>
                <wp:docPr id="32" name="Lin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pt,44.1pt" to="111.55pt,44.1pt" ID="Line 47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2331720</wp:posOffset>
                </wp:positionH>
                <wp:positionV relativeFrom="paragraph">
                  <wp:posOffset>560070</wp:posOffset>
                </wp:positionV>
                <wp:extent cx="274955" cy="1270"/>
                <wp:effectExtent l="7620" t="55245" r="22860" b="59055"/>
                <wp:wrapNone/>
                <wp:docPr id="33" name="Lin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6pt,44.1pt" to="205.15pt,44.1pt" ID="Line 48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4"/>
        </w:rPr>
        <w:t>СМО с отказами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           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            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   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                          </w:t>
      </w:r>
      <w:r>
        <w:rPr>
          <w:rFonts w:eastAsia="Symbol" w:cs="Symbol" w:ascii="Symbol" w:hAnsi="Symbol"/>
          <w:sz w:val="24"/>
          <w:lang w:val="en-US"/>
        </w:rPr>
        <w:t>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На вход поступает простейший поток заявок с интенсивностью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. Время обслуживания – показательное с параметром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</w:rPr>
        <w:t xml:space="preserve">. Работающий (обслуживающий заявки канал ) может выходить из строя (отказывать). Поток отказов – простейший с параметром </w:t>
      </w:r>
      <w:r>
        <w:rPr>
          <w:rFonts w:eastAsia="Symbol" w:cs="Symbol" w:ascii="Symbol" w:hAnsi="Symbol"/>
          <w:sz w:val="24"/>
          <w:lang w:val="en-US"/>
        </w:rPr>
        <w:t></w:t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rFonts w:eastAsia="Symbol" w:cs="Symbol" w:ascii="Symbol" w:hAnsi="Symbol"/>
          <w:sz w:val="24"/>
          <w:lang w:val="en-US"/>
        </w:rPr>
        <w:t></w:t>
      </w:r>
      <w:r>
        <w:rPr>
          <w:sz w:val="24"/>
        </w:rPr>
        <w:t xml:space="preserve">. 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Найти </w:t>
      </w:r>
    </w:p>
    <w:p>
      <w:pPr>
        <w:pStyle w:val="Normal"/>
        <w:numPr>
          <w:ilvl w:val="0"/>
          <w:numId w:val="3"/>
        </w:numPr>
        <w:rPr>
          <w:sz w:val="24"/>
        </w:rPr>
      </w:pPr>
      <w:r>
        <w:rPr>
          <w:sz w:val="24"/>
        </w:rPr>
        <w:t>вероятности состояний канала (канал свободен, занят,ремонтируется)</w:t>
      </w:r>
    </w:p>
    <w:p>
      <w:pPr>
        <w:pStyle w:val="Normal"/>
        <w:numPr>
          <w:ilvl w:val="0"/>
          <w:numId w:val="3"/>
        </w:num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>
      <w:pPr>
        <w:pStyle w:val="Normal"/>
        <w:ind w:left="120" w:hanging="0"/>
        <w:rPr>
          <w:sz w:val="24"/>
        </w:rPr>
      </w:pPr>
      <w:r>
        <w:rPr>
          <w:rFonts w:eastAsia="Symbol" w:cs="Symbol" w:ascii="Symbol" w:hAnsi="Symbol"/>
          <w:sz w:val="24"/>
          <w:lang w:val="en-US"/>
        </w:rPr>
        <w:t></w:t>
      </w:r>
      <w:r>
        <w:rPr>
          <w:sz w:val="24"/>
        </w:rPr>
        <w:t xml:space="preserve"> </w:t>
      </w:r>
      <w:r>
        <w:rPr>
          <w:sz w:val="24"/>
        </w:rPr>
        <w:t xml:space="preserve">= 0.5,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</w:rPr>
        <w:t xml:space="preserve"> = 1. </w:t>
      </w:r>
      <w:r>
        <w:rPr>
          <w:rFonts w:eastAsia="Symbol" w:cs="Symbol" w:ascii="Symbol" w:hAnsi="Symbol"/>
          <w:sz w:val="24"/>
          <w:lang w:val="en-US"/>
        </w:rPr>
        <w:t></w:t>
      </w:r>
      <w:r>
        <w:rPr>
          <w:sz w:val="24"/>
        </w:rPr>
        <w:t xml:space="preserve"> =0.01, </w:t>
      </w:r>
      <w:r>
        <w:rPr>
          <w:rFonts w:eastAsia="Symbol" w:cs="Symbol" w:ascii="Symbol" w:hAnsi="Symbol"/>
          <w:sz w:val="24"/>
          <w:lang w:val="en-US"/>
        </w:rPr>
        <w:t></w:t>
      </w:r>
      <w:r>
        <w:rPr>
          <w:sz w:val="24"/>
        </w:rPr>
        <w:t xml:space="preserve"> =0.1, </w:t>
      </w:r>
      <w:r>
        <w:rPr>
          <w:sz w:val="24"/>
          <w:lang w:val="en-US"/>
        </w:rPr>
        <w:t>n</w:t>
      </w:r>
      <w:r>
        <w:rPr>
          <w:sz w:val="24"/>
        </w:rPr>
        <w:t xml:space="preserve"> = 5.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Варианты: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а) Канал может выходить из строя только при обслуживании заявок;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б) Канал может выходить из строя и в неработающем состоянии;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в) Заявка, находившаяся в канале в момент его выхода из строя теряется;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г) Заявка, находившаяся в канале в момент его выхода из строя становится в очередь, если в ней есть места и обслуживается заново;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д) Заявка, находившаяся в канале в момент его выхода из строя становится в очередь, если в ней есть места и дообслуживается (в течении оставшегося времени);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rPr>
          <w:sz w:val="24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2148840</wp:posOffset>
                </wp:positionH>
                <wp:positionV relativeFrom="paragraph">
                  <wp:posOffset>400050</wp:posOffset>
                </wp:positionV>
                <wp:extent cx="274955" cy="183515"/>
                <wp:effectExtent l="5715" t="9525" r="5715" b="7620"/>
                <wp:wrapNone/>
                <wp:docPr id="34" name="Oval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9" fillcolor="white" stroked="t" style="position:absolute;margin-left:169.2pt;margin-top:31.5pt;width:21.55pt;height:14.3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2148840</wp:posOffset>
                </wp:positionH>
                <wp:positionV relativeFrom="paragraph">
                  <wp:posOffset>674370</wp:posOffset>
                </wp:positionV>
                <wp:extent cx="274955" cy="183515"/>
                <wp:effectExtent l="5715" t="7620" r="5715" b="9525"/>
                <wp:wrapNone/>
                <wp:docPr id="35" name="Oval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0" fillcolor="white" stroked="t" style="position:absolute;margin-left:169.2pt;margin-top:53.1pt;width:21.55pt;height:14.3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2148840</wp:posOffset>
                </wp:positionH>
                <wp:positionV relativeFrom="paragraph">
                  <wp:posOffset>1223010</wp:posOffset>
                </wp:positionV>
                <wp:extent cx="274955" cy="183515"/>
                <wp:effectExtent l="5715" t="13335" r="5715" b="13335"/>
                <wp:wrapNone/>
                <wp:docPr id="36" name="Oval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1" fillcolor="white" stroked="t" style="position:absolute;margin-left:169.2pt;margin-top:96.3pt;width:21.55pt;height:14.3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column">
                  <wp:posOffset>1051560</wp:posOffset>
                </wp:positionH>
                <wp:positionV relativeFrom="paragraph">
                  <wp:posOffset>765810</wp:posOffset>
                </wp:positionV>
                <wp:extent cx="274955" cy="183515"/>
                <wp:effectExtent l="13335" t="13335" r="7620" b="13335"/>
                <wp:wrapNone/>
                <wp:docPr id="37" name="Oval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2" fillcolor="white" stroked="t" style="position:absolute;margin-left:82.8pt;margin-top:60.3pt;width:21.55pt;height:14.3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column">
                  <wp:posOffset>1325880</wp:posOffset>
                </wp:positionH>
                <wp:positionV relativeFrom="paragraph">
                  <wp:posOffset>857250</wp:posOffset>
                </wp:positionV>
                <wp:extent cx="274955" cy="1270"/>
                <wp:effectExtent l="11430" t="57150" r="19050" b="57150"/>
                <wp:wrapNone/>
                <wp:docPr id="38" name="Lin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4pt,67.5pt" to="125.95pt,67.5pt" ID="Line 53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3665" distR="113665" simplePos="0" locked="0" layoutInCell="1" allowOverlap="1" relativeHeight="40">
                <wp:simplePos x="0" y="0"/>
                <wp:positionH relativeFrom="column">
                  <wp:posOffset>1922145</wp:posOffset>
                </wp:positionH>
                <wp:positionV relativeFrom="paragraph">
                  <wp:posOffset>169545</wp:posOffset>
                </wp:positionV>
                <wp:extent cx="1270" cy="645795"/>
                <wp:effectExtent l="9525" t="5715" r="9525" b="9525"/>
                <wp:wrapNone/>
                <wp:docPr id="39" name="Line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657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pt,38.7pt" to="126pt,67.45pt" ID="Line 55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3665" distR="113665" simplePos="0" locked="0" layoutInCell="1" allowOverlap="1" relativeHeight="41">
                <wp:simplePos x="0" y="0"/>
                <wp:positionH relativeFrom="column">
                  <wp:posOffset>2002790</wp:posOffset>
                </wp:positionH>
                <wp:positionV relativeFrom="paragraph">
                  <wp:posOffset>454660</wp:posOffset>
                </wp:positionV>
                <wp:extent cx="1270" cy="807085"/>
                <wp:effectExtent l="9525" t="9525" r="9525" b="9525"/>
                <wp:wrapNone/>
                <wp:docPr id="40" name="Lin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572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pt,67.5pt" to="126pt,103.45pt" ID="Line 5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42">
                <wp:simplePos x="0" y="0"/>
                <wp:positionH relativeFrom="column">
                  <wp:posOffset>1600200</wp:posOffset>
                </wp:positionH>
                <wp:positionV relativeFrom="paragraph">
                  <wp:posOffset>491490</wp:posOffset>
                </wp:positionV>
                <wp:extent cx="549275" cy="1270"/>
                <wp:effectExtent l="9525" t="53340" r="22860" b="60960"/>
                <wp:wrapNone/>
                <wp:docPr id="41" name="Line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pt,38.7pt" to="169.15pt,38.7pt" ID="Line 57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43">
                <wp:simplePos x="0" y="0"/>
                <wp:positionH relativeFrom="column">
                  <wp:posOffset>1600200</wp:posOffset>
                </wp:positionH>
                <wp:positionV relativeFrom="paragraph">
                  <wp:posOffset>765810</wp:posOffset>
                </wp:positionV>
                <wp:extent cx="549275" cy="1270"/>
                <wp:effectExtent l="9525" t="60960" r="22860" b="53340"/>
                <wp:wrapNone/>
                <wp:docPr id="42" name="Line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pt,60.3pt" to="169.15pt,60.3pt" ID="Line 58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44">
                <wp:simplePos x="0" y="0"/>
                <wp:positionH relativeFrom="column">
                  <wp:posOffset>1600200</wp:posOffset>
                </wp:positionH>
                <wp:positionV relativeFrom="paragraph">
                  <wp:posOffset>1314450</wp:posOffset>
                </wp:positionV>
                <wp:extent cx="549275" cy="1270"/>
                <wp:effectExtent l="9525" t="57150" r="22860" b="57150"/>
                <wp:wrapNone/>
                <wp:docPr id="43" name="Line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pt,103.5pt" to="169.15pt,103.5pt" ID="Line 59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4"/>
        </w:rPr>
        <w:t xml:space="preserve">Многоканальная СМО со </w:t>
      </w:r>
      <w:r>
        <w:rPr>
          <w:sz w:val="24"/>
          <w:lang w:val="en-US"/>
        </w:rPr>
        <w:t>“взаимопомощью”</w:t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  <w:lang w:val="en-US"/>
        </w:rPr>
        <w:t xml:space="preserve">       </w:t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</w:t>
      </w:r>
      <w:r>
        <w:rPr>
          <w:rFonts w:eastAsia="Symbol" w:cs="Symbol" w:ascii="Symbol" w:hAnsi="Symbol"/>
          <w:sz w:val="24"/>
          <w:lang w:val="en-US"/>
        </w:rPr>
        <w:t>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                  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                                               …</w:t>
      </w:r>
      <w:r>
        <w:rPr>
          <w:sz w:val="24"/>
        </w:rPr>
        <w:t>..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 xml:space="preserve">Если в свободную систему поступает заявка, то ее обслуживают совместно все каналы. Если во время обслуживания заявки поступает еще одна, то часть каналов переключается на ее обслуживание и т.д., пока все каналы не окажутся занятыми.  Интенсивность совместного обслуживания заявки </w:t>
      </w:r>
      <w:r>
        <w:rPr>
          <w:sz w:val="24"/>
          <w:lang w:val="en-US"/>
        </w:rPr>
        <w:t>n</w:t>
      </w:r>
      <w:r>
        <w:rPr>
          <w:sz w:val="24"/>
        </w:rPr>
        <w:t xml:space="preserve"> каналами </w:t>
      </w:r>
      <w:r>
        <w:rPr>
          <w:sz w:val="24"/>
          <w:lang w:val="en-US"/>
        </w:rPr>
        <w:t>n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</w:rPr>
        <w:t xml:space="preserve">. Каналы распределяются равномерно между заявками. На вход поступает простейший поток заявок с интенсивностью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. Время обслуживания – показательное с параметром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</w:rPr>
        <w:t>.</w:t>
      </w:r>
    </w:p>
    <w:p>
      <w:pPr>
        <w:pStyle w:val="Normal"/>
        <w:rPr>
          <w:sz w:val="24"/>
        </w:rPr>
      </w:pP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</w:t>
      </w:r>
      <w:r>
        <w:rPr>
          <w:sz w:val="24"/>
        </w:rPr>
        <w:t xml:space="preserve">= 7,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</w:rPr>
        <w:t xml:space="preserve"> = 1, </w:t>
      </w:r>
      <w:r>
        <w:rPr>
          <w:sz w:val="24"/>
          <w:lang w:val="en-US"/>
        </w:rPr>
        <w:t>n</w:t>
      </w:r>
      <w:r>
        <w:rPr>
          <w:sz w:val="24"/>
        </w:rPr>
        <w:t xml:space="preserve"> = 8.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Найти абсолютную и относительную пропускную способность </w:t>
      </w:r>
      <w:r>
        <w:rPr>
          <w:sz w:val="24"/>
          <w:lang w:val="en-US"/>
        </w:rPr>
        <w:t>c</w:t>
      </w:r>
      <w:r>
        <w:rPr>
          <w:sz w:val="24"/>
        </w:rPr>
        <w:t>истемы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 вход </w:t>
      </w:r>
      <w:r>
        <w:rPr>
          <w:sz w:val="24"/>
          <w:lang w:val="en-US"/>
        </w:rPr>
        <w:t>n</w:t>
      </w:r>
      <w:r>
        <w:rPr>
          <w:sz w:val="24"/>
        </w:rPr>
        <w:t xml:space="preserve"> – канальной СМО с отказами поступает поток заявок с интенсивностью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 6 заявок в час. Среднее время обслуживания одной заявки 0.8 часа. Каждая обслуженная заявка приносит доход 4у.е. Содержание одного канала обходится 2 у.е./час. Определить экономически целесообразное количество каналов.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 вход  2 – канальной СМО с отказами поступает простейший поток заявок с интенсивностью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 4 заявки в час. Среднее время обслуживания одной заявки 0.8 часа. Каждая обслуженная заявка приносит доход 4у.е. Содержание одного канала обходится 2 у.е./час. Определить,что экономически целесообразнее – увеличение числа каналов до 3, или</w:t>
      </w:r>
    </w:p>
    <w:p>
      <w:pPr>
        <w:pStyle w:val="Normal"/>
        <w:ind w:left="480" w:hanging="0"/>
        <w:rPr>
          <w:sz w:val="24"/>
        </w:rPr>
      </w:pPr>
      <w:r>
        <w:rPr>
          <w:sz w:val="24"/>
        </w:rPr>
        <w:t>введение мест ожидания, если содержание одного места обходится в 0.3 у.е./час.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rPr>
          <w:sz w:val="24"/>
        </w:rPr>
      </w:pPr>
      <w:r>
        <w:rPr>
          <w:sz w:val="24"/>
        </w:rPr>
        <w:t>Одноканальная СМО с неограниченной очередью и “разогревом”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На СМО поступает простейший поток заявок с интенсивностью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=1.5 . Время обслуживания – показательное с параметром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</w:rPr>
        <w:t xml:space="preserve"> = 2. Перед обслуживанием заявки свободный до того канал должен “разогреться”. Определить средние времена пребывания заявок в системе и в очереди, среднее количество заявок в системе и в очереди. Если обслуживание начинается сразу после окончания обслуживания предыдущей заявки, то “разогрев” не нужен.</w:t>
      </w:r>
      <w:r>
        <w:rPr>
          <w:sz w:val="18"/>
        </w:rPr>
        <w:t xml:space="preserve">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Варианты:</w:t>
      </w:r>
    </w:p>
    <w:p>
      <w:pPr>
        <w:pStyle w:val="Normal"/>
        <w:ind w:left="120" w:hanging="0"/>
        <w:rPr>
          <w:sz w:val="18"/>
        </w:rPr>
      </w:pPr>
      <w:r>
        <w:rPr>
          <w:sz w:val="24"/>
        </w:rPr>
        <w:t>а) время “разогрева ” показательное со средним значением Т</w:t>
      </w:r>
      <w:r>
        <w:rPr>
          <w:sz w:val="18"/>
        </w:rPr>
        <w:t xml:space="preserve">р </w:t>
      </w:r>
      <w:r>
        <w:rPr>
          <w:sz w:val="24"/>
        </w:rPr>
        <w:t>= 0.4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б) время “разогрева ” фиксированное Т</w:t>
      </w:r>
      <w:r>
        <w:rPr>
          <w:sz w:val="18"/>
        </w:rPr>
        <w:t xml:space="preserve">р = </w:t>
      </w:r>
      <w:r>
        <w:rPr>
          <w:sz w:val="24"/>
        </w:rPr>
        <w:t>0.4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г) время “разогрева ” Т</w:t>
      </w:r>
      <w:r>
        <w:rPr>
          <w:sz w:val="18"/>
        </w:rPr>
        <w:t xml:space="preserve">р = </w:t>
      </w:r>
      <w:r>
        <w:rPr>
          <w:sz w:val="24"/>
        </w:rPr>
        <w:t>0.2 Т</w:t>
      </w:r>
      <w:r>
        <w:rPr>
          <w:sz w:val="16"/>
        </w:rPr>
        <w:t>ок</w:t>
      </w:r>
      <w:r>
        <w:rPr>
          <w:sz w:val="24"/>
        </w:rPr>
        <w:t>., если Т</w:t>
      </w:r>
      <w:r>
        <w:rPr>
          <w:sz w:val="16"/>
        </w:rPr>
        <w:t>ок</w:t>
      </w:r>
      <w:r>
        <w:rPr>
          <w:sz w:val="24"/>
        </w:rPr>
        <w:t xml:space="preserve"> &lt; 6,  иначе Т</w:t>
      </w:r>
      <w:r>
        <w:rPr>
          <w:sz w:val="18"/>
        </w:rPr>
        <w:t xml:space="preserve">р = </w:t>
      </w:r>
      <w:r>
        <w:rPr>
          <w:sz w:val="24"/>
        </w:rPr>
        <w:t>0.3, где Т</w:t>
      </w:r>
      <w:r>
        <w:rPr>
          <w:sz w:val="16"/>
        </w:rPr>
        <w:t>ок</w:t>
      </w:r>
      <w:r>
        <w:rPr>
          <w:sz w:val="24"/>
        </w:rPr>
        <w:t>. – время, прошедшее после окончания обслуживания последней заявки.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rPr>
          <w:sz w:val="24"/>
        </w:rPr>
      </w:pPr>
      <w:r>
        <w:rPr>
          <w:sz w:val="24"/>
        </w:rPr>
        <w:t>Одноканальная СМО с неограниченной очередью и повторным обслуживанием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0">
                <wp:simplePos x="0" y="0"/>
                <wp:positionH relativeFrom="column">
                  <wp:posOffset>3030220</wp:posOffset>
                </wp:positionH>
                <wp:positionV relativeFrom="paragraph">
                  <wp:posOffset>-69850</wp:posOffset>
                </wp:positionV>
                <wp:extent cx="1270" cy="484505"/>
                <wp:effectExtent l="7620" t="8890" r="11430" b="12065"/>
                <wp:wrapNone/>
                <wp:docPr id="44" name="Line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7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6pt,13.45pt" to="219.6pt,35pt" ID="Line 65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1">
                <wp:simplePos x="0" y="0"/>
                <wp:positionH relativeFrom="column">
                  <wp:posOffset>868680</wp:posOffset>
                </wp:positionH>
                <wp:positionV relativeFrom="paragraph">
                  <wp:posOffset>170815</wp:posOffset>
                </wp:positionV>
                <wp:extent cx="1920875" cy="1270"/>
                <wp:effectExtent l="11430" t="8890" r="11430" b="10160"/>
                <wp:wrapNone/>
                <wp:docPr id="45" name="Line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4pt,13.45pt" to="219.55pt,13.45pt" ID="Line 6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3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92075" cy="1270"/>
                <wp:effectExtent l="5715" t="8890" r="7620" b="10160"/>
                <wp:wrapNone/>
                <wp:docPr id="46" name="Line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2pt,13.45pt" to="68.35pt,13.45pt" ID="Line 68" stroked="t" style="position:absolute;flip:x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4">
                <wp:simplePos x="0" y="0"/>
                <wp:positionH relativeFrom="column">
                  <wp:posOffset>1018540</wp:posOffset>
                </wp:positionH>
                <wp:positionV relativeFrom="paragraph">
                  <wp:posOffset>-69850</wp:posOffset>
                </wp:positionV>
                <wp:extent cx="1270" cy="484505"/>
                <wp:effectExtent l="53340" t="8890" r="60960" b="21590"/>
                <wp:wrapNone/>
                <wp:docPr id="47" name="Lin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7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2pt,13.45pt" to="61.2pt,35pt" ID="Line 69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5">
                <wp:simplePos x="0" y="0"/>
                <wp:positionH relativeFrom="column">
                  <wp:posOffset>137160</wp:posOffset>
                </wp:positionH>
                <wp:positionV relativeFrom="paragraph">
                  <wp:posOffset>86995</wp:posOffset>
                </wp:positionV>
                <wp:extent cx="457835" cy="366395"/>
                <wp:effectExtent l="13335" t="10795" r="5715" b="13970"/>
                <wp:wrapNone/>
                <wp:docPr id="48" name="Oval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60" fillcolor="white" stroked="t" style="position:absolute;margin-left:10.8pt;margin-top:6.85pt;width:35.95pt;height:28.7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column">
                  <wp:posOffset>2148840</wp:posOffset>
                </wp:positionH>
                <wp:positionV relativeFrom="paragraph">
                  <wp:posOffset>86995</wp:posOffset>
                </wp:positionV>
                <wp:extent cx="457835" cy="366395"/>
                <wp:effectExtent l="5715" t="10795" r="13335" b="13970"/>
                <wp:wrapNone/>
                <wp:docPr id="49" name="Oval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61" fillcolor="white" stroked="t" style="position:absolute;margin-left:169.2pt;margin-top:6.85pt;width:35.95pt;height:28.75pt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</w:r>
    </w:p>
    <w:p>
      <w:pPr>
        <w:pStyle w:val="Normal"/>
        <w:ind w:left="120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7">
                <wp:simplePos x="0" y="0"/>
                <wp:positionH relativeFrom="column">
                  <wp:posOffset>960120</wp:posOffset>
                </wp:positionH>
                <wp:positionV relativeFrom="paragraph">
                  <wp:posOffset>3175</wp:posOffset>
                </wp:positionV>
                <wp:extent cx="915035" cy="183515"/>
                <wp:effectExtent l="7620" t="12700" r="11430" b="13970"/>
                <wp:wrapNone/>
                <wp:docPr id="50" name="Rectangle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2" fillcolor="white" stroked="t" style="position:absolute;margin-left:75.6pt;margin-top:0.25pt;width:71.95pt;height:14.35pt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8">
                <wp:simplePos x="0" y="0"/>
                <wp:positionH relativeFrom="column">
                  <wp:posOffset>1874520</wp:posOffset>
                </wp:positionH>
                <wp:positionV relativeFrom="paragraph">
                  <wp:posOffset>94615</wp:posOffset>
                </wp:positionV>
                <wp:extent cx="274955" cy="1270"/>
                <wp:effectExtent l="7620" t="56515" r="22860" b="57785"/>
                <wp:wrapNone/>
                <wp:docPr id="51" name="Line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6pt,7.45pt" to="169.15pt,7.45pt" ID="Line 63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9">
                <wp:simplePos x="0" y="0"/>
                <wp:positionH relativeFrom="column">
                  <wp:posOffset>2606040</wp:posOffset>
                </wp:positionH>
                <wp:positionV relativeFrom="paragraph">
                  <wp:posOffset>94615</wp:posOffset>
                </wp:positionV>
                <wp:extent cx="457835" cy="1270"/>
                <wp:effectExtent l="5715" t="56515" r="22860" b="57785"/>
                <wp:wrapNone/>
                <wp:docPr id="52" name="Line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2pt,7.45pt" to="241.15pt,7.45pt" ID="Line 64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2">
                <wp:simplePos x="0" y="0"/>
                <wp:positionH relativeFrom="column">
                  <wp:posOffset>594360</wp:posOffset>
                </wp:positionH>
                <wp:positionV relativeFrom="paragraph">
                  <wp:posOffset>94615</wp:posOffset>
                </wp:positionV>
                <wp:extent cx="366395" cy="1270"/>
                <wp:effectExtent l="13335" t="56515" r="20955" b="57785"/>
                <wp:wrapNone/>
                <wp:docPr id="53" name="Line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8pt,7.45pt" to="75.55pt,7.45pt" ID="Line 67" stroked="t" style="position:absolute">
                <v:stroke color="black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4"/>
        </w:rPr>
        <w:t xml:space="preserve">                                                                                     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                                                              </w:t>
      </w:r>
      <w:r>
        <w:rPr>
          <w:sz w:val="24"/>
        </w:rPr>
        <w:t>р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Заявка, прошедшая обслуживание, может быть возвращена в очередь на повторное обслуживание с вероятностью р=0.1.   Исследовать значения средней длины очереди,  среднего времени ожидания в очереди, среднего времени пребывания заявки в системе. Входной поток и потоки обслуживаний – простейшие с интенсивностями 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=2.0,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 xml:space="preserve"> =2.5 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Варианты:</w:t>
      </w:r>
    </w:p>
    <w:p>
      <w:pPr>
        <w:pStyle w:val="Normal"/>
        <w:ind w:left="120" w:hanging="0"/>
        <w:rPr>
          <w:sz w:val="18"/>
        </w:rPr>
      </w:pPr>
      <w:r>
        <w:rPr>
          <w:sz w:val="24"/>
        </w:rPr>
        <w:t>а) время повторного обслуживания показательное со средним значением Т</w:t>
      </w:r>
      <w:r>
        <w:rPr>
          <w:sz w:val="18"/>
        </w:rPr>
        <w:t xml:space="preserve">р </w:t>
      </w:r>
      <w:r>
        <w:rPr>
          <w:sz w:val="24"/>
        </w:rPr>
        <w:t>= 0.2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б) заявка повторно обслуживается как впервые поступившая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г) заявка может повторно обслуживаться неограниченное число раз. Определить среднее число прохождений заявкой обслуживания.</w:t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</w:rPr>
        <w:t xml:space="preserve">д) заявка может повторно обслуживаться только 1 раз. В случае второй “выбраковки” она покидает систему необслуженной. </w:t>
      </w:r>
      <w:r>
        <w:rPr>
          <w:sz w:val="24"/>
          <w:lang w:val="en-US"/>
        </w:rPr>
        <w:t>Определить вероятность необслуживания</w:t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 xml:space="preserve">Система массового обслуживания представляет собой стоянку такси, на которую поступает   поток пассажиров с интенсивностью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и поток машин с интенсивностью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 xml:space="preserve"> . Пассажиры образуют очередь, которая уменьшается на 1, когда к стоянке подходит машина. В случае, когда на стоянке нет пассажиров, в очередь становятся машины. </w:t>
      </w:r>
      <w:r>
        <w:rPr>
          <w:sz w:val="24"/>
          <w:lang w:val="en-US"/>
        </w:rPr>
        <w:t xml:space="preserve">Число мест для машин на стоянке ограничено (n). </w:t>
      </w:r>
    </w:p>
    <w:p>
      <w:pPr>
        <w:pStyle w:val="Normal"/>
        <w:ind w:left="120" w:hanging="0"/>
        <w:rPr>
          <w:sz w:val="24"/>
          <w:lang w:val="en-US"/>
        </w:rPr>
      </w:pPr>
      <w:r>
        <w:rPr>
          <w:sz w:val="24"/>
          <w:lang w:val="en-US"/>
        </w:rPr>
        <w:t>Варианты: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 </w:t>
      </w:r>
      <w:r>
        <w:rPr>
          <w:sz w:val="24"/>
        </w:rPr>
        <w:t xml:space="preserve">а) Все потоки простейшие,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=12.0,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 xml:space="preserve"> =15.0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не ограничена,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б) Все потоки простейшие,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=12.0,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 xml:space="preserve"> =12.0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(</w:t>
      </w:r>
      <w:r>
        <w:rPr>
          <w:sz w:val="24"/>
          <w:lang w:val="en-US"/>
        </w:rPr>
        <w:t>l</w:t>
      </w:r>
      <w:r>
        <w:rPr>
          <w:sz w:val="24"/>
        </w:rPr>
        <w:t xml:space="preserve"> =20),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в) Все потоки простейшие,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=15.0,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20 минут после начала ожидания количество пассажиров перед ним больше </w:t>
      </w:r>
      <w:r>
        <w:rPr>
          <w:sz w:val="24"/>
          <w:lang w:val="en-US"/>
        </w:rPr>
        <w:t>L</w:t>
      </w:r>
      <w:r>
        <w:rPr>
          <w:sz w:val="24"/>
        </w:rPr>
        <w:t xml:space="preserve">.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 для  </w:t>
      </w:r>
      <w:r>
        <w:rPr>
          <w:sz w:val="24"/>
          <w:lang w:val="en-US"/>
        </w:rPr>
        <w:t>L</w:t>
      </w:r>
      <w:r>
        <w:rPr>
          <w:sz w:val="24"/>
        </w:rPr>
        <w:t xml:space="preserve"> = 5, </w:t>
      </w:r>
      <w:r>
        <w:rPr>
          <w:sz w:val="24"/>
          <w:lang w:val="en-US"/>
        </w:rPr>
        <w:t>L</w:t>
      </w:r>
      <w:r>
        <w:rPr>
          <w:sz w:val="24"/>
        </w:rPr>
        <w:t xml:space="preserve"> = 10, </w:t>
      </w:r>
      <w:r>
        <w:rPr>
          <w:sz w:val="24"/>
          <w:lang w:val="en-US"/>
        </w:rPr>
        <w:t>L</w:t>
      </w:r>
      <w:r>
        <w:rPr>
          <w:sz w:val="24"/>
        </w:rPr>
        <w:t xml:space="preserve"> = 15.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г) Все потоки простейшие,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=15.0,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</w:t>
      </w:r>
      <w:r>
        <w:rPr>
          <w:sz w:val="24"/>
          <w:lang w:val="en-US"/>
        </w:rPr>
        <w:t>S</w:t>
      </w:r>
      <w:r>
        <w:rPr>
          <w:sz w:val="24"/>
        </w:rPr>
        <w:t xml:space="preserve"> минут после начала ожидания количество пассажиров перед ним больше 3 человек. Посадка производится в течении 2 минут.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такси, если </w:t>
      </w:r>
      <w:r>
        <w:rPr>
          <w:sz w:val="24"/>
          <w:lang w:val="en-US"/>
        </w:rPr>
        <w:t>S</w:t>
      </w:r>
      <w:r>
        <w:rPr>
          <w:sz w:val="24"/>
        </w:rPr>
        <w:t xml:space="preserve"> равномерно распределено в диапазоне от 5 до 20.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  <w:vertAlign w:val="subscript"/>
        </w:rPr>
      </w:pPr>
      <w:r>
        <w:rPr>
          <w:sz w:val="24"/>
        </w:rPr>
        <w:t xml:space="preserve">12.    Автозаправочная станция (АЗС) имеет </w:t>
      </w:r>
      <w:r>
        <w:rPr>
          <w:sz w:val="24"/>
          <w:lang w:val="en-US"/>
        </w:rPr>
        <w:t>n</w:t>
      </w:r>
      <w:r>
        <w:rPr>
          <w:sz w:val="24"/>
        </w:rPr>
        <w:t xml:space="preserve"> колонок; площадка возле нее допускает одновременное ожидание не более </w:t>
      </w:r>
      <w:r>
        <w:rPr>
          <w:sz w:val="24"/>
          <w:lang w:val="en-US"/>
        </w:rPr>
        <w:t>m</w:t>
      </w:r>
      <w:r>
        <w:rPr>
          <w:sz w:val="24"/>
        </w:rPr>
        <w:t xml:space="preserve"> автомашин. Поток автомашин, пребывающих на АЗС простейший с интенсивностью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. Время обслуживания показательное со средним значением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 xml:space="preserve">обсл. </w:t>
      </w:r>
    </w:p>
    <w:p>
      <w:pPr>
        <w:pStyle w:val="Normal"/>
        <w:rPr>
          <w:sz w:val="24"/>
        </w:rPr>
      </w:pPr>
      <w:r>
        <w:rPr>
          <w:sz w:val="24"/>
        </w:rPr>
        <w:t xml:space="preserve">а)  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=1 маш/мин,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 xml:space="preserve">обсл </w:t>
      </w:r>
      <w:r>
        <w:rPr>
          <w:sz w:val="24"/>
        </w:rPr>
        <w:t>= 2 мин.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Найти вероятности отказа и среднее значение длины очереди при </w:t>
      </w:r>
      <w:r>
        <w:rPr>
          <w:sz w:val="24"/>
          <w:lang w:val="en-US"/>
        </w:rPr>
        <w:t>n</w:t>
      </w:r>
      <w:r>
        <w:rPr>
          <w:sz w:val="24"/>
        </w:rPr>
        <w:t xml:space="preserve"> =2  для значений </w:t>
      </w:r>
      <w:r>
        <w:rPr>
          <w:sz w:val="24"/>
          <w:lang w:val="en-US"/>
        </w:rPr>
        <w:t>m</w:t>
      </w:r>
      <w:r>
        <w:rPr>
          <w:sz w:val="24"/>
        </w:rPr>
        <w:t xml:space="preserve"> от 3 до 7;</w:t>
      </w:r>
    </w:p>
    <w:p>
      <w:pPr>
        <w:pStyle w:val="Normal"/>
        <w:rPr>
          <w:sz w:val="24"/>
        </w:rPr>
      </w:pPr>
      <w:r>
        <w:rPr>
          <w:sz w:val="24"/>
        </w:rPr>
        <w:t xml:space="preserve">б)   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=1 маш/мин,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 xml:space="preserve">обсл </w:t>
      </w:r>
      <w:r>
        <w:rPr>
          <w:sz w:val="24"/>
        </w:rPr>
        <w:t xml:space="preserve">= 3 мин, </w:t>
      </w:r>
      <w:r>
        <w:rPr>
          <w:sz w:val="24"/>
          <w:lang w:val="en-US"/>
        </w:rPr>
        <w:t>n</w:t>
      </w:r>
      <w:r>
        <w:rPr>
          <w:sz w:val="24"/>
        </w:rPr>
        <w:t xml:space="preserve"> =3.  Определить экономически обоснованное число мест ожидания, если заправка одной машины приносит доход 5 у.е, а аренда одного места ожидания стоит 20 у.е./час.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13. На железнодорожную  сортировочную горку подается простейший поток составов с интенсивностью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= 2 состава в час. Время обслуживания состава на горке имеет показательное распределение со средним значением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обсл</w:t>
      </w:r>
      <w:r>
        <w:rPr>
          <w:sz w:val="24"/>
        </w:rPr>
        <w:t>.=20 мин. В</w:t>
      </w:r>
      <w:r>
        <w:rPr>
          <w:sz w:val="24"/>
          <w:vertAlign w:val="subscript"/>
        </w:rPr>
        <w:t xml:space="preserve"> </w:t>
      </w:r>
      <w:r>
        <w:rPr>
          <w:sz w:val="24"/>
        </w:rPr>
        <w:t>парке прибытия горки могут находиться</w:t>
      </w:r>
      <w:r>
        <w:rPr>
          <w:sz w:val="24"/>
          <w:vertAlign w:val="subscript"/>
        </w:rPr>
        <w:t xml:space="preserve"> </w:t>
      </w:r>
      <w:r>
        <w:rPr>
          <w:sz w:val="24"/>
        </w:rPr>
        <w:t>не более трех составов (включая обслуживаемый). Остальные вынуждены ожидать на внешних путях. За один час ожидания на внешних путях станция платит штраф 1000 руб. Определить срок окупаемости увеличения количества мест в парке прибытия горки до 4, если это увеличение потребует затрат в размере 1 млн. рублей.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14. Одноканальная СМО – ЭВМ, на которую поступает  поток заявок (требований на расчеты) со средним интервалом между заявками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вх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Время обслуживания распределено по закону Эрланга 3-го порядка с математическим ожиданием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обсл</w:t>
      </w:r>
      <w:r>
        <w:rPr>
          <w:sz w:val="24"/>
        </w:rPr>
        <w:t xml:space="preserve">.. Определить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- среднее число заявок в очереди;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- среднее число заявок в СМО;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-среднее время пребывания заявок в очереди;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-среднее время пребывания заявок в СМО;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а) входной поток простейший,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вх</w:t>
      </w:r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обсл</w:t>
      </w:r>
      <w:r>
        <w:rPr>
          <w:sz w:val="24"/>
        </w:rPr>
        <w:t>=8 минут;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б) входной поток – поток Эрланга 4-го порядка,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вх</w:t>
      </w:r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обсл</w:t>
      </w:r>
      <w:r>
        <w:rPr>
          <w:sz w:val="24"/>
        </w:rPr>
        <w:t>=8 минут;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15) Имеется </w:t>
      </w:r>
      <w:r>
        <w:rPr>
          <w:sz w:val="24"/>
          <w:lang w:val="en-US"/>
        </w:rPr>
        <w:t>n</w:t>
      </w:r>
      <w:r>
        <w:rPr>
          <w:sz w:val="24"/>
        </w:rPr>
        <w:t xml:space="preserve">-канальная СМО с неограниченной очередью. Входной поток  и поток обслуживаний - простейшие с интенсивностями 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и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 xml:space="preserve"> соответственно.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Время пребывания в очереди ограничено случайным сроком , распределенным по показательному закону с математическим ожиданием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ож</w:t>
      </w:r>
      <w:r>
        <w:rPr>
          <w:sz w:val="24"/>
        </w:rPr>
        <w:t>..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Определить 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- среднее число заявок в очереди;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-среднее время пребывания заявок в очереди (отдельно –для получивших обслуживание и ушедших из очереди до обслуживания);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- среднее число занятых каналов.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а)  </w:t>
      </w:r>
      <w:r>
        <w:rPr>
          <w:sz w:val="24"/>
          <w:lang w:val="en-US"/>
        </w:rPr>
        <w:t>n</w:t>
      </w:r>
      <w:r>
        <w:rPr>
          <w:sz w:val="24"/>
        </w:rPr>
        <w:t xml:space="preserve">=2,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 3 заявки/час ,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 xml:space="preserve">=1 заявка/час ,  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ож</w:t>
      </w:r>
      <w:r>
        <w:rPr>
          <w:sz w:val="24"/>
        </w:rPr>
        <w:t>=0,5 часа.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б)  </w:t>
      </w:r>
      <w:r>
        <w:rPr>
          <w:sz w:val="24"/>
          <w:lang w:val="en-US"/>
        </w:rPr>
        <w:t>n</w:t>
      </w:r>
      <w:r>
        <w:rPr>
          <w:sz w:val="24"/>
        </w:rPr>
        <w:t xml:space="preserve">=3, 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 4 заявки/час , время  обслуживания  заявки  постоянно  и  равно 1 часу ,  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ож</w:t>
      </w:r>
      <w:r>
        <w:rPr>
          <w:sz w:val="24"/>
        </w:rPr>
        <w:t>=0,5 часа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16) Два наладчика обслуживают 6 станков. Станок требует наладки в среднем через каждые 0,5 часа.Наладка занимает у рабочего в среднем 10 минут. Все потоки событий – простейшие. Определить, как изменятся следующие показатели: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- среднее число занятых рабочих;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-абсолютная пропускная способность;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- среднее число неисправных станков,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если рабочие будут налаживать станки совместно, затрачивая при этом на наладку одного станка в среднем 5 минут.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19" w:hanging="0"/>
        <w:jc w:val="both"/>
        <w:rPr>
          <w:sz w:val="24"/>
        </w:rPr>
      </w:pPr>
      <w:r>
        <w:rPr>
          <w:sz w:val="24"/>
        </w:rPr>
        <w:t xml:space="preserve">17) На вход </w:t>
      </w:r>
      <w:r>
        <w:rPr>
          <w:sz w:val="24"/>
          <w:lang w:val="en-US"/>
        </w:rPr>
        <w:t>N</w:t>
      </w:r>
      <w:r>
        <w:rPr>
          <w:sz w:val="24"/>
        </w:rPr>
        <w:t xml:space="preserve">-канальной  СМО с неограниченной очередью поступает простейший поток заявок с интенсивностью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. Время  обслуживания показательное. Интенсивность обслуживания заявок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>. Обслуживание происходит без гарантии качества; с вероятностью р оно не удовлетворяет заявку и она обслуживается повторно, занимая место в очереди. Определить абсолютную пропускную способность, среднее время обслуживания заявки, среднее число заявок в очереди.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а) </w:t>
      </w:r>
      <w:r>
        <w:rPr>
          <w:sz w:val="24"/>
          <w:lang w:val="en-US"/>
        </w:rPr>
        <w:t>n</w:t>
      </w:r>
      <w:r>
        <w:rPr>
          <w:sz w:val="24"/>
        </w:rPr>
        <w:t xml:space="preserve">=3, р=0,2,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 2 заявки/час ,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>=1 заявка/час, заявка может обслуживаться неограниченное число раз;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б) </w:t>
      </w:r>
      <w:r>
        <w:rPr>
          <w:sz w:val="24"/>
          <w:lang w:val="en-US"/>
        </w:rPr>
        <w:t>n</w:t>
      </w:r>
      <w:r>
        <w:rPr>
          <w:sz w:val="24"/>
        </w:rPr>
        <w:t xml:space="preserve">=1, р=0,2,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 2 заявки/час ,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>=2,7  заявки/час, заявка может повторно обслуживаться не более одного раза, после чего отбраковывается;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18)       На вход трехканальной СМО  (М/</w:t>
      </w:r>
      <w:r>
        <w:rPr>
          <w:sz w:val="24"/>
          <w:lang w:val="en-US"/>
        </w:rPr>
        <w:t>M</w:t>
      </w:r>
      <w:r>
        <w:rPr>
          <w:sz w:val="24"/>
        </w:rPr>
        <w:t xml:space="preserve">/3) поступает поток заявок с интенсивностью  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 =9.  Интенсивность обслуживания заявок каналами  </w:t>
      </w:r>
      <w:r>
        <w:rPr>
          <w:rFonts w:eastAsia="Symbol" w:cs="Symbol" w:ascii="Symbol" w:hAnsi="Symbol"/>
          <w:sz w:val="24"/>
        </w:rPr>
        <w:t></w:t>
      </w:r>
      <w:r>
        <w:rPr>
          <w:sz w:val="24"/>
        </w:rPr>
        <w:t xml:space="preserve">=3. Все потоки простейшие.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После обработки заявки каналом, она с вероятностью р может потребовать дополнительной обработки в специальном (четвертом) канале, если тот свободен.  Если заявка застает специальный  канал занятым, она бракуется.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Определить необходимую производительность дополнительного канала для того, чтобы процент забракованных заявок не превышал 1%  при</w:t>
      </w:r>
      <w:r>
        <w:rPr>
          <w:sz w:val="24"/>
          <w:vertAlign w:val="subscript"/>
        </w:rPr>
        <w:t xml:space="preserve"> </w:t>
      </w:r>
      <w:r>
        <w:rPr>
          <w:sz w:val="24"/>
        </w:rPr>
        <w:t>значениях р равных 0,1, 0,3 и 0,5.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19) Одноканальная СМО с неограниченной очередью. </w:t>
      </w:r>
      <w:r>
        <w:rPr>
          <w:sz w:val="24"/>
          <w:highlight w:val="lightGray"/>
        </w:rPr>
        <w:t>Входной поток простейший с интенсивностью</w:t>
      </w:r>
      <w:r>
        <w:rPr>
          <w:sz w:val="24"/>
        </w:rPr>
        <w:t xml:space="preserve"> 2 заяв/час. Найти среднюю длину очереди и среднее время ожидания в очереди, если поток обслуживания имеет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А) показательное распределение времени обслуживания, μ=2,5 заяв/час;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 xml:space="preserve">Б) равномерное распределение времени обслуживания, а=0,2час, </w:t>
      </w:r>
      <w:r>
        <w:rPr>
          <w:sz w:val="24"/>
          <w:lang w:val="en-US"/>
        </w:rPr>
        <w:t>b</w:t>
      </w:r>
      <w:r>
        <w:rPr>
          <w:sz w:val="24"/>
        </w:rPr>
        <w:t>=0,6 час;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 xml:space="preserve">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=0.4час, σ=0,1 час;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 xml:space="preserve">Г) время обслуживания фиксировано,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обсл</w:t>
      </w:r>
      <w:r>
        <w:rPr>
          <w:sz w:val="24"/>
        </w:rPr>
        <w:t>=0,4 час;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 xml:space="preserve">Д) </w:t>
      </w:r>
      <w:r>
        <w:rPr>
          <w:sz w:val="24"/>
          <w:highlight w:val="lightGray"/>
        </w:rPr>
        <w:t>время обслуживания распределено по закону Эрланга</w:t>
      </w:r>
      <w:bookmarkStart w:id="0" w:name="_GoBack"/>
      <w:bookmarkEnd w:id="0"/>
      <w:r>
        <w:rPr>
          <w:sz w:val="24"/>
        </w:rPr>
        <w:t xml:space="preserve"> – поток обслуживания!!!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                                       </w:t>
      </w:r>
      <w:r>
        <w:rPr>
          <w:sz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μ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μt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μt</m:t>
            </m:r>
          </m:sup>
        </m:sSup>
        <m:r>
          <w:rPr>
            <w:rFonts w:ascii="Cambria Math" w:hAnsi="Cambria Math"/>
          </w:rPr>
          <m:t xml:space="preserve">,</m:t>
        </m:r>
      </m:oMath>
      <w:r>
        <w:rPr>
          <w:sz w:val="24"/>
        </w:rPr>
        <w:t>μ=9 заяв/час.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20) Многоканальная СМО с отказами </w:t>
      </w:r>
      <w:r>
        <w:rPr>
          <w:sz w:val="24"/>
          <w:lang w:val="en-US"/>
        </w:rPr>
        <w:t>M</w:t>
      </w:r>
      <w:r>
        <w:rPr>
          <w:sz w:val="24"/>
        </w:rPr>
        <w:t>/</w:t>
      </w:r>
      <w:r>
        <w:rPr>
          <w:sz w:val="24"/>
          <w:lang w:val="en-US"/>
        </w:rPr>
        <w:t>G</w:t>
      </w:r>
      <w:r>
        <w:rPr>
          <w:sz w:val="24"/>
        </w:rPr>
        <w:t>/</w:t>
      </w:r>
      <w:r>
        <w:rPr>
          <w:sz w:val="24"/>
          <w:lang w:val="en-US"/>
        </w:rPr>
        <w:t>n</w:t>
      </w:r>
      <w:r>
        <w:rPr>
          <w:sz w:val="24"/>
        </w:rPr>
        <w:t xml:space="preserve">. Входной поток простейший с интенсивностью 2 заяв/час, </w:t>
      </w:r>
      <w:r>
        <w:rPr>
          <w:sz w:val="24"/>
          <w:lang w:val="en-US"/>
        </w:rPr>
        <w:t>n</w:t>
      </w:r>
      <w:r>
        <w:rPr>
          <w:sz w:val="24"/>
        </w:rPr>
        <w:t>=3.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>Найти: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>- абсолютную пропускную способность;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>- среднее число занятых каналов;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>- вероятность отказа, если поток обслуживания имеет: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А) показательное распределение времени обслуживания, μ=0,7 заяв/час;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 xml:space="preserve">Б) равномерное распределение времени обслуживания, а=1,5час, </w:t>
      </w:r>
      <w:r>
        <w:rPr>
          <w:sz w:val="24"/>
          <w:lang w:val="en-US"/>
        </w:rPr>
        <w:t>b</w:t>
      </w:r>
      <w:r>
        <w:rPr>
          <w:sz w:val="24"/>
        </w:rPr>
        <w:t>=2,0 час;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 xml:space="preserve">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=1,7час, σ=0,5 час;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 xml:space="preserve">Г) время обслуживания фиксировано,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обсл</w:t>
      </w:r>
      <w:r>
        <w:rPr>
          <w:sz w:val="24"/>
        </w:rPr>
        <w:t>=1,75 час;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Д) время обслуживания распределено по закону Эрланга</w:t>
      </w:r>
    </w:p>
    <w:p>
      <w:pPr>
        <w:pStyle w:val="Normal"/>
        <w:ind w:left="120" w:hanging="0"/>
        <w:jc w:val="both"/>
        <w:rPr>
          <w:sz w:val="24"/>
        </w:rPr>
      </w:pPr>
      <w:r>
        <w:rPr>
          <w:sz w:val="24"/>
        </w:rPr>
        <w:t xml:space="preserve">                   </w:t>
      </w:r>
      <w:r>
        <w:rPr>
          <w:sz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μ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μt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μt</m:t>
            </m:r>
          </m:sup>
        </m:sSup>
        <m:r>
          <w:rPr>
            <w:rFonts w:ascii="Cambria Math" w:hAnsi="Cambria Math"/>
          </w:rPr>
          <m:t xml:space="preserve">,</m:t>
        </m:r>
      </m:oMath>
      <w:r>
        <w:rPr>
          <w:sz w:val="24"/>
        </w:rPr>
        <w:t xml:space="preserve">       </w:t>
      </w:r>
      <w:r>
        <w:rPr>
          <w:sz w:val="24"/>
        </w:rPr>
        <w:t>μ=3 заяв/час.</w:t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sz w:val="24"/>
        </w:rPr>
        <w:t>21)</w:t>
      </w:r>
      <w:r>
        <w:rPr>
          <w:color w:val="000000"/>
          <w:spacing w:val="5"/>
          <w:sz w:val="28"/>
          <w:szCs w:val="18"/>
        </w:rPr>
        <w:t xml:space="preserve"> </w:t>
      </w:r>
      <w:r>
        <w:rPr>
          <w:color w:val="000000"/>
          <w:spacing w:val="5"/>
          <w:sz w:val="24"/>
          <w:szCs w:val="18"/>
        </w:rPr>
        <w:t xml:space="preserve">На промышленном предприятии для контроля за качеством </w:t>
      </w:r>
      <w:r>
        <w:rPr>
          <w:color w:val="000000"/>
          <w:spacing w:val="3"/>
          <w:sz w:val="24"/>
          <w:szCs w:val="18"/>
        </w:rPr>
        <w:t>готовой продукции разрабатывается новая система, которая будет включать не</w:t>
      </w:r>
      <w:r>
        <w:rPr>
          <w:color w:val="000000"/>
          <w:spacing w:val="4"/>
          <w:sz w:val="24"/>
          <w:szCs w:val="18"/>
        </w:rPr>
        <w:t>которое количество испытательных стендов и помещения для хранения посту</w:t>
        <w:softHyphen/>
      </w:r>
      <w:r>
        <w:rPr>
          <w:color w:val="000000"/>
          <w:sz w:val="24"/>
          <w:szCs w:val="18"/>
        </w:rPr>
        <w:t>пающих на контроль изделий. Вследствие ограниченной площади помещения од</w:t>
        <w:softHyphen/>
      </w:r>
      <w:r>
        <w:rPr>
          <w:color w:val="000000"/>
          <w:spacing w:val="5"/>
          <w:sz w:val="24"/>
          <w:szCs w:val="18"/>
        </w:rPr>
        <w:t xml:space="preserve">новременно в очереди может ожидать не более чем </w:t>
      </w:r>
      <w:r>
        <w:rPr>
          <w:i/>
          <w:iCs/>
          <w:color w:val="000000"/>
          <w:spacing w:val="5"/>
          <w:sz w:val="24"/>
          <w:szCs w:val="18"/>
        </w:rPr>
        <w:t xml:space="preserve">т </w:t>
      </w:r>
      <w:r>
        <w:rPr>
          <w:color w:val="000000"/>
          <w:spacing w:val="5"/>
          <w:sz w:val="24"/>
          <w:szCs w:val="18"/>
        </w:rPr>
        <w:t>изделий. Если поступаю</w:t>
        <w:softHyphen/>
        <w:t xml:space="preserve">щее на контроль изделие застает ситуацию, что все места для ожидания заняты, </w:t>
      </w:r>
      <w:r>
        <w:rPr>
          <w:color w:val="000000"/>
          <w:spacing w:val="3"/>
          <w:sz w:val="24"/>
          <w:szCs w:val="18"/>
        </w:rPr>
        <w:t xml:space="preserve">то оно отгружается, не проходя контроль. Исследование моментов поступления </w:t>
      </w:r>
      <w:r>
        <w:rPr>
          <w:color w:val="000000"/>
          <w:spacing w:val="6"/>
          <w:sz w:val="24"/>
          <w:szCs w:val="18"/>
        </w:rPr>
        <w:t xml:space="preserve">изделий на контроль показали, что они случайны и распределены по закону </w:t>
      </w:r>
      <w:r>
        <w:rPr>
          <w:color w:val="000000"/>
          <w:spacing w:val="4"/>
          <w:sz w:val="24"/>
          <w:szCs w:val="18"/>
        </w:rPr>
        <w:t>Пуассона с параметром λ</w:t>
      </w:r>
      <w:r>
        <w:rPr>
          <w:i/>
          <w:iCs/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изд/ч. Время, затрачиваемое на контроль одного изде</w:t>
        <w:softHyphen/>
      </w:r>
      <w:r>
        <w:rPr>
          <w:color w:val="000000"/>
          <w:spacing w:val="2"/>
          <w:sz w:val="24"/>
          <w:szCs w:val="18"/>
        </w:rPr>
        <w:t xml:space="preserve">лия, также случайное со средним значением μ изд/ч. Определить при заданных </w:t>
      </w:r>
      <w:r>
        <w:rPr>
          <w:color w:val="000000"/>
          <w:spacing w:val="3"/>
          <w:sz w:val="24"/>
          <w:szCs w:val="18"/>
        </w:rPr>
        <w:t xml:space="preserve">значениях </w:t>
      </w:r>
      <w:r>
        <w:rPr>
          <w:i/>
          <w:iCs/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 xml:space="preserve"> = 3 изд.,  </w:t>
      </w:r>
      <w:r>
        <w:rPr>
          <w:color w:val="000000"/>
          <w:spacing w:val="4"/>
          <w:sz w:val="24"/>
          <w:szCs w:val="18"/>
        </w:rPr>
        <w:t>λ</w:t>
      </w:r>
      <w:r>
        <w:rPr>
          <w:color w:val="000000"/>
          <w:spacing w:val="3"/>
          <w:sz w:val="24"/>
          <w:szCs w:val="18"/>
        </w:rPr>
        <w:t xml:space="preserve"> = 2 изд/ч, </w:t>
      </w:r>
      <w:r>
        <w:rPr>
          <w:color w:val="000000"/>
          <w:spacing w:val="2"/>
          <w:sz w:val="24"/>
          <w:szCs w:val="18"/>
        </w:rPr>
        <w:t>μ</w:t>
      </w:r>
      <w:r>
        <w:rPr>
          <w:color w:val="000000"/>
          <w:spacing w:val="3"/>
          <w:sz w:val="24"/>
          <w:szCs w:val="18"/>
        </w:rPr>
        <w:t xml:space="preserve">=1 изд/ч минимальное число испытательных </w:t>
      </w:r>
      <w:r>
        <w:rPr>
          <w:color w:val="000000"/>
          <w:spacing w:val="4"/>
          <w:sz w:val="24"/>
          <w:szCs w:val="18"/>
        </w:rPr>
        <w:t>стендов, чтобы было проконтролировано не менее 95% всей выпускаемой про</w:t>
        <w:softHyphen/>
        <w:t>дукции</w:t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22) В двухканальной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 xml:space="preserve"> интенсивность обслуживания первого канала 2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</w:rPr>
        <w:t xml:space="preserve">, второго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</w:rPr>
        <w:t xml:space="preserve">. Если оба канала свободны, заявка попадает в первый канал. Все потоки простейшие,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</w:rPr>
        <w:t xml:space="preserve">=2,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color w:val="000000"/>
          <w:spacing w:val="4"/>
          <w:sz w:val="24"/>
          <w:szCs w:val="18"/>
        </w:rPr>
        <w:t xml:space="preserve">=2,5. Найти вероятность отказа и коэффициенты загрузки каналов, среднее время пребывания заявки в системе. </w:t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23) В СМО вида  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>/2/1 первый канал может обслуживать только заявки первого вида, второй – только заявки второго вида. Вероятность появления во входном потоке заявок первого вида Р, второго 1-Р. Если заявка первого вида застает свой канал занятым, она может вытеснить с места ожидания заявку второго вида, если она там находится в этот момент. Найти вероятности отказов для заявок первого Р</w:t>
      </w:r>
      <w:r>
        <w:rPr>
          <w:color w:val="000000"/>
          <w:spacing w:val="4"/>
          <w:sz w:val="24"/>
          <w:szCs w:val="18"/>
          <w:vertAlign w:val="subscript"/>
        </w:rPr>
        <w:t xml:space="preserve">отк1 </w:t>
      </w:r>
      <w:r>
        <w:rPr>
          <w:color w:val="000000"/>
          <w:spacing w:val="4"/>
          <w:sz w:val="24"/>
          <w:szCs w:val="18"/>
        </w:rPr>
        <w:t xml:space="preserve"> и второго Р</w:t>
      </w:r>
      <w:r>
        <w:rPr>
          <w:color w:val="000000"/>
          <w:spacing w:val="4"/>
          <w:sz w:val="24"/>
          <w:szCs w:val="18"/>
          <w:vertAlign w:val="subscript"/>
        </w:rPr>
        <w:t xml:space="preserve">отк2 </w:t>
      </w:r>
      <w:r>
        <w:rPr>
          <w:color w:val="000000"/>
          <w:spacing w:val="4"/>
          <w:sz w:val="24"/>
          <w:szCs w:val="18"/>
        </w:rPr>
        <w:t xml:space="preserve">вида.  Все потоки простейшие,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color w:val="000000"/>
          <w:spacing w:val="4"/>
          <w:sz w:val="24"/>
          <w:szCs w:val="18"/>
        </w:rPr>
        <w:t xml:space="preserve">=4,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  <w:vertAlign w:val="subscript"/>
        </w:rPr>
        <w:t>1</w:t>
      </w:r>
      <w:r>
        <w:rPr>
          <w:color w:val="000000"/>
          <w:spacing w:val="4"/>
          <w:sz w:val="24"/>
          <w:szCs w:val="18"/>
        </w:rPr>
        <w:t xml:space="preserve">=2,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=2, Р=0,6.</w:t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24) СМО вида  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>/3. Интенсивности обслуживания в каналах  3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</w:rPr>
        <w:t>, 2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</w:rPr>
        <w:t xml:space="preserve"> и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</w:rPr>
        <w:t xml:space="preserve"> соответственно. Заявка, поступившая в систему, старается занять свободный канал с наибольшей производительностью. Найти загрузку каналов (вероятность застать канал работающим) и абсолютную пропускную способность системы.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</w:rPr>
        <w:t xml:space="preserve">=4,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color w:val="000000"/>
          <w:spacing w:val="4"/>
          <w:sz w:val="24"/>
          <w:szCs w:val="18"/>
        </w:rPr>
        <w:t>=25. Все потоки простейшие.</w:t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25) В двухканальной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 xml:space="preserve"> интенсивность обслуживания первого канала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  <w:vertAlign w:val="subscript"/>
        </w:rPr>
        <w:t>1</w:t>
      </w:r>
      <w:r>
        <w:rPr>
          <w:color w:val="000000"/>
          <w:spacing w:val="4"/>
          <w:sz w:val="24"/>
          <w:szCs w:val="18"/>
        </w:rPr>
        <w:t xml:space="preserve">=5, второго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 xml:space="preserve">. Определить значение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 xml:space="preserve"> при котором будет обслуживаться не менее 95% поступающих заявок, если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color w:val="000000"/>
          <w:spacing w:val="4"/>
          <w:sz w:val="24"/>
          <w:szCs w:val="18"/>
        </w:rPr>
        <w:t>=9,5. Все потоки простейшие.</w:t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26) В трехканальной СМО с отказами интенсивность обслуживания первого канала 2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</w:rPr>
        <w:t>, второго и третьего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</w:rPr>
        <w:t xml:space="preserve">. Если  первый канал свободен, то поступившая заявка занимает именно его. Найти среднее время пребывания заявки в системе </w:t>
      </w:r>
      <w:r>
        <w:rPr>
          <w:color w:val="000000"/>
          <w:spacing w:val="4"/>
          <w:sz w:val="24"/>
          <w:szCs w:val="18"/>
          <w:lang w:val="en-US"/>
        </w:rPr>
        <w:t>W</w:t>
      </w:r>
      <w:r>
        <w:rPr>
          <w:color w:val="000000"/>
          <w:spacing w:val="4"/>
          <w:sz w:val="24"/>
          <w:szCs w:val="18"/>
          <w:vertAlign w:val="subscript"/>
          <w:lang w:val="en-US"/>
        </w:rPr>
        <w:t>c</w:t>
      </w:r>
      <w:r>
        <w:rPr>
          <w:color w:val="000000"/>
          <w:spacing w:val="4"/>
          <w:sz w:val="24"/>
          <w:szCs w:val="18"/>
        </w:rPr>
        <w:t xml:space="preserve"> и абсолютную пропускную способность. Все потоки простейшие,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</w:rPr>
        <w:t xml:space="preserve">=0,2,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color w:val="000000"/>
          <w:spacing w:val="4"/>
          <w:sz w:val="24"/>
          <w:szCs w:val="18"/>
        </w:rPr>
        <w:t>=0,8.</w:t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27) В СМО вида М/М/1/1 поступают заявки двух видов. Заявка первого вида появляется на входе с вероятностью р, второго с вероятностью (1-р). Заявка первого вида имеет более высокий приоритет и может вытеснить заявку второго вида из канала в очередь, если место в очереди свободно или из системы, если место занято. В случае, когда заявка первого вида застает систему в состоянии обслуживания заявки первого вида, то она ставится в очередь, если место ожидания свободно или занято заявкой второго вида (менее приоритетная заявка теряется). Найти относительные 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1</w:t>
      </w:r>
      <w:r>
        <w:rPr>
          <w:color w:val="000000"/>
          <w:spacing w:val="4"/>
          <w:sz w:val="24"/>
          <w:szCs w:val="18"/>
        </w:rPr>
        <w:t xml:space="preserve"> 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 xml:space="preserve">.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</w:rPr>
        <w:t xml:space="preserve">=0,5,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color w:val="000000"/>
          <w:spacing w:val="4"/>
          <w:sz w:val="24"/>
          <w:szCs w:val="18"/>
        </w:rPr>
        <w:t>=0,45, р=0,4.</w:t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</w:r>
    </w:p>
    <w:p>
      <w:pPr>
        <w:pStyle w:val="Normal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28) Система может находиться в одном из следующих состояний:</w:t>
      </w:r>
    </w:p>
    <w:p>
      <w:pPr>
        <w:pStyle w:val="Normal"/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</w:t>
      </w:r>
      <w:r>
        <w:rPr>
          <w:color w:val="000000"/>
          <w:spacing w:val="4"/>
          <w:sz w:val="24"/>
          <w:szCs w:val="18"/>
        </w:rPr>
        <w:t>-исправна, работает;</w:t>
      </w:r>
    </w:p>
    <w:p>
      <w:pPr>
        <w:pStyle w:val="Normal"/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</w:t>
      </w:r>
      <w:r>
        <w:rPr>
          <w:color w:val="000000"/>
          <w:spacing w:val="4"/>
          <w:sz w:val="24"/>
          <w:szCs w:val="18"/>
        </w:rPr>
        <w:t>-неисправна, остановлена, ведется поиск неисправности;</w:t>
      </w:r>
    </w:p>
    <w:p>
      <w:pPr>
        <w:pStyle w:val="Normal"/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</w:t>
      </w:r>
      <w:r>
        <w:rPr>
          <w:color w:val="000000"/>
          <w:spacing w:val="4"/>
          <w:sz w:val="24"/>
          <w:szCs w:val="18"/>
        </w:rPr>
        <w:t>-неисправность локализована, ведется ремонт;</w:t>
      </w:r>
    </w:p>
    <w:p>
      <w:pPr>
        <w:pStyle w:val="Normal"/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</w:t>
      </w:r>
      <w:r>
        <w:rPr>
          <w:color w:val="000000"/>
          <w:spacing w:val="4"/>
          <w:sz w:val="24"/>
          <w:szCs w:val="18"/>
        </w:rPr>
        <w:t>- ремонт закончен, ведется подготовка к пуску.</w:t>
      </w:r>
    </w:p>
    <w:p>
      <w:pPr>
        <w:pStyle w:val="Normal"/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Все потоки - простейшие. Среднее время безотказной работы равно 2 (суткам). Для ремонта систему приходится останавливать в среднем на 6 часов. Поиск неисправности длится в среднем 0,5 часа. Подготовка к пуску системы после ремонта занимает в среднем 1 час. Найти предельные вероятности состояний.</w:t>
      </w:r>
    </w:p>
    <w:p>
      <w:pPr>
        <w:pStyle w:val="Normal"/>
        <w:ind w:left="119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</w:r>
    </w:p>
    <w:p>
      <w:pPr>
        <w:pStyle w:val="Normal"/>
        <w:ind w:left="119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29) В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G</w:t>
      </w:r>
      <w:r>
        <w:rPr>
          <w:color w:val="000000"/>
          <w:spacing w:val="4"/>
          <w:sz w:val="24"/>
          <w:szCs w:val="18"/>
        </w:rPr>
        <w:t>/1/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 xml:space="preserve"> в результате статистической обработки интервалов времени обслуживания получены значения:</w:t>
      </w:r>
    </w:p>
    <w:p>
      <w:pPr>
        <w:pStyle w:val="Normal"/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  <w:lang w:val="en-US"/>
        </w:rPr>
        <w:t>t</w:t>
      </w:r>
      <w:r>
        <w:rPr>
          <w:color w:val="000000"/>
          <w:spacing w:val="4"/>
          <w:sz w:val="24"/>
          <w:szCs w:val="18"/>
          <w:vertAlign w:val="subscript"/>
        </w:rPr>
        <w:t>обсл</w:t>
      </w:r>
      <w:r>
        <w:rPr>
          <w:color w:val="000000"/>
          <w:spacing w:val="4"/>
          <w:sz w:val="24"/>
          <w:szCs w:val="18"/>
        </w:rPr>
        <w:t xml:space="preserve"> – среднее время обслуживания,</w:t>
      </w:r>
    </w:p>
    <w:p>
      <w:pPr>
        <w:pStyle w:val="Normal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</w:t>
      </w:r>
      <w:r>
        <w:rPr>
          <w:color w:val="000000"/>
          <w:spacing w:val="4"/>
          <w:sz w:val="24"/>
          <w:szCs w:val="18"/>
        </w:rPr>
        <w:t>σ</w:t>
      </w:r>
      <w:r>
        <w:rPr>
          <w:color w:val="000000"/>
          <w:spacing w:val="4"/>
          <w:sz w:val="24"/>
          <w:szCs w:val="18"/>
          <w:vertAlign w:val="subscript"/>
        </w:rPr>
        <w:t xml:space="preserve"> обсл</w:t>
      </w:r>
      <w:r>
        <w:rPr>
          <w:color w:val="000000"/>
          <w:spacing w:val="4"/>
          <w:sz w:val="24"/>
          <w:szCs w:val="18"/>
        </w:rPr>
        <w:t xml:space="preserve"> – среднее квадратическое отклонение времени обслуживания.</w:t>
      </w:r>
    </w:p>
    <w:p>
      <w:pPr>
        <w:pStyle w:val="Normal"/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Построить модель, используя метод этапов и определить абсолютную пропускную способность системы и среднюю длину очереди.</w:t>
      </w:r>
    </w:p>
    <w:p>
      <w:pPr>
        <w:pStyle w:val="Normal"/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Входной поток простейший с интенсивностью λ.</w:t>
      </w:r>
    </w:p>
    <w:p>
      <w:pPr>
        <w:pStyle w:val="Normal"/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а) λ</w:t>
      </w:r>
      <w:r>
        <w:rPr>
          <w:color w:val="000000"/>
          <w:spacing w:val="3"/>
          <w:sz w:val="24"/>
          <w:szCs w:val="18"/>
        </w:rPr>
        <w:t xml:space="preserve"> = 3,6,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 xml:space="preserve">= 3, </w:t>
      </w:r>
      <w:r>
        <w:rPr>
          <w:color w:val="000000"/>
          <w:spacing w:val="4"/>
          <w:sz w:val="24"/>
          <w:szCs w:val="18"/>
          <w:lang w:val="en-US"/>
        </w:rPr>
        <w:t>t</w:t>
      </w:r>
      <w:r>
        <w:rPr>
          <w:color w:val="000000"/>
          <w:spacing w:val="4"/>
          <w:sz w:val="24"/>
          <w:szCs w:val="18"/>
          <w:vertAlign w:val="subscript"/>
        </w:rPr>
        <w:t>обсл</w:t>
      </w:r>
      <w:r>
        <w:rPr>
          <w:color w:val="000000"/>
          <w:spacing w:val="4"/>
          <w:sz w:val="24"/>
          <w:szCs w:val="18"/>
        </w:rPr>
        <w:t>= 0,25, σ</w:t>
      </w:r>
      <w:r>
        <w:rPr>
          <w:color w:val="000000"/>
          <w:spacing w:val="4"/>
          <w:sz w:val="24"/>
          <w:szCs w:val="18"/>
          <w:vertAlign w:val="subscript"/>
        </w:rPr>
        <w:t xml:space="preserve"> обсл</w:t>
      </w:r>
      <w:r>
        <w:rPr>
          <w:color w:val="000000"/>
          <w:spacing w:val="4"/>
          <w:sz w:val="24"/>
          <w:szCs w:val="18"/>
        </w:rPr>
        <w:t>= 0,145;</w:t>
      </w:r>
    </w:p>
    <w:p>
      <w:pPr>
        <w:pStyle w:val="Normal"/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б) λ</w:t>
      </w:r>
      <w:r>
        <w:rPr>
          <w:color w:val="000000"/>
          <w:spacing w:val="3"/>
          <w:sz w:val="24"/>
          <w:szCs w:val="18"/>
        </w:rPr>
        <w:t xml:space="preserve"> = 0,4,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 xml:space="preserve">= 4, </w:t>
      </w:r>
      <w:r>
        <w:rPr>
          <w:color w:val="000000"/>
          <w:spacing w:val="4"/>
          <w:sz w:val="24"/>
          <w:szCs w:val="18"/>
          <w:lang w:val="en-US"/>
        </w:rPr>
        <w:t>t</w:t>
      </w:r>
      <w:r>
        <w:rPr>
          <w:color w:val="000000"/>
          <w:spacing w:val="4"/>
          <w:sz w:val="24"/>
          <w:szCs w:val="18"/>
          <w:vertAlign w:val="subscript"/>
        </w:rPr>
        <w:t>обсл</w:t>
      </w:r>
      <w:r>
        <w:rPr>
          <w:color w:val="000000"/>
          <w:spacing w:val="4"/>
          <w:sz w:val="24"/>
          <w:szCs w:val="18"/>
        </w:rPr>
        <w:t>= 2, σ</w:t>
      </w:r>
      <w:r>
        <w:rPr>
          <w:color w:val="000000"/>
          <w:spacing w:val="4"/>
          <w:sz w:val="24"/>
          <w:szCs w:val="18"/>
          <w:vertAlign w:val="subscript"/>
        </w:rPr>
        <w:t xml:space="preserve"> обсл</w:t>
      </w:r>
      <w:r>
        <w:rPr>
          <w:color w:val="000000"/>
          <w:spacing w:val="4"/>
          <w:sz w:val="24"/>
          <w:szCs w:val="18"/>
        </w:rPr>
        <w:t>= 1,414;</w:t>
      </w:r>
    </w:p>
    <w:p>
      <w:pPr>
        <w:pStyle w:val="Normal"/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в) λ</w:t>
      </w:r>
      <w:r>
        <w:rPr>
          <w:color w:val="000000"/>
          <w:spacing w:val="3"/>
          <w:sz w:val="24"/>
          <w:szCs w:val="18"/>
        </w:rPr>
        <w:t xml:space="preserve"> = 2,25,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 xml:space="preserve">= 2, </w:t>
      </w:r>
      <w:r>
        <w:rPr>
          <w:color w:val="000000"/>
          <w:spacing w:val="4"/>
          <w:sz w:val="24"/>
          <w:szCs w:val="18"/>
          <w:lang w:val="en-US"/>
        </w:rPr>
        <w:t>t</w:t>
      </w:r>
      <w:r>
        <w:rPr>
          <w:color w:val="000000"/>
          <w:spacing w:val="4"/>
          <w:sz w:val="24"/>
          <w:szCs w:val="18"/>
          <w:vertAlign w:val="subscript"/>
        </w:rPr>
        <w:t>обсл</w:t>
      </w:r>
      <w:r>
        <w:rPr>
          <w:color w:val="000000"/>
          <w:spacing w:val="4"/>
          <w:sz w:val="24"/>
          <w:szCs w:val="18"/>
        </w:rPr>
        <w:t>= 0,4, σ</w:t>
      </w:r>
      <w:r>
        <w:rPr>
          <w:color w:val="000000"/>
          <w:spacing w:val="4"/>
          <w:sz w:val="24"/>
          <w:szCs w:val="18"/>
          <w:vertAlign w:val="subscript"/>
        </w:rPr>
        <w:t xml:space="preserve"> обсл</w:t>
      </w:r>
      <w:r>
        <w:rPr>
          <w:color w:val="000000"/>
          <w:spacing w:val="4"/>
          <w:sz w:val="24"/>
          <w:szCs w:val="18"/>
        </w:rPr>
        <w:t>= 0,25.</w:t>
      </w:r>
    </w:p>
    <w:p>
      <w:pPr>
        <w:pStyle w:val="Normal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</w:r>
    </w:p>
    <w:p>
      <w:pPr>
        <w:pStyle w:val="Normal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30) Техническое устройство состоит из двух одинаковых узлов, каждый из которых может выходить из строя (отказывать) под влиянием простейшего потока неисправностей с интенсивностью λ</w:t>
      </w:r>
      <w:r>
        <w:rPr>
          <w:color w:val="000000"/>
          <w:spacing w:val="3"/>
          <w:sz w:val="24"/>
          <w:szCs w:val="18"/>
        </w:rPr>
        <w:t xml:space="preserve"> = 0,1 (неисправн./сутки). Время ремонта распределено по закону Эрланга второго порядка со средним значением 4 часа. </w:t>
      </w:r>
      <w:r>
        <w:rPr>
          <w:color w:val="000000"/>
          <w:spacing w:val="4"/>
          <w:sz w:val="24"/>
          <w:szCs w:val="18"/>
        </w:rPr>
        <w:t>Построить модель, используя метод этапов и определить вероятности состояний:</w:t>
      </w:r>
    </w:p>
    <w:p>
      <w:pPr>
        <w:pStyle w:val="Normal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>
        <w:rPr>
          <w:color w:val="000000"/>
          <w:spacing w:val="4"/>
          <w:sz w:val="24"/>
          <w:szCs w:val="18"/>
          <w:lang w:val="en-US"/>
        </w:rPr>
        <w:t>S</w:t>
      </w:r>
      <w:r>
        <w:rPr>
          <w:color w:val="000000"/>
          <w:spacing w:val="4"/>
          <w:sz w:val="24"/>
          <w:szCs w:val="18"/>
          <w:vertAlign w:val="subscript"/>
        </w:rPr>
        <w:t>0</w:t>
      </w:r>
      <w:r>
        <w:rPr>
          <w:color w:val="000000"/>
          <w:spacing w:val="4"/>
          <w:sz w:val="24"/>
          <w:szCs w:val="18"/>
        </w:rPr>
        <w:t xml:space="preserve"> – оба узла работают;       </w:t>
      </w:r>
    </w:p>
    <w:p>
      <w:pPr>
        <w:pStyle w:val="Normal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>
        <w:rPr>
          <w:color w:val="000000"/>
          <w:spacing w:val="4"/>
          <w:sz w:val="24"/>
          <w:szCs w:val="18"/>
          <w:lang w:val="en-US"/>
        </w:rPr>
        <w:t>S</w:t>
      </w:r>
      <w:r>
        <w:rPr>
          <w:color w:val="000000"/>
          <w:spacing w:val="4"/>
          <w:sz w:val="24"/>
          <w:szCs w:val="18"/>
          <w:vertAlign w:val="subscript"/>
        </w:rPr>
        <w:t>01</w:t>
      </w:r>
      <w:r>
        <w:rPr>
          <w:color w:val="000000"/>
          <w:spacing w:val="4"/>
          <w:sz w:val="24"/>
          <w:szCs w:val="18"/>
        </w:rPr>
        <w:t xml:space="preserve"> – один узел работает, второй ремонтируется;       </w:t>
      </w:r>
    </w:p>
    <w:p>
      <w:pPr>
        <w:pStyle w:val="Normal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>
        <w:rPr>
          <w:color w:val="000000"/>
          <w:spacing w:val="4"/>
          <w:sz w:val="24"/>
          <w:szCs w:val="18"/>
          <w:lang w:val="en-US"/>
        </w:rPr>
        <w:t>S</w:t>
      </w:r>
      <w:r>
        <w:rPr>
          <w:color w:val="000000"/>
          <w:spacing w:val="4"/>
          <w:sz w:val="24"/>
          <w:szCs w:val="18"/>
          <w:vertAlign w:val="subscript"/>
        </w:rPr>
        <w:t>11</w:t>
      </w:r>
      <w:r>
        <w:rPr>
          <w:color w:val="000000"/>
          <w:spacing w:val="4"/>
          <w:sz w:val="24"/>
          <w:szCs w:val="18"/>
        </w:rPr>
        <w:t xml:space="preserve"> – оба узла ремонтируются.       </w:t>
      </w:r>
    </w:p>
    <w:p>
      <w:pPr>
        <w:pStyle w:val="Normal"/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>31) На вход СМО вида М/</w:t>
      </w:r>
      <w:r>
        <w:rPr>
          <w:sz w:val="24"/>
          <w:lang w:val="en-US"/>
        </w:rPr>
        <w:t>M</w:t>
      </w:r>
      <w:r>
        <w:rPr>
          <w:sz w:val="24"/>
        </w:rPr>
        <w:t xml:space="preserve">/2/1поступает простейший поток заявок с интенсивностью </w:t>
      </w:r>
      <w:r>
        <w:rPr>
          <w:rFonts w:eastAsia="Symbol" w:cs="Symbol" w:ascii="Symbol" w:hAnsi="Symbol"/>
          <w:sz w:val="24"/>
        </w:rPr>
        <w:t></w:t>
      </w:r>
      <w:r>
        <w:rPr>
          <w:sz w:val="24"/>
        </w:rPr>
        <w:t xml:space="preserve">. Время обслуживания – показательное с параметром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</w:rPr>
        <w:t xml:space="preserve">. Работающий (обслуживающий заявки канал ) может выходить из строя (отказывать). Поток отказов – простейший с параметром </w:t>
      </w:r>
      <w:r>
        <w:rPr>
          <w:rFonts w:eastAsia="Symbol" w:cs="Symbol" w:ascii="Symbol" w:hAnsi="Symbol"/>
          <w:sz w:val="24"/>
          <w:lang w:val="en-US"/>
        </w:rPr>
        <w:t></w:t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rFonts w:eastAsia="Symbol" w:cs="Symbol" w:ascii="Symbol" w:hAnsi="Symbol"/>
          <w:sz w:val="24"/>
          <w:lang w:val="en-US"/>
        </w:rPr>
        <w:t></w:t>
      </w:r>
      <w:r>
        <w:rPr>
          <w:sz w:val="24"/>
        </w:rPr>
        <w:t>.   Заявка, находившаяся в канале в момент его выхода из строя, помещается во второй канал, если он свободен, или в очередь, если в ней есть свободные места и обслуживается заново.</w:t>
      </w:r>
    </w:p>
    <w:p>
      <w:pPr>
        <w:pStyle w:val="Normal"/>
        <w:ind w:firstLine="706"/>
        <w:rPr>
          <w:sz w:val="24"/>
        </w:rPr>
      </w:pPr>
      <w:r>
        <w:rPr>
          <w:sz w:val="24"/>
        </w:rPr>
      </w:r>
    </w:p>
    <w:p>
      <w:pPr>
        <w:pStyle w:val="Normal"/>
        <w:ind w:left="120" w:firstLine="706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а) Найти   вероятности состояний канала (канал свободен, занят, ремонтируется) и абсолютную и относительную пропускную способность системы.            </w:t>
      </w:r>
      <w:r>
        <w:rPr>
          <w:rFonts w:eastAsia="Symbol" w:cs="Symbol" w:ascii="Symbol" w:hAnsi="Symbol"/>
          <w:sz w:val="24"/>
          <w:lang w:val="en-US"/>
        </w:rPr>
        <w:t></w:t>
      </w:r>
      <w:r>
        <w:rPr>
          <w:sz w:val="24"/>
        </w:rPr>
        <w:t xml:space="preserve"> = 1,5,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</w:rPr>
        <w:t xml:space="preserve"> = 0,8. </w:t>
      </w:r>
      <w:r>
        <w:rPr>
          <w:rFonts w:eastAsia="Symbol" w:cs="Symbol" w:ascii="Symbol" w:hAnsi="Symbol"/>
          <w:sz w:val="24"/>
          <w:lang w:val="en-US"/>
        </w:rPr>
        <w:t></w:t>
      </w:r>
      <w:r>
        <w:rPr>
          <w:sz w:val="24"/>
        </w:rPr>
        <w:t xml:space="preserve"> =0.01, </w:t>
      </w:r>
      <w:r>
        <w:rPr>
          <w:rFonts w:eastAsia="Symbol" w:cs="Symbol" w:ascii="Symbol" w:hAnsi="Symbol"/>
          <w:sz w:val="24"/>
          <w:lang w:val="en-US"/>
        </w:rPr>
        <w:t></w:t>
      </w:r>
      <w:r>
        <w:rPr>
          <w:sz w:val="24"/>
        </w:rPr>
        <w:t xml:space="preserve"> =0.1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720"/>
        <w:jc w:val="both"/>
        <w:rPr>
          <w:sz w:val="24"/>
        </w:rPr>
      </w:pPr>
      <w:r>
        <w:rPr>
          <w:sz w:val="24"/>
        </w:rPr>
        <w:t>б) Найти   вероятности состояний каналов (оба канала свободны, оба канала заняты, один занят, второй свободен, оба канала ремонтируются, оба канала исправны, один исправен, второй ремонтируется) и абсолютную и относительную пропускную способность системы.</w:t>
      </w:r>
    </w:p>
    <w:p>
      <w:pPr>
        <w:pStyle w:val="Normal"/>
        <w:ind w:left="120" w:firstLine="706"/>
        <w:rPr>
          <w:sz w:val="24"/>
        </w:rPr>
      </w:pPr>
      <w:r>
        <w:rPr>
          <w:rFonts w:eastAsia="Symbol" w:cs="Symbol" w:ascii="Symbol" w:hAnsi="Symbol"/>
          <w:sz w:val="24"/>
          <w:lang w:val="en-US"/>
        </w:rPr>
        <w:t></w:t>
      </w:r>
      <w:r>
        <w:rPr>
          <w:sz w:val="24"/>
        </w:rPr>
        <w:t xml:space="preserve"> </w:t>
      </w:r>
      <w:r>
        <w:rPr>
          <w:sz w:val="24"/>
        </w:rPr>
        <w:t xml:space="preserve">= 3,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</w:rPr>
        <w:t xml:space="preserve"> = 1,6. </w:t>
      </w:r>
      <w:r>
        <w:rPr>
          <w:rFonts w:eastAsia="Symbol" w:cs="Symbol" w:ascii="Symbol" w:hAnsi="Symbol"/>
          <w:sz w:val="24"/>
          <w:lang w:val="en-US"/>
        </w:rPr>
        <w:t></w:t>
      </w:r>
      <w:r>
        <w:rPr>
          <w:sz w:val="24"/>
        </w:rPr>
        <w:t xml:space="preserve"> =0.01, </w:t>
      </w:r>
      <w:r>
        <w:rPr>
          <w:rFonts w:eastAsia="Symbol" w:cs="Symbol" w:ascii="Symbol" w:hAnsi="Symbol"/>
          <w:sz w:val="24"/>
          <w:lang w:val="en-US"/>
        </w:rPr>
        <w:t></w:t>
      </w:r>
      <w:r>
        <w:rPr>
          <w:sz w:val="24"/>
        </w:rPr>
        <w:t xml:space="preserve"> =0.1 </w:t>
      </w:r>
    </w:p>
    <w:p>
      <w:pPr>
        <w:pStyle w:val="Normal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</w:r>
    </w:p>
    <w:p>
      <w:pPr>
        <w:pStyle w:val="Normal"/>
        <w:jc w:val="both"/>
        <w:rPr>
          <w:sz w:val="24"/>
        </w:rPr>
      </w:pPr>
      <w:r>
        <w:rPr>
          <w:color w:val="000000"/>
          <w:spacing w:val="4"/>
          <w:sz w:val="24"/>
          <w:szCs w:val="18"/>
        </w:rPr>
        <w:t xml:space="preserve">32) Система представляет собой совокупность из </w:t>
      </w:r>
      <w:r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 xml:space="preserve"> одноканальных СМО с неограниченной очередью. Входной поток простейший. Заявки из входного потока последовательно распределяются между СМО: 1-я заявка попадает в СМО №1, 2-я заявка попадает в СМО №2,…, </w:t>
      </w:r>
      <w:r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-я заявка попадает в СМО №</w:t>
      </w:r>
      <w:r>
        <w:rPr>
          <w:i/>
          <w:color w:val="000000"/>
          <w:spacing w:val="4"/>
          <w:sz w:val="24"/>
          <w:szCs w:val="18"/>
        </w:rPr>
        <w:t xml:space="preserve"> </w:t>
      </w:r>
      <w:r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, (</w:t>
      </w:r>
      <w:r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i/>
          <w:color w:val="000000"/>
          <w:spacing w:val="4"/>
          <w:sz w:val="24"/>
          <w:szCs w:val="18"/>
        </w:rPr>
        <w:t>+1)</w:t>
      </w:r>
      <w:r>
        <w:rPr>
          <w:color w:val="000000"/>
          <w:spacing w:val="4"/>
          <w:sz w:val="24"/>
          <w:szCs w:val="18"/>
        </w:rPr>
        <w:t>-я заявка попадает в СМО №</w:t>
      </w:r>
      <w:r>
        <w:rPr>
          <w:i/>
          <w:color w:val="000000"/>
          <w:spacing w:val="4"/>
          <w:sz w:val="24"/>
          <w:szCs w:val="18"/>
        </w:rPr>
        <w:t xml:space="preserve"> 1</w:t>
      </w:r>
      <w:r>
        <w:rPr>
          <w:color w:val="000000"/>
          <w:spacing w:val="4"/>
          <w:sz w:val="24"/>
          <w:szCs w:val="18"/>
        </w:rPr>
        <w:t xml:space="preserve"> и т.д. Найти значения показателей эффективности </w:t>
      </w:r>
      <w:r>
        <w:rPr>
          <w:sz w:val="24"/>
          <w:lang w:val="en-US"/>
        </w:rPr>
        <w:t>L</w:t>
      </w:r>
      <w:r>
        <w:rPr>
          <w:sz w:val="24"/>
          <w:vertAlign w:val="subscript"/>
        </w:rPr>
        <w:t>оч</w:t>
      </w:r>
      <w:r>
        <w:rPr>
          <w:sz w:val="24"/>
        </w:rPr>
        <w:t xml:space="preserve"> , </w:t>
      </w:r>
      <w:r>
        <w:rPr>
          <w:sz w:val="24"/>
          <w:lang w:val="en-US"/>
        </w:rPr>
        <w:t>L</w:t>
      </w:r>
      <w:r>
        <w:rPr>
          <w:sz w:val="24"/>
          <w:vertAlign w:val="subscript"/>
          <w:lang w:val="en-US"/>
        </w:rPr>
        <w:t>c</w:t>
      </w:r>
      <w:r>
        <w:rPr>
          <w:sz w:val="24"/>
        </w:rPr>
        <w:t xml:space="preserve"> , </w:t>
      </w:r>
      <w:r>
        <w:rPr>
          <w:sz w:val="24"/>
          <w:lang w:val="en-US"/>
        </w:rPr>
        <w:t>W</w:t>
      </w:r>
      <w:r>
        <w:rPr>
          <w:sz w:val="24"/>
          <w:vertAlign w:val="subscript"/>
        </w:rPr>
        <w:t xml:space="preserve">оч </w:t>
      </w:r>
      <w:r>
        <w:rPr>
          <w:sz w:val="24"/>
        </w:rPr>
        <w:t xml:space="preserve">, </w:t>
      </w:r>
      <w:r>
        <w:rPr>
          <w:sz w:val="24"/>
          <w:lang w:val="en-US"/>
        </w:rPr>
        <w:t>W</w:t>
      </w:r>
      <w:r>
        <w:rPr>
          <w:sz w:val="24"/>
          <w:vertAlign w:val="subscript"/>
        </w:rPr>
        <w:t>с</w:t>
      </w:r>
      <w:r>
        <w:rPr>
          <w:sz w:val="24"/>
        </w:rPr>
        <w:t xml:space="preserve">. </w:t>
      </w:r>
    </w:p>
    <w:p>
      <w:pPr>
        <w:pStyle w:val="Normal"/>
        <w:jc w:val="both"/>
        <w:rPr>
          <w:sz w:val="24"/>
        </w:rPr>
      </w:pPr>
      <w:r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 xml:space="preserve">=3, </w:t>
      </w:r>
      <w:r>
        <w:rPr>
          <w:rFonts w:eastAsia="Symbol" w:cs="Symbol" w:ascii="Symbol" w:hAnsi="Symbol"/>
          <w:sz w:val="24"/>
          <w:lang w:val="en-US"/>
        </w:rPr>
        <w:t></w:t>
      </w:r>
      <w:r>
        <w:rPr>
          <w:sz w:val="24"/>
        </w:rPr>
        <w:t xml:space="preserve"> = 12,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</w:rPr>
        <w:t xml:space="preserve"> =3,5.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color w:val="000000"/>
          <w:spacing w:val="4"/>
          <w:sz w:val="24"/>
          <w:szCs w:val="18"/>
        </w:rPr>
      </w:pPr>
      <w:r>
        <w:rPr>
          <w:sz w:val="24"/>
        </w:rPr>
        <w:t>33) Определить, как изменятся значения показателей эффективности (</w:t>
      </w:r>
      <w:r>
        <w:rPr>
          <w:sz w:val="24"/>
          <w:lang w:val="en-US"/>
        </w:rPr>
        <w:t>L</w:t>
      </w:r>
      <w:r>
        <w:rPr>
          <w:sz w:val="24"/>
          <w:vertAlign w:val="subscript"/>
        </w:rPr>
        <w:t>оч</w:t>
      </w:r>
      <w:r>
        <w:rPr>
          <w:sz w:val="24"/>
        </w:rPr>
        <w:t xml:space="preserve"> , </w:t>
      </w:r>
      <w:r>
        <w:rPr>
          <w:sz w:val="24"/>
          <w:lang w:val="en-US"/>
        </w:rPr>
        <w:t>L</w:t>
      </w:r>
      <w:r>
        <w:rPr>
          <w:sz w:val="24"/>
          <w:vertAlign w:val="subscript"/>
          <w:lang w:val="en-US"/>
        </w:rPr>
        <w:t>c</w:t>
      </w:r>
      <w:r>
        <w:rPr>
          <w:sz w:val="24"/>
        </w:rPr>
        <w:t xml:space="preserve"> , </w:t>
      </w:r>
      <w:r>
        <w:rPr>
          <w:sz w:val="24"/>
          <w:lang w:val="en-US"/>
        </w:rPr>
        <w:t>W</w:t>
      </w:r>
      <w:r>
        <w:rPr>
          <w:sz w:val="24"/>
          <w:vertAlign w:val="subscript"/>
        </w:rPr>
        <w:t xml:space="preserve">оч </w:t>
      </w:r>
      <w:r>
        <w:rPr>
          <w:sz w:val="24"/>
        </w:rPr>
        <w:t xml:space="preserve">, </w:t>
      </w:r>
      <w:r>
        <w:rPr>
          <w:sz w:val="24"/>
          <w:lang w:val="en-US"/>
        </w:rPr>
        <w:t>W</w:t>
      </w:r>
      <w:r>
        <w:rPr>
          <w:sz w:val="24"/>
          <w:vertAlign w:val="subscript"/>
        </w:rPr>
        <w:t>с</w:t>
      </w:r>
      <w:r>
        <w:rPr>
          <w:sz w:val="24"/>
        </w:rPr>
        <w:t>, Р</w:t>
      </w:r>
      <w:r>
        <w:rPr>
          <w:sz w:val="24"/>
          <w:vertAlign w:val="subscript"/>
        </w:rPr>
        <w:t>отк</w:t>
      </w:r>
      <w:r>
        <w:rPr>
          <w:sz w:val="24"/>
        </w:rPr>
        <w:t xml:space="preserve">) при замене СМО вида </w:t>
      </w:r>
      <w:r>
        <w:rPr>
          <w:sz w:val="24"/>
          <w:lang w:val="en-US"/>
        </w:rPr>
        <w:t>M</w:t>
      </w:r>
      <w:r>
        <w:rPr>
          <w:sz w:val="24"/>
        </w:rPr>
        <w:t>/</w:t>
      </w:r>
      <w:r>
        <w:rPr>
          <w:sz w:val="24"/>
          <w:lang w:val="en-US"/>
        </w:rPr>
        <w:t>M</w:t>
      </w:r>
      <w:r>
        <w:rPr>
          <w:sz w:val="24"/>
        </w:rPr>
        <w:t>/</w:t>
      </w:r>
      <w:r>
        <w:rPr>
          <w:sz w:val="24"/>
          <w:lang w:val="en-US"/>
        </w:rPr>
        <w:t>n</w:t>
      </w:r>
      <w:r>
        <w:rPr>
          <w:sz w:val="24"/>
        </w:rPr>
        <w:t>/</w:t>
      </w:r>
      <w:r>
        <w:rPr>
          <w:sz w:val="24"/>
          <w:lang w:val="en-US"/>
        </w:rPr>
        <w:t>m</w:t>
      </w:r>
      <w:r>
        <w:rPr>
          <w:sz w:val="24"/>
        </w:rPr>
        <w:t xml:space="preserve"> на СМО </w:t>
      </w:r>
      <w:r>
        <w:rPr>
          <w:sz w:val="24"/>
          <w:lang w:val="en-US"/>
        </w:rPr>
        <w:t>M</w:t>
      </w:r>
      <w:r>
        <w:rPr>
          <w:sz w:val="24"/>
        </w:rPr>
        <w:t>/</w:t>
      </w:r>
      <w:r>
        <w:rPr>
          <w:sz w:val="24"/>
          <w:lang w:val="en-US"/>
        </w:rPr>
        <w:t>M</w:t>
      </w:r>
      <w:r>
        <w:rPr>
          <w:sz w:val="24"/>
        </w:rPr>
        <w:t>/1/</w:t>
      </w:r>
      <w:r>
        <w:rPr>
          <w:sz w:val="24"/>
          <w:lang w:val="en-US"/>
        </w:rPr>
        <w:t>m</w:t>
      </w:r>
      <w:r>
        <w:rPr>
          <w:sz w:val="24"/>
        </w:rPr>
        <w:t xml:space="preserve">, если интенсивность обслуживания канала при этом увеличится в </w:t>
      </w:r>
      <w:r>
        <w:rPr>
          <w:sz w:val="24"/>
          <w:lang w:val="en-US"/>
        </w:rPr>
        <w:t>n</w:t>
      </w:r>
      <w:r>
        <w:rPr>
          <w:sz w:val="24"/>
        </w:rPr>
        <w:t xml:space="preserve"> раз.</w:t>
      </w:r>
    </w:p>
    <w:p>
      <w:pPr>
        <w:pStyle w:val="Normal"/>
        <w:ind w:left="12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>
        <w:rPr>
          <w:i/>
          <w:color w:val="000000"/>
          <w:spacing w:val="4"/>
          <w:sz w:val="24"/>
          <w:szCs w:val="24"/>
          <w:lang w:val="en-US"/>
        </w:rPr>
        <w:t>n</w:t>
      </w:r>
      <w:r>
        <w:rPr>
          <w:color w:val="000000"/>
          <w:spacing w:val="4"/>
          <w:sz w:val="24"/>
          <w:szCs w:val="24"/>
        </w:rPr>
        <w:t xml:space="preserve">=3, </w:t>
      </w:r>
      <w:r>
        <w:rPr>
          <w:color w:val="000000"/>
          <w:spacing w:val="4"/>
          <w:sz w:val="24"/>
          <w:szCs w:val="24"/>
          <w:lang w:val="en-US"/>
        </w:rPr>
        <w:t>m</w:t>
      </w:r>
      <w:r>
        <w:rPr>
          <w:color w:val="000000"/>
          <w:spacing w:val="4"/>
          <w:sz w:val="24"/>
          <w:szCs w:val="24"/>
        </w:rPr>
        <w:t xml:space="preserve">=2, </w:t>
      </w:r>
      <w:r>
        <w:rPr>
          <w:rFonts w:eastAsia="Symbol" w:cs="Symbol" w:ascii="Symbol" w:hAnsi="Symbol"/>
          <w:sz w:val="24"/>
          <w:szCs w:val="24"/>
          <w:lang w:val="en-US"/>
        </w:rPr>
        <w:t></w:t>
      </w:r>
      <w:r>
        <w:rPr>
          <w:sz w:val="24"/>
          <w:szCs w:val="24"/>
        </w:rPr>
        <w:t xml:space="preserve"> = 12, </w:t>
      </w:r>
      <w:r>
        <w:rPr>
          <w:rFonts w:eastAsia="Symbol" w:cs="Symbol" w:ascii="Symbol" w:hAnsi="Symbol"/>
          <w:sz w:val="24"/>
          <w:szCs w:val="24"/>
          <w:lang w:val="en-US"/>
        </w:rPr>
        <w:t></w:t>
      </w:r>
      <w:r>
        <w:rPr>
          <w:sz w:val="24"/>
          <w:szCs w:val="24"/>
        </w:rPr>
        <w:t xml:space="preserve"> =3,7;</w:t>
      </w:r>
    </w:p>
    <w:p>
      <w:pPr>
        <w:pStyle w:val="Normal"/>
        <w:ind w:left="12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>
        <w:rPr>
          <w:i/>
          <w:color w:val="000000"/>
          <w:spacing w:val="4"/>
          <w:sz w:val="24"/>
          <w:szCs w:val="24"/>
          <w:lang w:val="en-US"/>
        </w:rPr>
        <w:t>n</w:t>
      </w:r>
      <w:r>
        <w:rPr>
          <w:color w:val="000000"/>
          <w:spacing w:val="4"/>
          <w:sz w:val="24"/>
          <w:szCs w:val="24"/>
        </w:rPr>
        <w:t xml:space="preserve">=2, </w:t>
      </w:r>
      <w:r>
        <w:rPr>
          <w:color w:val="000000"/>
          <w:spacing w:val="4"/>
          <w:sz w:val="24"/>
          <w:szCs w:val="24"/>
          <w:lang w:val="en-US"/>
        </w:rPr>
        <w:t>m</w:t>
      </w:r>
      <w:r>
        <w:rPr>
          <w:color w:val="000000"/>
          <w:spacing w:val="4"/>
          <w:sz w:val="24"/>
          <w:szCs w:val="24"/>
        </w:rPr>
        <w:t xml:space="preserve">=3, </w:t>
      </w:r>
      <w:r>
        <w:rPr>
          <w:rFonts w:eastAsia="Symbol" w:cs="Symbol" w:ascii="Symbol" w:hAnsi="Symbol"/>
          <w:sz w:val="24"/>
          <w:szCs w:val="24"/>
          <w:lang w:val="en-US"/>
        </w:rPr>
        <w:t></w:t>
      </w:r>
      <w:r>
        <w:rPr>
          <w:sz w:val="24"/>
          <w:szCs w:val="24"/>
        </w:rPr>
        <w:t xml:space="preserve"> = 12, </w:t>
      </w:r>
      <w:r>
        <w:rPr>
          <w:rFonts w:eastAsia="Symbol" w:cs="Symbol" w:ascii="Symbol" w:hAnsi="Symbol"/>
          <w:sz w:val="24"/>
          <w:szCs w:val="24"/>
          <w:lang w:val="en-US"/>
        </w:rPr>
        <w:t></w:t>
      </w:r>
      <w:r>
        <w:rPr>
          <w:sz w:val="24"/>
          <w:szCs w:val="24"/>
        </w:rPr>
        <w:t xml:space="preserve"> =5,7;</w:t>
      </w:r>
    </w:p>
    <w:p>
      <w:pPr>
        <w:pStyle w:val="Normal"/>
        <w:ind w:left="120" w:hanging="0"/>
        <w:jc w:val="both"/>
        <w:rPr/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34)  СМО вида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/1/1. На вход поступает простейший поток заявок с интенсивностью </w:t>
      </w:r>
      <w:r>
        <w:rPr>
          <w:rFonts w:eastAsia="Symbol" w:cs="Symbol" w:ascii="Symbol" w:hAnsi="Symbol"/>
          <w:sz w:val="24"/>
          <w:szCs w:val="24"/>
        </w:rPr>
        <w:t></w:t>
      </w:r>
      <w:r>
        <w:rPr>
          <w:sz w:val="24"/>
          <w:szCs w:val="24"/>
        </w:rPr>
        <w:t xml:space="preserve">. Время обслуживания – показательное с параметром </w:t>
      </w:r>
      <w:r>
        <w:rPr>
          <w:rFonts w:eastAsia="Symbol" w:cs="Symbol" w:ascii="Symbol" w:hAnsi="Symbol"/>
          <w:sz w:val="24"/>
          <w:szCs w:val="24"/>
          <w:lang w:val="en-US"/>
        </w:rPr>
        <w:t></w:t>
      </w:r>
      <w:r>
        <w:rPr>
          <w:sz w:val="24"/>
          <w:szCs w:val="24"/>
        </w:rPr>
        <w:t xml:space="preserve">. Работающий (обслуживающий заявки канал ) может выходить из строя (отказывать). Поток отказов – простейший с параметром </w:t>
      </w:r>
      <w:r>
        <w:rPr>
          <w:rFonts w:eastAsia="Symbol" w:cs="Symbol" w:ascii="Symbol" w:hAnsi="Symbol"/>
          <w:sz w:val="24"/>
          <w:szCs w:val="24"/>
          <w:lang w:val="en-US"/>
        </w:rPr>
        <w:t></w:t>
      </w:r>
      <w:r>
        <w:rPr>
          <w:sz w:val="24"/>
          <w:szCs w:val="24"/>
        </w:rPr>
        <w:t xml:space="preserve">. Ремонт начинается мгновенно после отказа. Время ремонта распределено по закону Эрланга второго порядка со средним значением 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</w:rPr>
        <w:t>рем</w:t>
      </w:r>
      <w:r>
        <w:rPr>
          <w:sz w:val="24"/>
          <w:szCs w:val="24"/>
        </w:rPr>
        <w:t>. Заявка, находившаяся в канале в момент его выхода из строя, становится в очередь, если в ней есть место.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Найти </w:t>
      </w:r>
    </w:p>
    <w:p>
      <w:pPr>
        <w:pStyle w:val="Normal"/>
        <w:numPr>
          <w:ilvl w:val="0"/>
          <w:numId w:val="3"/>
        </w:numPr>
        <w:rPr>
          <w:sz w:val="24"/>
        </w:rPr>
      </w:pPr>
      <w:r>
        <w:rPr>
          <w:sz w:val="24"/>
        </w:rPr>
        <w:t>вероятности состояний канала (канал свободен, занят, ремонтируется)</w:t>
      </w:r>
    </w:p>
    <w:p>
      <w:pPr>
        <w:pStyle w:val="Normal"/>
        <w:numPr>
          <w:ilvl w:val="0"/>
          <w:numId w:val="3"/>
        </w:num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>
      <w:pPr>
        <w:pStyle w:val="Normal"/>
        <w:ind w:left="120" w:hanging="0"/>
        <w:rPr>
          <w:sz w:val="24"/>
        </w:rPr>
      </w:pPr>
      <w:r>
        <w:rPr>
          <w:rFonts w:eastAsia="Symbol" w:cs="Symbol" w:ascii="Symbol" w:hAnsi="Symbol"/>
          <w:sz w:val="24"/>
          <w:lang w:val="en-US"/>
        </w:rPr>
        <w:t></w:t>
      </w:r>
      <w:r>
        <w:rPr>
          <w:sz w:val="24"/>
        </w:rPr>
        <w:t xml:space="preserve"> </w:t>
      </w:r>
      <w:r>
        <w:rPr>
          <w:sz w:val="24"/>
        </w:rPr>
        <w:t xml:space="preserve">= 0.7, </w:t>
      </w:r>
      <w:r>
        <w:rPr>
          <w:rFonts w:eastAsia="Symbol" w:cs="Symbol" w:ascii="Symbol" w:hAnsi="Symbol"/>
          <w:sz w:val="24"/>
          <w:lang w:val="en-US"/>
        </w:rPr>
        <w:t></w:t>
      </w:r>
      <w:r>
        <w:rPr>
          <w:sz w:val="24"/>
        </w:rPr>
        <w:t xml:space="preserve"> = 1. </w:t>
      </w:r>
      <w:r>
        <w:rPr>
          <w:rFonts w:eastAsia="Symbol" w:cs="Symbol" w:ascii="Symbol" w:hAnsi="Symbol"/>
          <w:sz w:val="24"/>
          <w:lang w:val="en-US"/>
        </w:rPr>
        <w:t></w:t>
      </w:r>
      <w:r>
        <w:rPr>
          <w:sz w:val="24"/>
        </w:rPr>
        <w:t xml:space="preserve"> =0.01,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рем</w:t>
      </w:r>
      <w:r>
        <w:rPr>
          <w:sz w:val="24"/>
        </w:rPr>
        <w:t xml:space="preserve">  =4. </w:t>
      </w:r>
    </w:p>
    <w:p>
      <w:pPr>
        <w:pStyle w:val="Normal"/>
        <w:ind w:left="120" w:hanging="0"/>
        <w:rPr>
          <w:sz w:val="24"/>
        </w:rPr>
      </w:pPr>
      <w:r>
        <w:rPr>
          <w:sz w:val="24"/>
        </w:rPr>
        <w:t xml:space="preserve">   </w:t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35) В СМО вида М/М/2/1 поступают заявки двух видов. Заявка первого вида появляется на входе с вероятностью р, второго с вероятностью (1-р). Заявка первого вида имеет более высокий приоритет и может вытеснить заявку второго вида из канала в очередь, если место в очереди свободно или из системы, если место занято. В случае, когда заявка первого вида застает систему в состоянии обслуживания заявок первого вида, то она ставится в очередь, если место ожидания свободно или занято заявкой второго вида (менее приоритетная заявка теряется). Найти относительные 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1</w:t>
      </w:r>
      <w:r>
        <w:rPr>
          <w:color w:val="000000"/>
          <w:spacing w:val="4"/>
          <w:sz w:val="24"/>
          <w:szCs w:val="18"/>
        </w:rPr>
        <w:t xml:space="preserve"> 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 xml:space="preserve">.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</w:rPr>
        <w:t xml:space="preserve">=0,5,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color w:val="000000"/>
          <w:spacing w:val="4"/>
          <w:sz w:val="24"/>
          <w:szCs w:val="18"/>
        </w:rPr>
        <w:t>=0,9, р=0,5.</w:t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36) В СМО вида М/М/1/2 поступают заявки двух видов. Заявка первого вида появляется на входе с вероятностью р, второго с вероятностью (1-р). Заявка первого вида имеет более высокий приоритет и может вытеснить заявку второго вида из канала в очередь, если в очереди есть свободное место или из системы, если оба места заняты. В случае, когда заявка первого вида застает систему в состоянии обслуживания заявки первого вида, то она ставится в очередь, если есть свободное место ожидания или вытесняет из очереди заявку второго вида (менее приоритетная заявка теряется). Загрузка заявок в канал из очереди производится в соответствии с их приоритетами. Найти относительные 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1</w:t>
      </w:r>
      <w:r>
        <w:rPr>
          <w:color w:val="000000"/>
          <w:spacing w:val="4"/>
          <w:sz w:val="24"/>
          <w:szCs w:val="18"/>
        </w:rPr>
        <w:t xml:space="preserve"> 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 xml:space="preserve">.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sz w:val="24"/>
          <w:szCs w:val="18"/>
        </w:rPr>
        <w:t xml:space="preserve">=0,5,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color w:val="000000"/>
          <w:spacing w:val="4"/>
          <w:sz w:val="24"/>
          <w:szCs w:val="18"/>
        </w:rPr>
        <w:t>=0,9, р=0,3.</w:t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37) В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 xml:space="preserve">/2 поступает поток заявок (интенсивность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color w:val="000000"/>
          <w:spacing w:val="4"/>
          <w:sz w:val="24"/>
          <w:szCs w:val="18"/>
        </w:rPr>
        <w:t xml:space="preserve">=80), в котором с вероятностью 0,3 встречаются заявки 1-го рода и с вероятностью 0,7 заявки второго рода. Интенсивность обслуживания заявок каналами зависит от рода заявки. Для первого канала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position w:val="-9"/>
          <w:sz w:val="24"/>
          <w:szCs w:val="18"/>
        </w:rPr>
        <w:t>11</w:t>
      </w:r>
      <w:r>
        <w:rPr>
          <w:color w:val="000000"/>
          <w:spacing w:val="4"/>
          <w:sz w:val="24"/>
          <w:szCs w:val="18"/>
        </w:rPr>
        <w:t xml:space="preserve">=20,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position w:val="-9"/>
          <w:sz w:val="24"/>
          <w:szCs w:val="18"/>
        </w:rPr>
        <w:t>12</w:t>
      </w:r>
      <w:r>
        <w:rPr>
          <w:color w:val="000000"/>
          <w:spacing w:val="4"/>
          <w:sz w:val="24"/>
          <w:szCs w:val="18"/>
        </w:rPr>
        <w:t xml:space="preserve">=60, для второго </w:t>
      </w:r>
    </w:p>
    <w:p>
      <w:pPr>
        <w:pStyle w:val="Normal"/>
        <w:ind w:left="120" w:hanging="0"/>
        <w:jc w:val="both"/>
        <w:rPr>
          <w:color w:val="000000"/>
          <w:spacing w:val="4"/>
          <w:sz w:val="24"/>
          <w:szCs w:val="1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position w:val="-9"/>
          <w:sz w:val="24"/>
          <w:szCs w:val="18"/>
        </w:rPr>
        <w:t>21</w:t>
      </w:r>
      <w:r>
        <w:rPr>
          <w:color w:val="000000"/>
          <w:spacing w:val="4"/>
          <w:sz w:val="24"/>
          <w:szCs w:val="18"/>
        </w:rPr>
        <w:t xml:space="preserve">=40, </w:t>
      </w:r>
      <w:r>
        <w:rPr>
          <w:color w:val="000000"/>
          <w:spacing w:val="4"/>
          <w:sz w:val="24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color w:val="000000"/>
          <w:spacing w:val="4"/>
          <w:position w:val="-9"/>
          <w:sz w:val="24"/>
          <w:szCs w:val="18"/>
        </w:rPr>
        <w:t>22</w:t>
      </w:r>
      <w:r>
        <w:rPr>
          <w:color w:val="000000"/>
          <w:spacing w:val="4"/>
          <w:sz w:val="24"/>
          <w:szCs w:val="18"/>
        </w:rPr>
        <w:t>=40. Все потоки простейшие.</w:t>
      </w:r>
    </w:p>
    <w:p>
      <w:pPr>
        <w:pStyle w:val="Normal"/>
        <w:ind w:left="120" w:hanging="0"/>
        <w:jc w:val="both"/>
        <w:rPr/>
      </w:pPr>
      <w:r>
        <w:rPr>
          <w:color w:val="000000"/>
          <w:spacing w:val="4"/>
          <w:sz w:val="24"/>
          <w:szCs w:val="18"/>
        </w:rPr>
        <w:t xml:space="preserve">Найти значения А, </w:t>
      </w:r>
      <w:r>
        <w:rPr>
          <w:sz w:val="24"/>
          <w:lang w:val="en-US"/>
        </w:rPr>
        <w:t>L</w:t>
      </w:r>
      <w:r>
        <w:rPr>
          <w:sz w:val="24"/>
          <w:vertAlign w:val="subscript"/>
          <w:lang w:val="en-US"/>
        </w:rPr>
        <w:t>c</w:t>
      </w:r>
      <w:r>
        <w:rPr>
          <w:sz w:val="24"/>
        </w:rPr>
        <w:t xml:space="preserve">, </w:t>
      </w:r>
      <w:r>
        <w:rPr>
          <w:sz w:val="24"/>
          <w:lang w:val="en-US"/>
        </w:rPr>
        <w:t>L</w:t>
      </w:r>
      <w:r>
        <w:rPr>
          <w:sz w:val="24"/>
          <w:vertAlign w:val="subscript"/>
          <w:lang w:val="en-US"/>
        </w:rPr>
        <w:t>c</w:t>
      </w:r>
      <w:r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r>
        <w:rPr>
          <w:sz w:val="24"/>
          <w:lang w:val="en-US"/>
        </w:rPr>
        <w:t>L</w:t>
      </w:r>
      <w:r>
        <w:rPr>
          <w:sz w:val="24"/>
          <w:vertAlign w:val="subscript"/>
          <w:lang w:val="en-US"/>
        </w:rPr>
        <w:t>c</w:t>
      </w:r>
      <w:r>
        <w:rPr>
          <w:sz w:val="24"/>
          <w:vertAlign w:val="subscript"/>
        </w:rPr>
        <w:t>2</w:t>
      </w:r>
      <w:r>
        <w:rPr>
          <w:sz w:val="24"/>
        </w:rPr>
        <w:t xml:space="preserve">, </w:t>
      </w:r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c</w:t>
      </w:r>
      <w:r>
        <w:rPr>
          <w:sz w:val="24"/>
        </w:rPr>
        <w:t xml:space="preserve">, </w:t>
      </w:r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c</w:t>
      </w:r>
      <w:r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c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t xml:space="preserve"> .</w:t>
      </w:r>
    </w:p>
    <w:sectPr>
      <w:type w:val="nextPage"/>
      <w:pgSz w:w="11906" w:h="16838"/>
      <w:pgMar w:left="1800" w:right="180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5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2e4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qFormat/>
    <w:rsid w:val="005b2e4c"/>
    <w:pPr>
      <w:keepNext w:val="true"/>
      <w:ind w:firstLine="556"/>
      <w:jc w:val="both"/>
      <w:outlineLvl w:val="0"/>
    </w:pPr>
    <w:rPr>
      <w:b/>
      <w:i/>
      <w:iCs/>
      <w:sz w:val="28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c24d8"/>
    <w:rPr>
      <w:color w:val="808080"/>
    </w:rPr>
  </w:style>
  <w:style w:type="character" w:styleId="Style13" w:customStyle="1">
    <w:name w:val="Текст выноски Знак"/>
    <w:basedOn w:val="DefaultParagraphFont"/>
    <w:link w:val="a5"/>
    <w:qFormat/>
    <w:rsid w:val="00ac24d8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Body Text Indent"/>
    <w:basedOn w:val="Normal"/>
    <w:rsid w:val="005b2e4c"/>
    <w:pPr>
      <w:ind w:left="120" w:hanging="0"/>
    </w:pPr>
    <w:rPr>
      <w:i/>
      <w:iCs/>
      <w:sz w:val="24"/>
    </w:rPr>
  </w:style>
  <w:style w:type="paragraph" w:styleId="BalloonText">
    <w:name w:val="Balloon Text"/>
    <w:basedOn w:val="Normal"/>
    <w:link w:val="a6"/>
    <w:qFormat/>
    <w:rsid w:val="00ac24d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Application>LibreOffice/5.4.2.2.0$Linux_X86_64 LibreOffice_project/40m0$Build-2</Application>
  <Pages>9</Pages>
  <Words>3075</Words>
  <Characters>17995</Characters>
  <CharactersWithSpaces>22352</CharactersWithSpaces>
  <Paragraphs>179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2017-10-02T19:08:00Z</dcterms:created>
  <dc:creator>mni</dc:creator>
  <dc:description/>
  <dc:language>ru-RU</dc:language>
  <cp:lastModifiedBy/>
  <cp:lastPrinted>2017-10-04T14:04:00Z</cp:lastPrinted>
  <dcterms:modified xsi:type="dcterms:W3CDTF">2017-11-14T13:54:40Z</dcterms:modified>
  <cp:revision>6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