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f-i-won-a-million"/>
    <w:p>
      <w:pPr>
        <w:pStyle w:val="Heading1"/>
      </w:pPr>
      <w:r>
        <w:t xml:space="preserve">“</w:t>
      </w:r>
      <w:r>
        <w:t xml:space="preserve">If I won a million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boring</w:t>
      </w:r>
      <w:r>
        <w:rPr>
          <w:iCs/>
          <w:i/>
        </w:rPr>
        <w:t xml:space="preserve">”</w:t>
      </w:r>
      <w:r>
        <w:t xml:space="preserve"> </w:t>
      </w:r>
      <w:r>
        <w:t xml:space="preserve">side of the spectrum.</w:t>
      </w:r>
    </w:p>
    <w:bookmarkStart w:id="20" w:name="the-boring"/>
    <w:p>
      <w:pPr>
        <w:pStyle w:val="Heading2"/>
      </w:pPr>
      <w:r>
        <w:t xml:space="preserve">The boring</w:t>
      </w:r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Cs/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bookmarkEnd w:id="20"/>
    <w:bookmarkStart w:id="22" w:name="the-slightly-less-boring"/>
    <w:p>
      <w:pPr>
        <w:pStyle w:val="Heading2"/>
      </w:pPr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</w:p>
    <w:p>
      <w:pPr>
        <w:pStyle w:val="FirstParagraph"/>
      </w:pPr>
      <w:r>
        <w:rPr>
          <w:iCs/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1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Cs/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stole</w:t>
      </w:r>
      <w:r>
        <w:rPr>
          <w:iCs/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Cs/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Cs/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ted-talk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Cs/>
          <w:i/>
        </w:rPr>
        <w:t xml:space="preserve">I’d maybe also buy a celebratory pizza; feeling kinda hungry, y’know?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Arch_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2024-09-19T07:58:31Z</dcterms:created>
  <dcterms:modified xsi:type="dcterms:W3CDTF">2024-09-19T07:58:31Z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