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uddhismen"/>
    <w:p>
      <w:pPr>
        <w:pStyle w:val="Heading1"/>
      </w:pPr>
      <w:r>
        <w:t xml:space="preserve">Buddhismen</w:t>
      </w:r>
    </w:p>
    <w:p>
      <w:pPr>
        <w:numPr>
          <w:ilvl w:val="0"/>
          <w:numId w:val="1001"/>
        </w:numPr>
        <w:pStyle w:val="Compact"/>
      </w:pPr>
      <w:r>
        <w:t xml:space="preserve">Buddhismen uppstod på 500-talet f.v.t.,</w:t>
      </w:r>
      <w:r>
        <w:t xml:space="preserve"> </w:t>
      </w:r>
      <m:oMath>
        <m:r>
          <m:rPr>
            <m:sty m:val="p"/>
          </m:rPr>
          <m:t>≈</m:t>
        </m:r>
        <m:r>
          <m:t>2</m:t>
        </m:r>
        <m:r>
          <m:t> </m:t>
        </m:r>
        <m:r>
          <m:t>500</m:t>
        </m:r>
      </m:oMath>
      <w:r>
        <w:t xml:space="preserve"> </w:t>
      </w:r>
      <w:r>
        <w:t xml:space="preserve">år sedan.</w:t>
      </w:r>
    </w:p>
    <w:p>
      <w:pPr>
        <w:numPr>
          <w:ilvl w:val="0"/>
          <w:numId w:val="1001"/>
        </w:numPr>
        <w:pStyle w:val="Compact"/>
      </w:pPr>
      <w:r>
        <w:t xml:space="preserve">De flesta buddhister bor i Kina, Thailand och liknande asiatiska länder, Burma, Japan och Sri Lanka.</w:t>
      </w:r>
    </w:p>
    <w:p>
      <w:pPr>
        <w:numPr>
          <w:ilvl w:val="0"/>
          <w:numId w:val="1001"/>
        </w:numPr>
        <w:pStyle w:val="Compact"/>
      </w:pPr>
      <w:r>
        <w:t xml:space="preserve">Man anses vara buddhist när man väl sträver efter att bli upplyst (d.v.s.,</w:t>
      </w:r>
      <w:r>
        <w:t xml:space="preserve"> </w:t>
      </w:r>
      <w:r>
        <w:t xml:space="preserve">“</w:t>
      </w:r>
      <w:r>
        <w:t xml:space="preserve">buddha</w:t>
      </w:r>
      <w:r>
        <w:t xml:space="preserve">”</w:t>
      </w:r>
      <w:r>
        <w:t xml:space="preserve">).</w:t>
      </w:r>
    </w:p>
    <w:p>
      <w:pPr>
        <w:numPr>
          <w:ilvl w:val="0"/>
          <w:numId w:val="1001"/>
        </w:numPr>
        <w:pStyle w:val="Compact"/>
      </w:pPr>
      <w:r>
        <w:rPr>
          <w:iCs/>
          <w:i/>
        </w:rPr>
        <w:t xml:space="preserve">Siddharta Gautama</w:t>
      </w:r>
      <w:r>
        <w:t xml:space="preserve"> </w:t>
      </w:r>
      <w:r>
        <w:t xml:space="preserve">är</w:t>
      </w:r>
      <w:r>
        <w:t xml:space="preserve"> </w:t>
      </w:r>
      <w:r>
        <w:t xml:space="preserve">“</w:t>
      </w:r>
      <w:r>
        <w:t xml:space="preserve">skaparen</w:t>
      </w:r>
      <w:r>
        <w:t xml:space="preserve">”</w:t>
      </w:r>
      <w:r>
        <w:t xml:space="preserve"> </w:t>
      </w:r>
      <w:r>
        <w:t xml:space="preserve">av buddhismen, han avstod från sitt rika liv med sin familj, och tog åt sig att finna svar på vad svaren på allting var. Efter en period av meditation, så blev Gautama till Buddha, eller för att säga att han blev</w:t>
      </w:r>
      <w:r>
        <w:t xml:space="preserve"> </w:t>
      </w:r>
      <w:r>
        <w:rPr>
          <w:iCs/>
          <w:i/>
        </w:rPr>
        <w:t xml:space="preserve">upplyst</w:t>
      </w:r>
      <w:r>
        <w:t xml:space="preserve">.</w:t>
      </w:r>
    </w:p>
    <w:p>
      <w:pPr>
        <w:numPr>
          <w:ilvl w:val="0"/>
          <w:numId w:val="1001"/>
        </w:numPr>
        <w:pStyle w:val="Compact"/>
      </w:pPr>
      <w:r>
        <w:t xml:space="preserve">En buddha är en upplyst person — någon som, så som Gautama, fokuserar på att förstå det viktiga i livet.</w:t>
      </w:r>
    </w:p>
    <w:p>
      <w:pPr>
        <w:numPr>
          <w:ilvl w:val="0"/>
          <w:numId w:val="1001"/>
        </w:numPr>
        <w:pStyle w:val="Compact"/>
      </w:pPr>
      <w:r>
        <w:t xml:space="preserve">Indien.</w:t>
      </w:r>
    </w:p>
    <w:p>
      <w:pPr>
        <w:numPr>
          <w:ilvl w:val="0"/>
          <w:numId w:val="1001"/>
        </w:numPr>
        <w:pStyle w:val="Compact"/>
      </w:pPr>
      <w:r>
        <w:t xml:space="preserve">För att erövrare från de andra religonerna i Indien (Hinduismen, Islam) försökte få bort de.</w:t>
      </w:r>
    </w:p>
    <w:p>
      <w:pPr>
        <w:numPr>
          <w:ilvl w:val="0"/>
          <w:numId w:val="1001"/>
        </w:numPr>
        <w:pStyle w:val="Compact"/>
      </w:pPr>
      <w:r>
        <w:t xml:space="preserve">Urkunderna inom Buddhismen skrevs icke av Buddha utom av hans lärjungar.</w:t>
      </w:r>
    </w:p>
    <w:p>
      <w:pPr>
        <w:numPr>
          <w:ilvl w:val="0"/>
          <w:numId w:val="1001"/>
        </w:numPr>
        <w:pStyle w:val="Compact"/>
      </w:pPr>
      <w:r>
        <w:rPr>
          <w:iCs/>
          <w:i/>
        </w:rPr>
        <w:t xml:space="preserve">(se ovan)</w:t>
      </w:r>
      <w:r>
        <w:t xml:space="preserve">, urkunderna sammanstäldes länge efter Buddhas död.</w:t>
      </w:r>
    </w:p>
    <w:p>
      <w:pPr>
        <w:numPr>
          <w:ilvl w:val="0"/>
          <w:numId w:val="1001"/>
        </w:numPr>
        <w:pStyle w:val="Compact"/>
      </w:pPr>
      <w:r>
        <w:t xml:space="preserve">“</w:t>
      </w:r>
      <w:r>
        <w:t xml:space="preserve">Tipitaka</w:t>
      </w:r>
      <w:r>
        <w:t xml:space="preserve">”</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2024-10-11T06:53:52Z</dcterms:created>
  <dcterms:modified xsi:type="dcterms:W3CDTF">2024-10-11T06:53:52Z</dcterms:modified>
</cp:coreProperties>
</file>

<file path=docProps/custom.xml><?xml version="1.0" encoding="utf-8"?>
<Properties xmlns="http://schemas.openxmlformats.org/officeDocument/2006/custom-properties" xmlns:vt="http://schemas.openxmlformats.org/officeDocument/2006/docPropsVTypes"/>
</file>