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instabila-bemmmanningsbransch-villkor"/>
    <w:p>
      <w:pPr>
        <w:pStyle w:val="Heading1"/>
      </w:pPr>
      <w:r>
        <w:t xml:space="preserve">De instabila bemmmanningsbransch villkor</w:t>
      </w:r>
    </w:p>
    <w:p>
      <w:pPr>
        <w:pStyle w:val="FirstParagraph"/>
      </w:pPr>
      <w:r>
        <w:t xml:space="preserve">Agnes Arpi (2012) skriver i texten</w:t>
      </w:r>
      <w:r>
        <w:t xml:space="preserve"> </w:t>
      </w:r>
      <w:r>
        <w:rPr>
          <w:iCs/>
          <w:i/>
        </w:rPr>
        <w:t xml:space="preserve">“</w:t>
      </w:r>
      <w:r>
        <w:rPr>
          <w:iCs/>
          <w:i/>
        </w:rPr>
        <w:t xml:space="preserve">Skitlivungas vilkor på förändrad arbetsmarknad</w:t>
      </w:r>
      <w:r>
        <w:rPr>
          <w:iCs/>
          <w:i/>
        </w:rPr>
        <w:t xml:space="preserve">”</w:t>
      </w:r>
      <w:r>
        <w:t xml:space="preserve"> </w:t>
      </w:r>
      <w:r>
        <w:t xml:space="preserve">om bemanningsföretag, och personers upplevelser med</w:t>
      </w:r>
      <w:r>
        <w:t xml:space="preserve"> </w:t>
      </w:r>
      <w:r>
        <w:t xml:space="preserve">“</w:t>
      </w:r>
      <w:r>
        <w:t xml:space="preserve">hyr[ning] ut till företag efter behov</w:t>
      </w:r>
      <w:r>
        <w:t xml:space="preserve">”</w:t>
      </w:r>
      <w:r>
        <w:t xml:space="preserve">.</w:t>
      </w:r>
    </w:p>
    <w:p>
      <w:pPr>
        <w:pStyle w:val="BodyText"/>
      </w:pPr>
      <w:r>
        <w:t xml:space="preserve">Arpi (2012) nämner huvudtagligen</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av saknande arbets tillfälle,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huvudligen av personer där arbetet passar livssituationen. Dessutom så överrepresenteras vissa grupper, som unga, kvinnor, m.m. Arpi (2012) sammanfattar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2024-10-21T08:12:52Z</dcterms:created>
  <dcterms:modified xsi:type="dcterms:W3CDTF">2024-10-21T08:12:52Z</dcterms:modified>
</cp:coreProperties>
</file>

<file path=docProps/custom.xml><?xml version="1.0" encoding="utf-8"?>
<Properties xmlns="http://schemas.openxmlformats.org/officeDocument/2006/custom-properties" xmlns:vt="http://schemas.openxmlformats.org/officeDocument/2006/docPropsVTypes"/>
</file>